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22E" w:rsidRDefault="00E3722E" w:rsidP="00E3722E">
      <w:pPr>
        <w:spacing w:line="576"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兴宁市民政局</w:t>
      </w:r>
      <w:r>
        <w:rPr>
          <w:rFonts w:ascii="Times New Roman" w:eastAsia="方正小标宋简体" w:hAnsi="Times New Roman" w:hint="eastAsia"/>
          <w:sz w:val="44"/>
          <w:szCs w:val="44"/>
        </w:rPr>
        <w:t>2019</w:t>
      </w:r>
      <w:r>
        <w:rPr>
          <w:rFonts w:ascii="Times New Roman" w:eastAsia="方正小标宋简体" w:hAnsi="Times New Roman"/>
          <w:sz w:val="44"/>
          <w:szCs w:val="44"/>
        </w:rPr>
        <w:t>年度中央和省</w:t>
      </w:r>
      <w:r>
        <w:rPr>
          <w:rFonts w:ascii="Times New Roman" w:eastAsia="方正小标宋简体" w:hAnsi="Times New Roman" w:hint="eastAsia"/>
          <w:sz w:val="44"/>
          <w:szCs w:val="44"/>
        </w:rPr>
        <w:t>市县</w:t>
      </w:r>
      <w:r>
        <w:rPr>
          <w:rFonts w:ascii="Times New Roman" w:eastAsia="方正小标宋简体" w:hAnsi="Times New Roman"/>
          <w:sz w:val="44"/>
          <w:szCs w:val="44"/>
        </w:rPr>
        <w:t>彩票</w:t>
      </w:r>
    </w:p>
    <w:p w:rsidR="00E3722E" w:rsidRDefault="00E3722E" w:rsidP="00E3722E">
      <w:pPr>
        <w:spacing w:line="576" w:lineRule="exact"/>
        <w:jc w:val="center"/>
        <w:rPr>
          <w:rFonts w:ascii="Times New Roman" w:eastAsia="方正小标宋简体" w:hAnsi="Times New Roman"/>
          <w:sz w:val="44"/>
          <w:szCs w:val="44"/>
        </w:rPr>
      </w:pPr>
      <w:r>
        <w:rPr>
          <w:rFonts w:ascii="Times New Roman" w:eastAsia="方正小标宋简体" w:hAnsi="Times New Roman"/>
          <w:sz w:val="44"/>
          <w:szCs w:val="44"/>
        </w:rPr>
        <w:t>公益金使用情况公告</w:t>
      </w:r>
    </w:p>
    <w:p w:rsidR="00E3722E" w:rsidRDefault="00E3722E" w:rsidP="00E3722E">
      <w:pPr>
        <w:spacing w:line="576" w:lineRule="exact"/>
        <w:jc w:val="center"/>
        <w:rPr>
          <w:rFonts w:ascii="Times New Roman" w:hAnsi="Times New Roman"/>
          <w:sz w:val="32"/>
          <w:szCs w:val="32"/>
        </w:rPr>
      </w:pPr>
    </w:p>
    <w:p w:rsidR="00E3722E" w:rsidRDefault="00E3722E" w:rsidP="00E3722E">
      <w:pPr>
        <w:spacing w:line="576" w:lineRule="exact"/>
        <w:ind w:firstLineChars="200" w:firstLine="640"/>
        <w:rPr>
          <w:rFonts w:ascii="Times New Roman" w:hAnsi="Times New Roman"/>
          <w:sz w:val="32"/>
          <w:szCs w:val="32"/>
        </w:rPr>
      </w:pPr>
      <w:r>
        <w:rPr>
          <w:rFonts w:ascii="Times New Roman" w:hAnsi="Times New Roman"/>
          <w:sz w:val="32"/>
          <w:szCs w:val="32"/>
        </w:rPr>
        <w:t>根据《彩票公益金管理办法》（财综〔</w:t>
      </w:r>
      <w:r>
        <w:rPr>
          <w:rFonts w:ascii="Times New Roman" w:hAnsi="Times New Roman"/>
          <w:sz w:val="32"/>
          <w:szCs w:val="32"/>
        </w:rPr>
        <w:t>2012</w:t>
      </w:r>
      <w:r>
        <w:rPr>
          <w:rFonts w:ascii="Times New Roman" w:hAnsi="Times New Roman"/>
          <w:sz w:val="32"/>
          <w:szCs w:val="32"/>
        </w:rPr>
        <w:t>〕</w:t>
      </w:r>
      <w:r>
        <w:rPr>
          <w:rFonts w:ascii="Times New Roman" w:hAnsi="Times New Roman"/>
          <w:sz w:val="32"/>
          <w:szCs w:val="32"/>
        </w:rPr>
        <w:t>15</w:t>
      </w:r>
      <w:r>
        <w:rPr>
          <w:rFonts w:ascii="Times New Roman" w:hAnsi="Times New Roman"/>
          <w:sz w:val="32"/>
          <w:szCs w:val="32"/>
        </w:rPr>
        <w:t>号）、《中央集中彩票公益金支持社会福利事业资金使用管理办法》（财社〔</w:t>
      </w:r>
      <w:r>
        <w:rPr>
          <w:rFonts w:ascii="Times New Roman" w:hAnsi="Times New Roman"/>
          <w:sz w:val="32"/>
          <w:szCs w:val="32"/>
        </w:rPr>
        <w:t>2017</w:t>
      </w:r>
      <w:r>
        <w:rPr>
          <w:rFonts w:ascii="Times New Roman" w:hAnsi="Times New Roman"/>
          <w:sz w:val="32"/>
          <w:szCs w:val="32"/>
        </w:rPr>
        <w:t>〕</w:t>
      </w:r>
      <w:r>
        <w:rPr>
          <w:rFonts w:ascii="Times New Roman" w:hAnsi="Times New Roman"/>
          <w:sz w:val="32"/>
          <w:szCs w:val="32"/>
        </w:rPr>
        <w:t>237</w:t>
      </w:r>
      <w:r>
        <w:rPr>
          <w:rFonts w:ascii="Times New Roman" w:hAnsi="Times New Roman"/>
          <w:sz w:val="32"/>
          <w:szCs w:val="32"/>
        </w:rPr>
        <w:t>号）等规定，现将</w:t>
      </w:r>
      <w:r w:rsidR="004960FD">
        <w:rPr>
          <w:rFonts w:ascii="Times New Roman" w:hAnsi="Times New Roman" w:hint="eastAsia"/>
          <w:sz w:val="32"/>
          <w:szCs w:val="32"/>
        </w:rPr>
        <w:t>兴宁市民政局</w:t>
      </w:r>
      <w:r>
        <w:rPr>
          <w:rFonts w:ascii="Times New Roman" w:hAnsi="Times New Roman"/>
          <w:sz w:val="32"/>
          <w:szCs w:val="32"/>
        </w:rPr>
        <w:t>20</w:t>
      </w:r>
      <w:r w:rsidR="004960FD">
        <w:rPr>
          <w:rFonts w:ascii="Times New Roman" w:hAnsi="Times New Roman" w:hint="eastAsia"/>
          <w:sz w:val="32"/>
          <w:szCs w:val="32"/>
        </w:rPr>
        <w:t>19</w:t>
      </w:r>
      <w:r>
        <w:rPr>
          <w:rFonts w:ascii="Times New Roman" w:hAnsi="Times New Roman"/>
          <w:sz w:val="32"/>
          <w:szCs w:val="32"/>
        </w:rPr>
        <w:t>年度中央和省</w:t>
      </w:r>
      <w:r w:rsidR="004960FD">
        <w:rPr>
          <w:rFonts w:ascii="Times New Roman" w:hAnsi="Times New Roman" w:hint="eastAsia"/>
          <w:sz w:val="32"/>
          <w:szCs w:val="32"/>
        </w:rPr>
        <w:t>市县</w:t>
      </w:r>
      <w:r>
        <w:rPr>
          <w:rFonts w:ascii="Times New Roman" w:hAnsi="Times New Roman"/>
          <w:sz w:val="32"/>
          <w:szCs w:val="32"/>
        </w:rPr>
        <w:t>彩票公益金使用情况公告如下：</w:t>
      </w:r>
    </w:p>
    <w:p w:rsidR="00E3722E" w:rsidRDefault="00E3722E" w:rsidP="00E3722E">
      <w:pPr>
        <w:spacing w:line="576" w:lineRule="exact"/>
        <w:ind w:firstLineChars="200" w:firstLine="640"/>
        <w:rPr>
          <w:rFonts w:ascii="Times New Roman" w:eastAsia="黑体" w:hAnsi="Times New Roman"/>
          <w:sz w:val="32"/>
          <w:szCs w:val="32"/>
        </w:rPr>
      </w:pPr>
      <w:r>
        <w:rPr>
          <w:rFonts w:ascii="Times New Roman" w:eastAsia="黑体" w:hAnsi="Times New Roman"/>
          <w:sz w:val="32"/>
          <w:szCs w:val="32"/>
        </w:rPr>
        <w:t>一、中央彩票公益金情况</w:t>
      </w:r>
    </w:p>
    <w:p w:rsidR="00E3722E" w:rsidRDefault="00E3722E" w:rsidP="00E3722E">
      <w:pPr>
        <w:spacing w:line="576" w:lineRule="exact"/>
        <w:ind w:firstLineChars="200" w:firstLine="640"/>
        <w:rPr>
          <w:rFonts w:ascii="Times New Roman" w:hAnsi="Times New Roman"/>
          <w:sz w:val="32"/>
          <w:szCs w:val="32"/>
        </w:rPr>
      </w:pPr>
      <w:r>
        <w:rPr>
          <w:rFonts w:ascii="Times New Roman" w:hAnsi="Times New Roman"/>
          <w:sz w:val="32"/>
          <w:szCs w:val="32"/>
        </w:rPr>
        <w:t>20</w:t>
      </w:r>
      <w:r w:rsidR="00D41CFB">
        <w:rPr>
          <w:rFonts w:ascii="Times New Roman" w:hAnsi="Times New Roman" w:hint="eastAsia"/>
          <w:sz w:val="32"/>
          <w:szCs w:val="32"/>
        </w:rPr>
        <w:t>19</w:t>
      </w:r>
      <w:r>
        <w:rPr>
          <w:rFonts w:ascii="Times New Roman" w:hAnsi="Times New Roman"/>
          <w:sz w:val="32"/>
          <w:szCs w:val="32"/>
        </w:rPr>
        <w:t>年，中央彩票公益金安排我</w:t>
      </w:r>
      <w:r w:rsidR="00D41CFB">
        <w:rPr>
          <w:rFonts w:ascii="Times New Roman" w:hAnsi="Times New Roman" w:hint="eastAsia"/>
          <w:sz w:val="32"/>
          <w:szCs w:val="32"/>
        </w:rPr>
        <w:t>兴宁</w:t>
      </w:r>
      <w:r w:rsidR="00D41CFB">
        <w:rPr>
          <w:rFonts w:ascii="Times New Roman" w:hAnsi="Times New Roman" w:hint="eastAsia"/>
          <w:sz w:val="32"/>
          <w:szCs w:val="32"/>
        </w:rPr>
        <w:t>205</w:t>
      </w:r>
      <w:r>
        <w:rPr>
          <w:rFonts w:ascii="Times New Roman" w:hAnsi="Times New Roman"/>
          <w:sz w:val="32"/>
          <w:szCs w:val="32"/>
        </w:rPr>
        <w:t>万元，</w:t>
      </w:r>
      <w:r w:rsidR="00D41CFB">
        <w:rPr>
          <w:rFonts w:ascii="Times New Roman" w:hAnsi="Times New Roman" w:hint="eastAsia"/>
          <w:sz w:val="32"/>
          <w:szCs w:val="32"/>
        </w:rPr>
        <w:t>用于</w:t>
      </w:r>
      <w:r>
        <w:rPr>
          <w:rFonts w:ascii="Times New Roman" w:hAnsi="Times New Roman"/>
          <w:sz w:val="32"/>
          <w:szCs w:val="32"/>
        </w:rPr>
        <w:t>支持社会福利事业</w:t>
      </w:r>
      <w:r w:rsidR="00D41CFB">
        <w:rPr>
          <w:rFonts w:ascii="Times New Roman" w:hAnsi="Times New Roman" w:hint="eastAsia"/>
          <w:sz w:val="32"/>
          <w:szCs w:val="32"/>
        </w:rPr>
        <w:t>。</w:t>
      </w:r>
    </w:p>
    <w:p w:rsidR="00E3722E" w:rsidRDefault="00E3722E" w:rsidP="00E3722E">
      <w:pPr>
        <w:spacing w:line="576" w:lineRule="exact"/>
        <w:ind w:firstLineChars="200" w:firstLine="640"/>
        <w:rPr>
          <w:rFonts w:ascii="Times New Roman" w:hAnsi="Times New Roman"/>
          <w:sz w:val="32"/>
          <w:szCs w:val="32"/>
        </w:rPr>
      </w:pPr>
      <w:r>
        <w:rPr>
          <w:rFonts w:ascii="Times New Roman" w:hAnsi="Times New Roman"/>
          <w:sz w:val="32"/>
          <w:szCs w:val="32"/>
        </w:rPr>
        <w:t>根据《</w:t>
      </w:r>
      <w:r w:rsidR="00D41CFB" w:rsidRPr="00D41CFB">
        <w:rPr>
          <w:rFonts w:ascii="Times New Roman" w:hAnsi="Times New Roman" w:hint="eastAsia"/>
          <w:sz w:val="32"/>
          <w:szCs w:val="32"/>
        </w:rPr>
        <w:t>关于下达</w:t>
      </w:r>
      <w:r w:rsidR="00D41CFB" w:rsidRPr="00D41CFB">
        <w:rPr>
          <w:rFonts w:ascii="Times New Roman" w:hAnsi="Times New Roman" w:hint="eastAsia"/>
          <w:sz w:val="32"/>
          <w:szCs w:val="32"/>
        </w:rPr>
        <w:t>2019</w:t>
      </w:r>
      <w:r w:rsidR="00D41CFB" w:rsidRPr="00D41CFB">
        <w:rPr>
          <w:rFonts w:ascii="Times New Roman" w:hAnsi="Times New Roman" w:hint="eastAsia"/>
          <w:sz w:val="32"/>
          <w:szCs w:val="32"/>
        </w:rPr>
        <w:t>年中央集中彩票公益金支持社会福利事业专项资金预算的通知</w:t>
      </w:r>
      <w:r>
        <w:rPr>
          <w:rFonts w:ascii="Times New Roman" w:hAnsi="Times New Roman"/>
          <w:sz w:val="32"/>
          <w:szCs w:val="32"/>
        </w:rPr>
        <w:t>》（财社〔</w:t>
      </w:r>
      <w:r>
        <w:rPr>
          <w:rFonts w:ascii="Times New Roman" w:hAnsi="Times New Roman"/>
          <w:sz w:val="32"/>
          <w:szCs w:val="32"/>
        </w:rPr>
        <w:t>20</w:t>
      </w:r>
      <w:r w:rsidR="00D41CFB">
        <w:rPr>
          <w:rFonts w:ascii="Times New Roman" w:hAnsi="Times New Roman" w:hint="eastAsia"/>
          <w:sz w:val="32"/>
          <w:szCs w:val="32"/>
        </w:rPr>
        <w:t>19</w:t>
      </w:r>
      <w:r>
        <w:rPr>
          <w:rFonts w:ascii="Times New Roman" w:hAnsi="Times New Roman"/>
          <w:sz w:val="32"/>
          <w:szCs w:val="32"/>
        </w:rPr>
        <w:t>〕</w:t>
      </w:r>
      <w:r w:rsidR="00D41CFB">
        <w:rPr>
          <w:rFonts w:ascii="Times New Roman" w:hAnsi="Times New Roman" w:hint="eastAsia"/>
          <w:sz w:val="32"/>
          <w:szCs w:val="32"/>
        </w:rPr>
        <w:t>132</w:t>
      </w:r>
      <w:r>
        <w:rPr>
          <w:rFonts w:ascii="Times New Roman" w:hAnsi="Times New Roman"/>
          <w:sz w:val="32"/>
          <w:szCs w:val="32"/>
        </w:rPr>
        <w:t>号），</w:t>
      </w:r>
      <w:r>
        <w:rPr>
          <w:rFonts w:ascii="Times New Roman" w:hAnsi="Times New Roman"/>
          <w:sz w:val="32"/>
          <w:szCs w:val="32"/>
        </w:rPr>
        <w:t>20</w:t>
      </w:r>
      <w:r w:rsidR="00D41CFB">
        <w:rPr>
          <w:rFonts w:ascii="Times New Roman" w:hAnsi="Times New Roman" w:hint="eastAsia"/>
          <w:sz w:val="32"/>
          <w:szCs w:val="32"/>
        </w:rPr>
        <w:t>19</w:t>
      </w:r>
      <w:r>
        <w:rPr>
          <w:rFonts w:ascii="Times New Roman" w:hAnsi="Times New Roman"/>
          <w:sz w:val="32"/>
          <w:szCs w:val="32"/>
        </w:rPr>
        <w:t>年中央集中彩票公益金支持社会福利事业专项资金预算安排我</w:t>
      </w:r>
      <w:r w:rsidR="00D41CFB">
        <w:rPr>
          <w:rFonts w:ascii="Times New Roman" w:hAnsi="Times New Roman" w:hint="eastAsia"/>
          <w:sz w:val="32"/>
          <w:szCs w:val="32"/>
        </w:rPr>
        <w:t>市</w:t>
      </w:r>
      <w:r w:rsidR="00D41CFB">
        <w:rPr>
          <w:rFonts w:ascii="Times New Roman" w:hAnsi="Times New Roman" w:hint="eastAsia"/>
          <w:sz w:val="32"/>
          <w:szCs w:val="32"/>
        </w:rPr>
        <w:t>205</w:t>
      </w:r>
      <w:r>
        <w:rPr>
          <w:rFonts w:ascii="Times New Roman" w:hAnsi="Times New Roman"/>
          <w:sz w:val="32"/>
          <w:szCs w:val="32"/>
        </w:rPr>
        <w:t>万元，主要用于老年人福利、残疾人福利、儿童福利（孤儿助学</w:t>
      </w:r>
      <w:r w:rsidR="00D41CFB">
        <w:rPr>
          <w:rFonts w:ascii="Times New Roman" w:hAnsi="Times New Roman" w:hint="eastAsia"/>
          <w:sz w:val="32"/>
          <w:szCs w:val="32"/>
        </w:rPr>
        <w:t>、</w:t>
      </w:r>
      <w:r w:rsidR="00D41CFB" w:rsidRPr="00D41CFB">
        <w:rPr>
          <w:rFonts w:ascii="Times New Roman" w:hAnsi="Times New Roman" w:hint="eastAsia"/>
          <w:sz w:val="32"/>
          <w:szCs w:val="32"/>
        </w:rPr>
        <w:t>儿童福利服务体系建设项目</w:t>
      </w:r>
      <w:r>
        <w:rPr>
          <w:rFonts w:ascii="Times New Roman" w:hAnsi="Times New Roman"/>
          <w:sz w:val="32"/>
          <w:szCs w:val="32"/>
        </w:rPr>
        <w:t>）等方面。具体如下：</w:t>
      </w:r>
    </w:p>
    <w:p w:rsidR="00E3722E" w:rsidRDefault="00E3722E" w:rsidP="0097205F">
      <w:pPr>
        <w:adjustRightInd w:val="0"/>
        <w:snapToGrid w:val="0"/>
        <w:spacing w:line="576" w:lineRule="exact"/>
        <w:ind w:firstLineChars="200" w:firstLine="640"/>
        <w:rPr>
          <w:rFonts w:ascii="Times New Roman" w:hAnsi="Times New Roman"/>
          <w:sz w:val="32"/>
          <w:szCs w:val="32"/>
        </w:rPr>
      </w:pPr>
      <w:r w:rsidRPr="001772DE">
        <w:rPr>
          <w:rFonts w:ascii="Times New Roman" w:hAnsi="Times New Roman"/>
          <w:bCs/>
          <w:kern w:val="0"/>
          <w:sz w:val="32"/>
          <w:szCs w:val="32"/>
        </w:rPr>
        <w:t>1.</w:t>
      </w:r>
      <w:r w:rsidRPr="001772DE">
        <w:rPr>
          <w:rFonts w:ascii="Times New Roman" w:hAnsi="Times New Roman"/>
          <w:bCs/>
          <w:kern w:val="0"/>
          <w:sz w:val="32"/>
          <w:szCs w:val="32"/>
        </w:rPr>
        <w:t>老年人福利类项目</w:t>
      </w:r>
      <w:r w:rsidR="00D41CFB" w:rsidRPr="001772DE">
        <w:rPr>
          <w:rFonts w:ascii="Times New Roman" w:hAnsi="Times New Roman" w:hint="eastAsia"/>
          <w:bCs/>
          <w:sz w:val="32"/>
          <w:szCs w:val="32"/>
        </w:rPr>
        <w:t>127</w:t>
      </w:r>
      <w:r w:rsidRPr="001772DE">
        <w:rPr>
          <w:rFonts w:ascii="Times New Roman" w:hAnsi="Times New Roman"/>
          <w:bCs/>
          <w:kern w:val="0"/>
          <w:sz w:val="32"/>
          <w:szCs w:val="32"/>
        </w:rPr>
        <w:t>万元</w:t>
      </w:r>
      <w:r>
        <w:rPr>
          <w:rFonts w:ascii="Times New Roman" w:hAnsi="Times New Roman"/>
          <w:b/>
          <w:bCs/>
          <w:sz w:val="32"/>
          <w:szCs w:val="32"/>
        </w:rPr>
        <w:t>。</w:t>
      </w:r>
      <w:r>
        <w:rPr>
          <w:rFonts w:ascii="Times New Roman" w:hAnsi="Times New Roman"/>
          <w:sz w:val="32"/>
          <w:szCs w:val="32"/>
        </w:rPr>
        <w:t>主要用于提升改造特困人员供养服务设施</w:t>
      </w:r>
      <w:r w:rsidR="00091385">
        <w:rPr>
          <w:rFonts w:ascii="Times New Roman" w:hAnsi="Times New Roman" w:hint="eastAsia"/>
          <w:sz w:val="32"/>
          <w:szCs w:val="32"/>
        </w:rPr>
        <w:t>，购置全市敬老院特困供养对象医用护理床、轮椅等老年人日常照料护理用品</w:t>
      </w:r>
      <w:r>
        <w:rPr>
          <w:rFonts w:ascii="Times New Roman" w:hAnsi="Times New Roman"/>
          <w:sz w:val="32"/>
          <w:szCs w:val="32"/>
        </w:rPr>
        <w:t>。通过项目实施，有效缓解</w:t>
      </w:r>
      <w:r w:rsidR="00091385">
        <w:rPr>
          <w:rFonts w:ascii="Times New Roman" w:hAnsi="Times New Roman" w:hint="eastAsia"/>
          <w:sz w:val="32"/>
          <w:szCs w:val="32"/>
        </w:rPr>
        <w:t>全市敬老院</w:t>
      </w:r>
      <w:r>
        <w:rPr>
          <w:rFonts w:ascii="Times New Roman" w:hAnsi="Times New Roman"/>
          <w:sz w:val="32"/>
          <w:szCs w:val="32"/>
        </w:rPr>
        <w:t>设施严重不足问</w:t>
      </w:r>
      <w:r w:rsidR="00091385">
        <w:rPr>
          <w:rFonts w:ascii="Times New Roman" w:hAnsi="Times New Roman"/>
          <w:sz w:val="32"/>
          <w:szCs w:val="32"/>
        </w:rPr>
        <w:t>题，增强特困人员供养服务设施的照护能力，强化特困人员的兜底保障</w:t>
      </w:r>
      <w:r w:rsidR="00091385">
        <w:rPr>
          <w:rFonts w:ascii="Times New Roman" w:hAnsi="Times New Roman" w:hint="eastAsia"/>
          <w:sz w:val="32"/>
          <w:szCs w:val="32"/>
        </w:rPr>
        <w:t>。</w:t>
      </w:r>
      <w:r w:rsidR="00091385">
        <w:rPr>
          <w:rFonts w:ascii="Times New Roman" w:hAnsi="Times New Roman"/>
          <w:sz w:val="32"/>
          <w:szCs w:val="32"/>
        </w:rPr>
        <w:t xml:space="preserve"> </w:t>
      </w:r>
    </w:p>
    <w:p w:rsidR="00E3722E" w:rsidRDefault="00E3722E" w:rsidP="0097205F">
      <w:pPr>
        <w:spacing w:line="576" w:lineRule="exact"/>
        <w:ind w:firstLineChars="200" w:firstLine="640"/>
        <w:rPr>
          <w:rFonts w:ascii="Times New Roman" w:hAnsi="Times New Roman"/>
          <w:sz w:val="32"/>
          <w:szCs w:val="32"/>
        </w:rPr>
      </w:pPr>
      <w:r w:rsidRPr="001772DE">
        <w:rPr>
          <w:rFonts w:ascii="Times New Roman" w:hAnsi="Times New Roman"/>
          <w:bCs/>
          <w:sz w:val="32"/>
          <w:szCs w:val="32"/>
        </w:rPr>
        <w:t>2.</w:t>
      </w:r>
      <w:r w:rsidRPr="001772DE">
        <w:rPr>
          <w:rFonts w:ascii="Times New Roman" w:hAnsi="Times New Roman"/>
          <w:bCs/>
          <w:sz w:val="32"/>
          <w:szCs w:val="32"/>
        </w:rPr>
        <w:t>残疾人福利类项目</w:t>
      </w:r>
      <w:r w:rsidR="00091385" w:rsidRPr="001772DE">
        <w:rPr>
          <w:rFonts w:ascii="Times New Roman" w:hAnsi="Times New Roman" w:hint="eastAsia"/>
          <w:bCs/>
          <w:sz w:val="32"/>
          <w:szCs w:val="32"/>
        </w:rPr>
        <w:t>38</w:t>
      </w:r>
      <w:r w:rsidRPr="001772DE">
        <w:rPr>
          <w:rFonts w:ascii="Times New Roman" w:hAnsi="Times New Roman"/>
          <w:bCs/>
          <w:sz w:val="32"/>
          <w:szCs w:val="32"/>
        </w:rPr>
        <w:t>万元。</w:t>
      </w:r>
      <w:r>
        <w:rPr>
          <w:rFonts w:ascii="Times New Roman" w:hAnsi="Times New Roman"/>
          <w:sz w:val="32"/>
          <w:szCs w:val="32"/>
        </w:rPr>
        <w:t>按照聚焦特殊群体、突出重点的原则，用于</w:t>
      </w:r>
      <w:r w:rsidR="00091385">
        <w:rPr>
          <w:rFonts w:ascii="Times New Roman" w:hAnsi="Times New Roman" w:hint="eastAsia"/>
          <w:sz w:val="32"/>
          <w:szCs w:val="32"/>
        </w:rPr>
        <w:t>为兴宁籍精神类残疾居家患者提供社区康复</w:t>
      </w:r>
      <w:r>
        <w:rPr>
          <w:rFonts w:ascii="Times New Roman" w:hAnsi="Times New Roman"/>
          <w:sz w:val="32"/>
          <w:szCs w:val="32"/>
        </w:rPr>
        <w:t>购买服务项目。通过项目实施，</w:t>
      </w:r>
      <w:r w:rsidR="0083012E">
        <w:rPr>
          <w:rFonts w:ascii="Times New Roman" w:hAnsi="Times New Roman" w:hint="eastAsia"/>
          <w:sz w:val="32"/>
          <w:szCs w:val="32"/>
        </w:rPr>
        <w:t>为精神类残疾居家患者提</w:t>
      </w:r>
      <w:r w:rsidR="0083012E">
        <w:rPr>
          <w:rFonts w:ascii="Times New Roman" w:hAnsi="Times New Roman" w:hint="eastAsia"/>
          <w:sz w:val="32"/>
          <w:szCs w:val="32"/>
        </w:rPr>
        <w:lastRenderedPageBreak/>
        <w:t>供心理</w:t>
      </w:r>
      <w:r>
        <w:rPr>
          <w:rFonts w:ascii="Times New Roman" w:hAnsi="Times New Roman"/>
          <w:sz w:val="32"/>
          <w:szCs w:val="32"/>
        </w:rPr>
        <w:t>康复和照料等服务，</w:t>
      </w:r>
      <w:r w:rsidR="0083012E">
        <w:rPr>
          <w:rFonts w:ascii="Times New Roman" w:hAnsi="Times New Roman" w:hint="eastAsia"/>
          <w:sz w:val="32"/>
          <w:szCs w:val="32"/>
        </w:rPr>
        <w:t>提升</w:t>
      </w:r>
      <w:r>
        <w:rPr>
          <w:rFonts w:ascii="Times New Roman" w:hAnsi="Times New Roman"/>
          <w:sz w:val="32"/>
          <w:szCs w:val="32"/>
        </w:rPr>
        <w:t>精神障碍社区康复服务</w:t>
      </w:r>
      <w:r w:rsidR="0083012E">
        <w:rPr>
          <w:rFonts w:ascii="Times New Roman" w:hAnsi="Times New Roman" w:hint="eastAsia"/>
          <w:sz w:val="32"/>
          <w:szCs w:val="32"/>
        </w:rPr>
        <w:t>水平</w:t>
      </w:r>
      <w:r>
        <w:rPr>
          <w:rFonts w:ascii="Times New Roman" w:hAnsi="Times New Roman"/>
          <w:sz w:val="32"/>
          <w:szCs w:val="32"/>
        </w:rPr>
        <w:t>。</w:t>
      </w:r>
    </w:p>
    <w:p w:rsidR="00E3722E" w:rsidRDefault="00E3722E" w:rsidP="0097205F">
      <w:pPr>
        <w:adjustRightInd w:val="0"/>
        <w:snapToGrid w:val="0"/>
        <w:spacing w:line="576" w:lineRule="exact"/>
        <w:ind w:firstLineChars="200" w:firstLine="640"/>
        <w:rPr>
          <w:rFonts w:ascii="Times New Roman" w:hAnsi="Times New Roman"/>
          <w:sz w:val="32"/>
          <w:szCs w:val="32"/>
        </w:rPr>
      </w:pPr>
      <w:r w:rsidRPr="001772DE">
        <w:rPr>
          <w:rFonts w:ascii="Times New Roman" w:hAnsi="Times New Roman"/>
          <w:bCs/>
          <w:sz w:val="32"/>
          <w:szCs w:val="32"/>
        </w:rPr>
        <w:t>3.</w:t>
      </w:r>
      <w:r w:rsidRPr="001772DE">
        <w:rPr>
          <w:rFonts w:ascii="Times New Roman" w:hAnsi="Times New Roman"/>
          <w:bCs/>
          <w:sz w:val="32"/>
          <w:szCs w:val="32"/>
        </w:rPr>
        <w:t>儿童福利类项目（孤儿助学</w:t>
      </w:r>
      <w:r w:rsidR="00CA0311" w:rsidRPr="001772DE">
        <w:rPr>
          <w:rFonts w:ascii="Times New Roman" w:hAnsi="Times New Roman" w:hint="eastAsia"/>
          <w:bCs/>
          <w:sz w:val="32"/>
          <w:szCs w:val="32"/>
        </w:rPr>
        <w:t>、儿童福利服务体系建设项目</w:t>
      </w:r>
      <w:r w:rsidRPr="001772DE">
        <w:rPr>
          <w:rFonts w:ascii="Times New Roman" w:hAnsi="Times New Roman"/>
          <w:bCs/>
          <w:sz w:val="32"/>
          <w:szCs w:val="32"/>
        </w:rPr>
        <w:t>）</w:t>
      </w:r>
      <w:r w:rsidR="00CA0311" w:rsidRPr="001772DE">
        <w:rPr>
          <w:rFonts w:ascii="Times New Roman" w:hAnsi="Times New Roman" w:hint="eastAsia"/>
          <w:bCs/>
          <w:sz w:val="32"/>
          <w:szCs w:val="32"/>
        </w:rPr>
        <w:t>40</w:t>
      </w:r>
      <w:r w:rsidRPr="001772DE">
        <w:rPr>
          <w:rFonts w:ascii="Times New Roman" w:hAnsi="Times New Roman"/>
          <w:bCs/>
          <w:kern w:val="0"/>
          <w:sz w:val="32"/>
          <w:szCs w:val="32"/>
        </w:rPr>
        <w:t>万元。</w:t>
      </w:r>
      <w:r>
        <w:rPr>
          <w:rFonts w:ascii="Times New Roman" w:hAnsi="Times New Roman"/>
          <w:sz w:val="32"/>
          <w:szCs w:val="32"/>
        </w:rPr>
        <w:t>主要用于对考入全日制高等院校和中等职业院校的成年孤儿在校期间生活、学习等方面予以补助，激励引导成年孤儿继续接受教育。通过项目实施，为考入全日制高等院校和中等职业院校的成年孤儿在校期间生活、学习等方面予以补助，鼓励引导孤儿继续接受全日制高等院校和中等职业院校教育。</w:t>
      </w:r>
    </w:p>
    <w:p w:rsidR="00E3722E" w:rsidRDefault="00E3722E" w:rsidP="00E3722E">
      <w:pPr>
        <w:spacing w:line="576" w:lineRule="exact"/>
        <w:ind w:firstLine="640"/>
        <w:rPr>
          <w:rFonts w:ascii="Times New Roman" w:eastAsia="黑体" w:hAnsi="Times New Roman"/>
          <w:sz w:val="32"/>
          <w:szCs w:val="32"/>
        </w:rPr>
      </w:pPr>
      <w:r>
        <w:rPr>
          <w:rFonts w:ascii="Times New Roman" w:eastAsia="黑体" w:hAnsi="Times New Roman"/>
          <w:sz w:val="32"/>
          <w:szCs w:val="32"/>
        </w:rPr>
        <w:t>二、省级福彩公益金使用情况</w:t>
      </w:r>
    </w:p>
    <w:p w:rsidR="00E3722E" w:rsidRDefault="00E3722E" w:rsidP="00DD3494">
      <w:pPr>
        <w:spacing w:line="576" w:lineRule="exact"/>
        <w:ind w:firstLineChars="200" w:firstLine="640"/>
        <w:rPr>
          <w:rFonts w:ascii="Times New Roman" w:hAnsi="Times New Roman"/>
          <w:sz w:val="32"/>
          <w:szCs w:val="32"/>
        </w:rPr>
      </w:pPr>
      <w:r>
        <w:rPr>
          <w:rFonts w:ascii="Times New Roman" w:hAnsi="Times New Roman"/>
          <w:sz w:val="32"/>
          <w:szCs w:val="32"/>
        </w:rPr>
        <w:t>根据省财政厅《</w:t>
      </w:r>
      <w:r w:rsidR="00DD3494" w:rsidRPr="00DD3494">
        <w:rPr>
          <w:rFonts w:ascii="Times New Roman" w:hAnsi="Times New Roman" w:hint="eastAsia"/>
          <w:sz w:val="32"/>
          <w:szCs w:val="32"/>
        </w:rPr>
        <w:t>关于提前下达</w:t>
      </w:r>
      <w:r w:rsidR="00DD3494" w:rsidRPr="00DD3494">
        <w:rPr>
          <w:rFonts w:ascii="Times New Roman" w:hAnsi="Times New Roman" w:hint="eastAsia"/>
          <w:sz w:val="32"/>
          <w:szCs w:val="32"/>
        </w:rPr>
        <w:t>2019</w:t>
      </w:r>
      <w:r w:rsidR="00DD3494" w:rsidRPr="00DD3494">
        <w:rPr>
          <w:rFonts w:ascii="Times New Roman" w:hAnsi="Times New Roman" w:hint="eastAsia"/>
          <w:sz w:val="32"/>
          <w:szCs w:val="32"/>
        </w:rPr>
        <w:t>年省财政用于社会福利的彩票公益金项目资金预算的通知</w:t>
      </w:r>
      <w:r>
        <w:rPr>
          <w:rFonts w:ascii="Times New Roman" w:hAnsi="Times New Roman"/>
          <w:sz w:val="32"/>
          <w:szCs w:val="32"/>
        </w:rPr>
        <w:t>》（粤财社〔</w:t>
      </w:r>
      <w:r>
        <w:rPr>
          <w:rFonts w:ascii="Times New Roman" w:hAnsi="Times New Roman"/>
          <w:sz w:val="32"/>
          <w:szCs w:val="32"/>
        </w:rPr>
        <w:t>201</w:t>
      </w:r>
      <w:r w:rsidR="00DD3494">
        <w:rPr>
          <w:rFonts w:ascii="Times New Roman" w:hAnsi="Times New Roman" w:hint="eastAsia"/>
          <w:sz w:val="32"/>
          <w:szCs w:val="32"/>
        </w:rPr>
        <w:t>8</w:t>
      </w:r>
      <w:r>
        <w:rPr>
          <w:rFonts w:ascii="Times New Roman" w:hAnsi="Times New Roman"/>
          <w:sz w:val="32"/>
          <w:szCs w:val="32"/>
        </w:rPr>
        <w:t>〕</w:t>
      </w:r>
      <w:r w:rsidR="00DD3494">
        <w:rPr>
          <w:rFonts w:ascii="Times New Roman" w:hAnsi="Times New Roman" w:hint="eastAsia"/>
          <w:sz w:val="32"/>
          <w:szCs w:val="32"/>
        </w:rPr>
        <w:t>266</w:t>
      </w:r>
      <w:r>
        <w:rPr>
          <w:rFonts w:ascii="Times New Roman" w:hAnsi="Times New Roman"/>
          <w:sz w:val="32"/>
          <w:szCs w:val="32"/>
        </w:rPr>
        <w:t>号）、《</w:t>
      </w:r>
      <w:r w:rsidR="00DD3494" w:rsidRPr="00DD3494">
        <w:rPr>
          <w:rFonts w:ascii="Times New Roman" w:hAnsi="Times New Roman" w:hint="eastAsia"/>
          <w:sz w:val="32"/>
          <w:szCs w:val="32"/>
        </w:rPr>
        <w:t>关于下达省财政福彩公益金项目补助资金的通知</w:t>
      </w:r>
      <w:r>
        <w:rPr>
          <w:rFonts w:ascii="Times New Roman" w:hAnsi="Times New Roman"/>
          <w:sz w:val="32"/>
          <w:szCs w:val="32"/>
        </w:rPr>
        <w:t>》（粤财社〔</w:t>
      </w:r>
      <w:r>
        <w:rPr>
          <w:rFonts w:ascii="Times New Roman" w:hAnsi="Times New Roman"/>
          <w:sz w:val="32"/>
          <w:szCs w:val="32"/>
        </w:rPr>
        <w:t>20</w:t>
      </w:r>
      <w:r w:rsidR="00DD3494">
        <w:rPr>
          <w:rFonts w:ascii="Times New Roman" w:hAnsi="Times New Roman" w:hint="eastAsia"/>
          <w:sz w:val="32"/>
          <w:szCs w:val="32"/>
        </w:rPr>
        <w:t>19</w:t>
      </w:r>
      <w:r>
        <w:rPr>
          <w:rFonts w:ascii="Times New Roman" w:hAnsi="Times New Roman"/>
          <w:sz w:val="32"/>
          <w:szCs w:val="32"/>
        </w:rPr>
        <w:t>〕</w:t>
      </w:r>
      <w:r w:rsidR="00DD3494">
        <w:rPr>
          <w:rFonts w:ascii="Times New Roman" w:hAnsi="Times New Roman" w:hint="eastAsia"/>
          <w:sz w:val="32"/>
          <w:szCs w:val="32"/>
        </w:rPr>
        <w:t>65</w:t>
      </w:r>
      <w:r w:rsidR="00DD3494">
        <w:rPr>
          <w:rFonts w:ascii="Times New Roman" w:hAnsi="Times New Roman"/>
          <w:sz w:val="32"/>
          <w:szCs w:val="32"/>
        </w:rPr>
        <w:t>号）</w:t>
      </w:r>
      <w:r w:rsidR="00DD3494">
        <w:rPr>
          <w:rFonts w:ascii="Times New Roman" w:hAnsi="Times New Roman" w:hint="eastAsia"/>
          <w:sz w:val="32"/>
          <w:szCs w:val="32"/>
        </w:rPr>
        <w:t>，</w:t>
      </w:r>
      <w:r>
        <w:rPr>
          <w:rFonts w:ascii="Times New Roman" w:hAnsi="Times New Roman"/>
          <w:sz w:val="32"/>
          <w:szCs w:val="32"/>
        </w:rPr>
        <w:t>20</w:t>
      </w:r>
      <w:r w:rsidR="00DD3494">
        <w:rPr>
          <w:rFonts w:ascii="Times New Roman" w:hAnsi="Times New Roman" w:hint="eastAsia"/>
          <w:sz w:val="32"/>
          <w:szCs w:val="32"/>
        </w:rPr>
        <w:t>19</w:t>
      </w:r>
      <w:r>
        <w:rPr>
          <w:rFonts w:ascii="Times New Roman" w:hAnsi="Times New Roman"/>
          <w:sz w:val="32"/>
          <w:szCs w:val="32"/>
        </w:rPr>
        <w:t>年</w:t>
      </w:r>
      <w:r w:rsidR="00DD3494">
        <w:rPr>
          <w:rFonts w:ascii="Times New Roman" w:hAnsi="Times New Roman" w:hint="eastAsia"/>
          <w:sz w:val="32"/>
          <w:szCs w:val="32"/>
        </w:rPr>
        <w:t>拨入</w:t>
      </w:r>
      <w:r>
        <w:rPr>
          <w:rFonts w:ascii="Times New Roman" w:hAnsi="Times New Roman"/>
          <w:sz w:val="32"/>
          <w:szCs w:val="32"/>
        </w:rPr>
        <w:t>省级福彩公益金共计</w:t>
      </w:r>
      <w:r w:rsidR="00DD3494">
        <w:rPr>
          <w:rFonts w:ascii="Times New Roman" w:hAnsi="Times New Roman" w:hint="eastAsia"/>
          <w:sz w:val="32"/>
          <w:szCs w:val="32"/>
        </w:rPr>
        <w:t>167.08</w:t>
      </w:r>
      <w:r>
        <w:rPr>
          <w:rFonts w:ascii="Times New Roman" w:hAnsi="Times New Roman"/>
          <w:sz w:val="32"/>
          <w:szCs w:val="32"/>
        </w:rPr>
        <w:t>万元</w:t>
      </w:r>
      <w:r w:rsidR="008B39F0">
        <w:rPr>
          <w:rFonts w:ascii="Times New Roman" w:eastAsia="楷体_GB2312" w:hAnsi="Times New Roman" w:hint="eastAsia"/>
          <w:b/>
          <w:bCs/>
          <w:sz w:val="32"/>
          <w:szCs w:val="32"/>
        </w:rPr>
        <w:t>，</w:t>
      </w:r>
      <w:r>
        <w:rPr>
          <w:rFonts w:ascii="Times New Roman" w:hAnsi="Times New Roman"/>
          <w:sz w:val="32"/>
          <w:szCs w:val="32"/>
        </w:rPr>
        <w:t>主要用于支持我</w:t>
      </w:r>
      <w:r w:rsidR="00DD3494">
        <w:rPr>
          <w:rFonts w:ascii="Times New Roman" w:hAnsi="Times New Roman" w:hint="eastAsia"/>
          <w:sz w:val="32"/>
          <w:szCs w:val="32"/>
        </w:rPr>
        <w:t>市</w:t>
      </w:r>
      <w:r>
        <w:rPr>
          <w:rFonts w:ascii="Times New Roman" w:hAnsi="Times New Roman"/>
          <w:sz w:val="32"/>
          <w:szCs w:val="32"/>
        </w:rPr>
        <w:t>社会福利和社会公益事业。具体项目情况如下：</w:t>
      </w:r>
    </w:p>
    <w:p w:rsidR="008B39F0" w:rsidRDefault="008B39F0" w:rsidP="00DD3494">
      <w:pPr>
        <w:spacing w:line="576" w:lineRule="exact"/>
        <w:ind w:firstLineChars="200" w:firstLine="640"/>
        <w:rPr>
          <w:rFonts w:ascii="Times New Roman" w:eastAsia="楷体_GB2312" w:hAnsi="Times New Roman"/>
          <w:b/>
          <w:bCs/>
          <w:sz w:val="32"/>
          <w:szCs w:val="32"/>
        </w:rPr>
      </w:pPr>
      <w:r>
        <w:rPr>
          <w:rFonts w:ascii="Times New Roman" w:hAnsi="Times New Roman" w:hint="eastAsia"/>
          <w:sz w:val="32"/>
          <w:szCs w:val="32"/>
        </w:rPr>
        <w:t>（一）</w:t>
      </w:r>
      <w:r w:rsidR="00A90CBB">
        <w:rPr>
          <w:rFonts w:ascii="Times New Roman" w:hAnsi="Times New Roman" w:hint="eastAsia"/>
          <w:sz w:val="32"/>
          <w:szCs w:val="32"/>
        </w:rPr>
        <w:t>、</w:t>
      </w:r>
      <w:r>
        <w:rPr>
          <w:rFonts w:ascii="Times New Roman" w:hAnsi="Times New Roman"/>
          <w:sz w:val="32"/>
          <w:szCs w:val="32"/>
        </w:rPr>
        <w:t>《</w:t>
      </w:r>
      <w:r w:rsidRPr="00DD3494">
        <w:rPr>
          <w:rFonts w:ascii="Times New Roman" w:hAnsi="Times New Roman" w:hint="eastAsia"/>
          <w:sz w:val="32"/>
          <w:szCs w:val="32"/>
        </w:rPr>
        <w:t>关于提前下达</w:t>
      </w:r>
      <w:r w:rsidRPr="00DD3494">
        <w:rPr>
          <w:rFonts w:ascii="Times New Roman" w:hAnsi="Times New Roman" w:hint="eastAsia"/>
          <w:sz w:val="32"/>
          <w:szCs w:val="32"/>
        </w:rPr>
        <w:t>2019</w:t>
      </w:r>
      <w:r w:rsidRPr="00DD3494">
        <w:rPr>
          <w:rFonts w:ascii="Times New Roman" w:hAnsi="Times New Roman" w:hint="eastAsia"/>
          <w:sz w:val="32"/>
          <w:szCs w:val="32"/>
        </w:rPr>
        <w:t>年省财政用于社会福利的彩票公益金项目资金预算的通知</w:t>
      </w:r>
      <w:r>
        <w:rPr>
          <w:rFonts w:ascii="Times New Roman" w:hAnsi="Times New Roman"/>
          <w:sz w:val="32"/>
          <w:szCs w:val="32"/>
        </w:rPr>
        <w:t>》（粤财社〔</w:t>
      </w:r>
      <w:r>
        <w:rPr>
          <w:rFonts w:ascii="Times New Roman" w:hAnsi="Times New Roman"/>
          <w:sz w:val="32"/>
          <w:szCs w:val="32"/>
        </w:rPr>
        <w:t>201</w:t>
      </w:r>
      <w:r>
        <w:rPr>
          <w:rFonts w:ascii="Times New Roman" w:hAnsi="Times New Roman" w:hint="eastAsia"/>
          <w:sz w:val="32"/>
          <w:szCs w:val="32"/>
        </w:rPr>
        <w:t>8</w:t>
      </w:r>
      <w:r>
        <w:rPr>
          <w:rFonts w:ascii="Times New Roman" w:hAnsi="Times New Roman"/>
          <w:sz w:val="32"/>
          <w:szCs w:val="32"/>
        </w:rPr>
        <w:t>〕</w:t>
      </w:r>
      <w:r>
        <w:rPr>
          <w:rFonts w:ascii="Times New Roman" w:hAnsi="Times New Roman" w:hint="eastAsia"/>
          <w:sz w:val="32"/>
          <w:szCs w:val="32"/>
        </w:rPr>
        <w:t>266</w:t>
      </w:r>
      <w:r>
        <w:rPr>
          <w:rFonts w:ascii="Times New Roman" w:hAnsi="Times New Roman"/>
          <w:sz w:val="32"/>
          <w:szCs w:val="32"/>
        </w:rPr>
        <w:t>号）</w:t>
      </w:r>
      <w:r>
        <w:rPr>
          <w:rFonts w:ascii="Times New Roman" w:hAnsi="Times New Roman" w:hint="eastAsia"/>
          <w:sz w:val="32"/>
          <w:szCs w:val="32"/>
        </w:rPr>
        <w:t>下达资金</w:t>
      </w:r>
      <w:r>
        <w:rPr>
          <w:rFonts w:ascii="Times New Roman" w:hAnsi="Times New Roman" w:hint="eastAsia"/>
          <w:sz w:val="32"/>
          <w:szCs w:val="32"/>
        </w:rPr>
        <w:t>88.08</w:t>
      </w:r>
      <w:r>
        <w:rPr>
          <w:rFonts w:ascii="Times New Roman" w:hAnsi="Times New Roman" w:hint="eastAsia"/>
          <w:sz w:val="32"/>
          <w:szCs w:val="32"/>
        </w:rPr>
        <w:t>万元</w:t>
      </w:r>
    </w:p>
    <w:p w:rsidR="00E3722E" w:rsidRPr="008B39F0" w:rsidRDefault="00E3722E" w:rsidP="0097205F">
      <w:pPr>
        <w:spacing w:line="576" w:lineRule="exact"/>
        <w:ind w:firstLineChars="200" w:firstLine="640"/>
        <w:rPr>
          <w:rFonts w:ascii="Times New Roman" w:hAnsi="Times New Roman"/>
          <w:b/>
          <w:bCs/>
          <w:sz w:val="32"/>
          <w:szCs w:val="32"/>
        </w:rPr>
      </w:pPr>
      <w:r w:rsidRPr="002C6A04">
        <w:rPr>
          <w:rFonts w:ascii="Times New Roman" w:hAnsi="Times New Roman"/>
          <w:bCs/>
          <w:sz w:val="32"/>
          <w:szCs w:val="32"/>
        </w:rPr>
        <w:t>1.</w:t>
      </w:r>
      <w:r w:rsidRPr="002C6A04">
        <w:rPr>
          <w:rFonts w:ascii="Times New Roman" w:hAnsi="Times New Roman"/>
          <w:bCs/>
          <w:sz w:val="32"/>
          <w:szCs w:val="32"/>
        </w:rPr>
        <w:t>第一批广东社工</w:t>
      </w:r>
      <w:r w:rsidRPr="002C6A04">
        <w:rPr>
          <w:rFonts w:ascii="Times New Roman" w:hAnsi="Times New Roman"/>
          <w:bCs/>
          <w:sz w:val="32"/>
          <w:szCs w:val="32"/>
        </w:rPr>
        <w:t>“</w:t>
      </w:r>
      <w:r w:rsidRPr="002C6A04">
        <w:rPr>
          <w:rFonts w:ascii="Times New Roman" w:hAnsi="Times New Roman"/>
          <w:bCs/>
          <w:sz w:val="32"/>
          <w:szCs w:val="32"/>
        </w:rPr>
        <w:t>双百计划</w:t>
      </w:r>
      <w:r w:rsidRPr="002C6A04">
        <w:rPr>
          <w:rFonts w:ascii="Times New Roman" w:hAnsi="Times New Roman"/>
          <w:bCs/>
          <w:sz w:val="32"/>
          <w:szCs w:val="32"/>
        </w:rPr>
        <w:t>”</w:t>
      </w:r>
      <w:r w:rsidRPr="002C6A04">
        <w:rPr>
          <w:rFonts w:ascii="Times New Roman" w:hAnsi="Times New Roman"/>
          <w:bCs/>
          <w:sz w:val="32"/>
          <w:szCs w:val="32"/>
        </w:rPr>
        <w:t>项目</w:t>
      </w:r>
      <w:r w:rsidR="008B39F0" w:rsidRPr="002C6A04">
        <w:rPr>
          <w:rFonts w:ascii="Times New Roman" w:hAnsi="Times New Roman" w:hint="eastAsia"/>
          <w:bCs/>
          <w:sz w:val="32"/>
          <w:szCs w:val="32"/>
        </w:rPr>
        <w:t>76.08</w:t>
      </w:r>
      <w:r w:rsidRPr="002C6A04">
        <w:rPr>
          <w:rFonts w:ascii="Times New Roman" w:hAnsi="Times New Roman"/>
          <w:bCs/>
          <w:sz w:val="32"/>
          <w:szCs w:val="32"/>
        </w:rPr>
        <w:t>万元。</w:t>
      </w:r>
      <w:r>
        <w:rPr>
          <w:rFonts w:ascii="Times New Roman" w:hAnsi="Times New Roman"/>
          <w:sz w:val="32"/>
          <w:szCs w:val="32"/>
        </w:rPr>
        <w:t>重点支持</w:t>
      </w:r>
      <w:r>
        <w:rPr>
          <w:rFonts w:ascii="Times New Roman" w:hAnsi="Times New Roman" w:hint="eastAsia"/>
          <w:sz w:val="32"/>
          <w:szCs w:val="32"/>
        </w:rPr>
        <w:t>中央</w:t>
      </w:r>
      <w:r>
        <w:rPr>
          <w:rFonts w:ascii="Times New Roman" w:hAnsi="Times New Roman"/>
          <w:sz w:val="32"/>
          <w:szCs w:val="32"/>
        </w:rPr>
        <w:t>苏区、革命老区</w:t>
      </w:r>
      <w:r w:rsidR="008B39F0">
        <w:rPr>
          <w:rFonts w:ascii="Times New Roman" w:hAnsi="Times New Roman" w:hint="eastAsia"/>
          <w:sz w:val="32"/>
          <w:szCs w:val="32"/>
        </w:rPr>
        <w:t>罗浮、坭陂、兴田、合水</w:t>
      </w:r>
      <w:r w:rsidR="008B39F0">
        <w:rPr>
          <w:rFonts w:ascii="Times New Roman" w:hAnsi="Times New Roman" w:hint="eastAsia"/>
          <w:sz w:val="32"/>
          <w:szCs w:val="32"/>
        </w:rPr>
        <w:t>4</w:t>
      </w:r>
      <w:r w:rsidR="008B39F0">
        <w:rPr>
          <w:rFonts w:ascii="Times New Roman" w:hAnsi="Times New Roman"/>
          <w:sz w:val="32"/>
          <w:szCs w:val="32"/>
        </w:rPr>
        <w:t>个乡镇</w:t>
      </w:r>
      <w:r>
        <w:rPr>
          <w:rFonts w:ascii="Times New Roman" w:hAnsi="Times New Roman"/>
          <w:sz w:val="32"/>
          <w:szCs w:val="32"/>
        </w:rPr>
        <w:t>社会工作站聘用社工的工</w:t>
      </w:r>
      <w:r w:rsidR="008B39F0">
        <w:rPr>
          <w:rFonts w:ascii="Times New Roman" w:hAnsi="Times New Roman" w:hint="eastAsia"/>
          <w:sz w:val="32"/>
          <w:szCs w:val="32"/>
        </w:rPr>
        <w:t>资</w:t>
      </w:r>
      <w:r>
        <w:rPr>
          <w:rFonts w:ascii="Times New Roman" w:hAnsi="Times New Roman"/>
          <w:sz w:val="32"/>
          <w:szCs w:val="32"/>
        </w:rPr>
        <w:t>，为特殊困难老年人、困境儿童、残疾人、城乡低保对象、农村留守人员、优抚安置对象等人群提供服务。通过项目实施，</w:t>
      </w:r>
      <w:r>
        <w:rPr>
          <w:rFonts w:ascii="Times New Roman" w:hAnsi="Times New Roman"/>
          <w:kern w:val="0"/>
          <w:sz w:val="32"/>
          <w:szCs w:val="32"/>
        </w:rPr>
        <w:t>社工立足镇街、深入村居，聚焦民政主责主业，采取</w:t>
      </w:r>
      <w:r>
        <w:rPr>
          <w:rFonts w:ascii="Times New Roman" w:hAnsi="Times New Roman"/>
          <w:kern w:val="0"/>
          <w:sz w:val="32"/>
          <w:szCs w:val="32"/>
        </w:rPr>
        <w:t>“</w:t>
      </w:r>
      <w:r>
        <w:rPr>
          <w:rFonts w:ascii="Times New Roman" w:hAnsi="Times New Roman"/>
          <w:kern w:val="0"/>
          <w:sz w:val="32"/>
          <w:szCs w:val="32"/>
        </w:rPr>
        <w:t>做实做细一个村（居），逐步向周边社</w:t>
      </w:r>
      <w:r>
        <w:rPr>
          <w:rFonts w:ascii="Times New Roman" w:hAnsi="Times New Roman"/>
          <w:kern w:val="0"/>
          <w:sz w:val="32"/>
          <w:szCs w:val="32"/>
        </w:rPr>
        <w:lastRenderedPageBreak/>
        <w:t>区辐射</w:t>
      </w:r>
      <w:r>
        <w:rPr>
          <w:rFonts w:ascii="Times New Roman" w:hAnsi="Times New Roman"/>
          <w:kern w:val="0"/>
          <w:sz w:val="32"/>
          <w:szCs w:val="32"/>
        </w:rPr>
        <w:t>”</w:t>
      </w:r>
      <w:r>
        <w:rPr>
          <w:rFonts w:ascii="Times New Roman" w:hAnsi="Times New Roman"/>
          <w:kern w:val="0"/>
          <w:sz w:val="32"/>
          <w:szCs w:val="32"/>
        </w:rPr>
        <w:t>的模式，</w:t>
      </w:r>
      <w:r>
        <w:rPr>
          <w:rFonts w:ascii="Times New Roman" w:hAnsi="Times New Roman"/>
          <w:bCs/>
          <w:sz w:val="32"/>
          <w:szCs w:val="32"/>
        </w:rPr>
        <w:t>将专业服务开展到村（居）群众家中，精准定位服务对象，全面客观把握服务需求，有效落实惠民政策，畅通了党和政府联系服务群众的</w:t>
      </w:r>
      <w:r>
        <w:rPr>
          <w:rFonts w:ascii="Times New Roman" w:hAnsi="Times New Roman"/>
          <w:bCs/>
          <w:sz w:val="32"/>
          <w:szCs w:val="32"/>
        </w:rPr>
        <w:t>“</w:t>
      </w:r>
      <w:r>
        <w:rPr>
          <w:rFonts w:ascii="Times New Roman" w:hAnsi="Times New Roman"/>
          <w:bCs/>
          <w:sz w:val="32"/>
          <w:szCs w:val="32"/>
        </w:rPr>
        <w:t>最后一米</w:t>
      </w:r>
      <w:r>
        <w:rPr>
          <w:rFonts w:ascii="Times New Roman" w:hAnsi="Times New Roman"/>
          <w:bCs/>
          <w:sz w:val="32"/>
          <w:szCs w:val="32"/>
        </w:rPr>
        <w:t>”</w:t>
      </w:r>
      <w:r>
        <w:rPr>
          <w:rFonts w:ascii="Times New Roman" w:hAnsi="Times New Roman"/>
          <w:bCs/>
          <w:sz w:val="32"/>
          <w:szCs w:val="32"/>
        </w:rPr>
        <w:t>，切实增强了群众的获得感、幸福感、安全感，受到各级领导的充分肯定和人民群众的高度认可。</w:t>
      </w:r>
    </w:p>
    <w:p w:rsidR="00E3722E" w:rsidRDefault="008B39F0" w:rsidP="00E3722E">
      <w:pPr>
        <w:spacing w:line="576" w:lineRule="exact"/>
        <w:ind w:firstLine="640"/>
        <w:rPr>
          <w:rFonts w:ascii="Times New Roman" w:hAnsi="Times New Roman"/>
          <w:sz w:val="32"/>
          <w:szCs w:val="32"/>
        </w:rPr>
      </w:pPr>
      <w:r w:rsidRPr="002C6A04">
        <w:rPr>
          <w:rFonts w:ascii="Times New Roman" w:hAnsi="Times New Roman" w:hint="eastAsia"/>
          <w:bCs/>
          <w:sz w:val="32"/>
          <w:szCs w:val="32"/>
        </w:rPr>
        <w:t>2</w:t>
      </w:r>
      <w:r w:rsidR="00E3722E" w:rsidRPr="002C6A04">
        <w:rPr>
          <w:rFonts w:ascii="Times New Roman" w:hAnsi="Times New Roman"/>
          <w:bCs/>
          <w:sz w:val="32"/>
          <w:szCs w:val="32"/>
        </w:rPr>
        <w:t>.</w:t>
      </w:r>
      <w:r w:rsidR="00E3722E" w:rsidRPr="002C6A04">
        <w:rPr>
          <w:rFonts w:ascii="Times New Roman" w:hAnsi="Times New Roman"/>
          <w:bCs/>
          <w:sz w:val="32"/>
          <w:szCs w:val="32"/>
        </w:rPr>
        <w:t>社工成长计划项目</w:t>
      </w:r>
      <w:r w:rsidRPr="002C6A04">
        <w:rPr>
          <w:rFonts w:ascii="Times New Roman" w:hAnsi="Times New Roman" w:hint="eastAsia"/>
          <w:bCs/>
          <w:sz w:val="32"/>
          <w:szCs w:val="32"/>
        </w:rPr>
        <w:t>12</w:t>
      </w:r>
      <w:r w:rsidR="00E3722E" w:rsidRPr="002C6A04">
        <w:rPr>
          <w:rFonts w:ascii="Times New Roman" w:hAnsi="Times New Roman"/>
          <w:bCs/>
          <w:sz w:val="32"/>
          <w:szCs w:val="32"/>
        </w:rPr>
        <w:t>万元</w:t>
      </w:r>
      <w:r w:rsidR="00E3722E">
        <w:rPr>
          <w:rFonts w:ascii="Times New Roman" w:hAnsi="Times New Roman"/>
          <w:b/>
          <w:bCs/>
          <w:sz w:val="32"/>
          <w:szCs w:val="32"/>
        </w:rPr>
        <w:t>。</w:t>
      </w:r>
      <w:r w:rsidR="00E3722E">
        <w:rPr>
          <w:rFonts w:ascii="Times New Roman" w:hAnsi="Times New Roman"/>
          <w:sz w:val="32"/>
          <w:szCs w:val="32"/>
        </w:rPr>
        <w:t>用于广东社工</w:t>
      </w:r>
      <w:r w:rsidR="00E3722E">
        <w:rPr>
          <w:rFonts w:ascii="Times New Roman" w:hAnsi="Times New Roman"/>
          <w:sz w:val="32"/>
          <w:szCs w:val="32"/>
        </w:rPr>
        <w:t>“</w:t>
      </w:r>
      <w:r w:rsidR="00E3722E">
        <w:rPr>
          <w:rFonts w:ascii="Times New Roman" w:hAnsi="Times New Roman"/>
          <w:sz w:val="32"/>
          <w:szCs w:val="32"/>
        </w:rPr>
        <w:t>双百计划</w:t>
      </w:r>
      <w:r w:rsidR="00E3722E">
        <w:rPr>
          <w:rFonts w:ascii="Times New Roman" w:hAnsi="Times New Roman"/>
          <w:sz w:val="32"/>
          <w:szCs w:val="32"/>
        </w:rPr>
        <w:t>”</w:t>
      </w:r>
      <w:r>
        <w:rPr>
          <w:rFonts w:ascii="Times New Roman" w:hAnsi="Times New Roman" w:hint="eastAsia"/>
          <w:sz w:val="32"/>
          <w:szCs w:val="32"/>
        </w:rPr>
        <w:t>罗浮、坭陂、兴田、合水</w:t>
      </w:r>
      <w:r>
        <w:rPr>
          <w:rFonts w:ascii="Times New Roman" w:hAnsi="Times New Roman" w:hint="eastAsia"/>
          <w:sz w:val="32"/>
          <w:szCs w:val="32"/>
        </w:rPr>
        <w:t>4</w:t>
      </w:r>
      <w:r w:rsidR="00E3722E">
        <w:rPr>
          <w:rFonts w:ascii="Times New Roman" w:hAnsi="Times New Roman"/>
          <w:sz w:val="32"/>
          <w:szCs w:val="32"/>
        </w:rPr>
        <w:t>个乡镇（街道）社工站开展活动，为特殊困难老年人、困境儿童、残疾人、城乡低保对象、农村留守人员对象等人群提供社会工作专业服务和志愿服</w:t>
      </w:r>
      <w:r w:rsidR="00E1515E">
        <w:rPr>
          <w:rFonts w:ascii="Times New Roman" w:hAnsi="Times New Roman" w:hint="eastAsia"/>
          <w:sz w:val="32"/>
          <w:szCs w:val="32"/>
        </w:rPr>
        <w:t>务，</w:t>
      </w:r>
      <w:r w:rsidR="00E1515E">
        <w:rPr>
          <w:rFonts w:ascii="Times New Roman" w:hAnsi="Times New Roman"/>
          <w:sz w:val="32"/>
          <w:szCs w:val="32"/>
        </w:rPr>
        <w:t>进一步加强了我</w:t>
      </w:r>
      <w:r w:rsidR="00E1515E">
        <w:rPr>
          <w:rFonts w:ascii="Times New Roman" w:hAnsi="Times New Roman" w:hint="eastAsia"/>
          <w:sz w:val="32"/>
          <w:szCs w:val="32"/>
        </w:rPr>
        <w:t>市</w:t>
      </w:r>
      <w:r w:rsidR="00E1515E">
        <w:rPr>
          <w:rFonts w:ascii="Times New Roman" w:hAnsi="Times New Roman"/>
          <w:sz w:val="32"/>
          <w:szCs w:val="32"/>
        </w:rPr>
        <w:t>社会工作专业人才队伍建设，提升我</w:t>
      </w:r>
      <w:r w:rsidR="00EF480E">
        <w:rPr>
          <w:rFonts w:ascii="Times New Roman" w:hAnsi="Times New Roman" w:hint="eastAsia"/>
          <w:sz w:val="32"/>
          <w:szCs w:val="32"/>
        </w:rPr>
        <w:t>市</w:t>
      </w:r>
      <w:r w:rsidR="00E1515E">
        <w:rPr>
          <w:rFonts w:ascii="Times New Roman" w:hAnsi="Times New Roman"/>
          <w:sz w:val="32"/>
          <w:szCs w:val="32"/>
        </w:rPr>
        <w:t>社会工作专业水平</w:t>
      </w:r>
      <w:r w:rsidR="00E3722E">
        <w:rPr>
          <w:rFonts w:ascii="Times New Roman" w:hAnsi="Times New Roman"/>
          <w:sz w:val="32"/>
          <w:szCs w:val="32"/>
        </w:rPr>
        <w:t>务</w:t>
      </w:r>
      <w:r w:rsidR="00E1515E">
        <w:rPr>
          <w:rFonts w:ascii="Times New Roman" w:hAnsi="Times New Roman" w:hint="eastAsia"/>
          <w:sz w:val="32"/>
          <w:szCs w:val="32"/>
        </w:rPr>
        <w:t>。</w:t>
      </w:r>
    </w:p>
    <w:p w:rsidR="008B39F0" w:rsidRDefault="00A90CBB" w:rsidP="00E3722E">
      <w:pPr>
        <w:spacing w:line="576" w:lineRule="exact"/>
        <w:ind w:firstLine="640"/>
        <w:rPr>
          <w:rFonts w:ascii="Times New Roman" w:hAnsi="Times New Roman"/>
          <w:b/>
          <w:bCs/>
          <w:sz w:val="32"/>
          <w:szCs w:val="32"/>
        </w:rPr>
      </w:pPr>
      <w:r>
        <w:rPr>
          <w:rFonts w:ascii="Times New Roman" w:hAnsi="Times New Roman" w:hint="eastAsia"/>
          <w:sz w:val="32"/>
          <w:szCs w:val="32"/>
        </w:rPr>
        <w:t>（二）、</w:t>
      </w:r>
      <w:r w:rsidR="008B39F0">
        <w:rPr>
          <w:rFonts w:ascii="Times New Roman" w:hAnsi="Times New Roman"/>
          <w:sz w:val="32"/>
          <w:szCs w:val="32"/>
        </w:rPr>
        <w:t>《</w:t>
      </w:r>
      <w:r w:rsidR="008B39F0" w:rsidRPr="00DD3494">
        <w:rPr>
          <w:rFonts w:ascii="Times New Roman" w:hAnsi="Times New Roman" w:hint="eastAsia"/>
          <w:sz w:val="32"/>
          <w:szCs w:val="32"/>
        </w:rPr>
        <w:t>关于下达省财政福彩公益金项目补助资金的通知</w:t>
      </w:r>
      <w:r w:rsidR="008B39F0">
        <w:rPr>
          <w:rFonts w:ascii="Times New Roman" w:hAnsi="Times New Roman"/>
          <w:sz w:val="32"/>
          <w:szCs w:val="32"/>
        </w:rPr>
        <w:t>》（粤财社〔</w:t>
      </w:r>
      <w:r w:rsidR="008B39F0">
        <w:rPr>
          <w:rFonts w:ascii="Times New Roman" w:hAnsi="Times New Roman"/>
          <w:sz w:val="32"/>
          <w:szCs w:val="32"/>
        </w:rPr>
        <w:t>20</w:t>
      </w:r>
      <w:r w:rsidR="008B39F0">
        <w:rPr>
          <w:rFonts w:ascii="Times New Roman" w:hAnsi="Times New Roman" w:hint="eastAsia"/>
          <w:sz w:val="32"/>
          <w:szCs w:val="32"/>
        </w:rPr>
        <w:t>19</w:t>
      </w:r>
      <w:r w:rsidR="008B39F0">
        <w:rPr>
          <w:rFonts w:ascii="Times New Roman" w:hAnsi="Times New Roman"/>
          <w:sz w:val="32"/>
          <w:szCs w:val="32"/>
        </w:rPr>
        <w:t>〕</w:t>
      </w:r>
      <w:r w:rsidR="008B39F0">
        <w:rPr>
          <w:rFonts w:ascii="Times New Roman" w:hAnsi="Times New Roman" w:hint="eastAsia"/>
          <w:sz w:val="32"/>
          <w:szCs w:val="32"/>
        </w:rPr>
        <w:t>65</w:t>
      </w:r>
      <w:r w:rsidR="008B39F0">
        <w:rPr>
          <w:rFonts w:ascii="Times New Roman" w:hAnsi="Times New Roman"/>
          <w:sz w:val="32"/>
          <w:szCs w:val="32"/>
        </w:rPr>
        <w:t>号）</w:t>
      </w:r>
      <w:r>
        <w:rPr>
          <w:rFonts w:ascii="Times New Roman" w:hAnsi="Times New Roman" w:hint="eastAsia"/>
          <w:sz w:val="32"/>
          <w:szCs w:val="32"/>
        </w:rPr>
        <w:t>下达资金</w:t>
      </w:r>
      <w:r>
        <w:rPr>
          <w:rFonts w:ascii="Times New Roman" w:hAnsi="Times New Roman" w:hint="eastAsia"/>
          <w:sz w:val="32"/>
          <w:szCs w:val="32"/>
        </w:rPr>
        <w:t>79</w:t>
      </w:r>
      <w:r>
        <w:rPr>
          <w:rFonts w:ascii="Times New Roman" w:hAnsi="Times New Roman" w:hint="eastAsia"/>
          <w:sz w:val="32"/>
          <w:szCs w:val="32"/>
        </w:rPr>
        <w:t>万元：</w:t>
      </w:r>
    </w:p>
    <w:p w:rsidR="00A90CBB" w:rsidRDefault="00A90CBB" w:rsidP="00E3722E">
      <w:pPr>
        <w:spacing w:line="576" w:lineRule="exact"/>
        <w:ind w:firstLineChars="200" w:firstLine="640"/>
        <w:rPr>
          <w:rFonts w:ascii="Times New Roman" w:hAnsi="Times New Roman"/>
          <w:sz w:val="32"/>
          <w:szCs w:val="32"/>
        </w:rPr>
      </w:pPr>
      <w:r>
        <w:rPr>
          <w:rFonts w:ascii="Times New Roman" w:hAnsi="Times New Roman" w:hint="eastAsia"/>
          <w:sz w:val="32"/>
          <w:szCs w:val="32"/>
        </w:rPr>
        <w:t>1</w:t>
      </w:r>
      <w:r>
        <w:rPr>
          <w:rFonts w:ascii="Times New Roman" w:hAnsi="Times New Roman" w:hint="eastAsia"/>
          <w:sz w:val="32"/>
          <w:szCs w:val="32"/>
        </w:rPr>
        <w:t>、</w:t>
      </w:r>
      <w:r w:rsidRPr="00A90CBB">
        <w:rPr>
          <w:rFonts w:ascii="Times New Roman" w:hAnsi="Times New Roman" w:hint="eastAsia"/>
          <w:sz w:val="32"/>
          <w:szCs w:val="32"/>
        </w:rPr>
        <w:t>用于养老服务体系建设资</w:t>
      </w:r>
      <w:r>
        <w:rPr>
          <w:rFonts w:ascii="Times New Roman" w:hAnsi="Times New Roman" w:hint="eastAsia"/>
          <w:sz w:val="32"/>
          <w:szCs w:val="32"/>
        </w:rPr>
        <w:t>56</w:t>
      </w:r>
      <w:r>
        <w:rPr>
          <w:rFonts w:ascii="Times New Roman" w:hAnsi="Times New Roman" w:hint="eastAsia"/>
          <w:sz w:val="32"/>
          <w:szCs w:val="32"/>
        </w:rPr>
        <w:t>万元，主要用于</w:t>
      </w:r>
      <w:r w:rsidRPr="00A90CBB">
        <w:rPr>
          <w:rFonts w:ascii="Times New Roman" w:hAnsi="Times New Roman" w:hint="eastAsia"/>
          <w:sz w:val="32"/>
          <w:szCs w:val="32"/>
        </w:rPr>
        <w:t>罗岗</w:t>
      </w:r>
      <w:r>
        <w:rPr>
          <w:rFonts w:ascii="Times New Roman" w:hAnsi="Times New Roman" w:hint="eastAsia"/>
          <w:sz w:val="32"/>
          <w:szCs w:val="32"/>
        </w:rPr>
        <w:t>、黄陂、径心、</w:t>
      </w:r>
      <w:r w:rsidRPr="00A90CBB">
        <w:rPr>
          <w:rFonts w:ascii="Times New Roman" w:hAnsi="Times New Roman" w:hint="eastAsia"/>
          <w:sz w:val="32"/>
          <w:szCs w:val="32"/>
        </w:rPr>
        <w:t>径南</w:t>
      </w:r>
      <w:r>
        <w:rPr>
          <w:rFonts w:ascii="Times New Roman" w:hAnsi="Times New Roman" w:hint="eastAsia"/>
          <w:sz w:val="32"/>
          <w:szCs w:val="32"/>
        </w:rPr>
        <w:t>、</w:t>
      </w:r>
      <w:r w:rsidRPr="00A90CBB">
        <w:rPr>
          <w:rFonts w:ascii="Times New Roman" w:hAnsi="Times New Roman" w:hint="eastAsia"/>
          <w:sz w:val="32"/>
          <w:szCs w:val="32"/>
        </w:rPr>
        <w:t>永和</w:t>
      </w:r>
      <w:r>
        <w:rPr>
          <w:rFonts w:ascii="Times New Roman" w:hAnsi="Times New Roman" w:hint="eastAsia"/>
          <w:sz w:val="32"/>
          <w:szCs w:val="32"/>
        </w:rPr>
        <w:t>、</w:t>
      </w:r>
      <w:r w:rsidRPr="00A90CBB">
        <w:rPr>
          <w:rFonts w:ascii="Times New Roman" w:hAnsi="Times New Roman" w:hint="eastAsia"/>
          <w:sz w:val="32"/>
          <w:szCs w:val="32"/>
        </w:rPr>
        <w:t>刁坊</w:t>
      </w:r>
      <w:r>
        <w:rPr>
          <w:rFonts w:ascii="Times New Roman" w:hAnsi="Times New Roman" w:hint="eastAsia"/>
          <w:sz w:val="32"/>
          <w:szCs w:val="32"/>
        </w:rPr>
        <w:t>、福兴、叶塘、合水、坭陂、黄槐等</w:t>
      </w:r>
      <w:r w:rsidRPr="00A90CBB">
        <w:rPr>
          <w:rFonts w:ascii="Times New Roman" w:hAnsi="Times New Roman" w:hint="eastAsia"/>
          <w:sz w:val="32"/>
          <w:szCs w:val="32"/>
        </w:rPr>
        <w:t>镇敬老院设施设备更新及防雷工程建设</w:t>
      </w:r>
      <w:r>
        <w:rPr>
          <w:rFonts w:ascii="Times New Roman" w:hAnsi="Times New Roman" w:hint="eastAsia"/>
          <w:sz w:val="32"/>
          <w:szCs w:val="32"/>
        </w:rPr>
        <w:t>，</w:t>
      </w:r>
      <w:r>
        <w:rPr>
          <w:rFonts w:ascii="Times New Roman" w:hAnsi="Times New Roman"/>
          <w:sz w:val="32"/>
          <w:szCs w:val="32"/>
        </w:rPr>
        <w:t>提升改造特困人员供养服务设施</w:t>
      </w:r>
      <w:r>
        <w:rPr>
          <w:rFonts w:ascii="Times New Roman" w:hAnsi="Times New Roman" w:hint="eastAsia"/>
          <w:sz w:val="32"/>
          <w:szCs w:val="32"/>
        </w:rPr>
        <w:t>。</w:t>
      </w:r>
      <w:r>
        <w:rPr>
          <w:rFonts w:ascii="Times New Roman" w:hAnsi="Times New Roman"/>
          <w:sz w:val="32"/>
          <w:szCs w:val="32"/>
        </w:rPr>
        <w:t>通过项目实施，增强供给能力，有效缓解</w:t>
      </w:r>
      <w:r>
        <w:rPr>
          <w:rFonts w:ascii="Times New Roman" w:hAnsi="Times New Roman" w:hint="eastAsia"/>
          <w:sz w:val="32"/>
          <w:szCs w:val="32"/>
        </w:rPr>
        <w:t>特困供养</w:t>
      </w:r>
      <w:r>
        <w:rPr>
          <w:rFonts w:ascii="Times New Roman" w:hAnsi="Times New Roman"/>
          <w:sz w:val="32"/>
          <w:szCs w:val="32"/>
        </w:rPr>
        <w:t>场地和设施严重不足问题，增强特困人员供养服务设施的照护能力，强化特困人员的兜底保障，提高机构安全保障能力</w:t>
      </w:r>
      <w:r w:rsidR="002720FD">
        <w:rPr>
          <w:rFonts w:ascii="Times New Roman" w:hAnsi="Times New Roman" w:hint="eastAsia"/>
          <w:sz w:val="32"/>
          <w:szCs w:val="32"/>
        </w:rPr>
        <w:t>。</w:t>
      </w:r>
    </w:p>
    <w:p w:rsidR="002720FD" w:rsidRDefault="00831735" w:rsidP="00E3722E">
      <w:pPr>
        <w:spacing w:line="576" w:lineRule="exact"/>
        <w:ind w:firstLineChars="200" w:firstLine="640"/>
        <w:rPr>
          <w:rFonts w:ascii="Times New Roman" w:hAnsi="Times New Roman"/>
          <w:sz w:val="32"/>
          <w:szCs w:val="32"/>
        </w:rPr>
      </w:pPr>
      <w:r>
        <w:rPr>
          <w:rFonts w:ascii="Times New Roman" w:hAnsi="Times New Roman" w:hint="eastAsia"/>
          <w:sz w:val="32"/>
          <w:szCs w:val="32"/>
        </w:rPr>
        <w:t>2</w:t>
      </w:r>
      <w:r>
        <w:rPr>
          <w:rFonts w:ascii="Times New Roman" w:hAnsi="Times New Roman" w:hint="eastAsia"/>
          <w:sz w:val="32"/>
          <w:szCs w:val="32"/>
        </w:rPr>
        <w:t>、</w:t>
      </w:r>
      <w:r w:rsidRPr="00831735">
        <w:rPr>
          <w:rFonts w:ascii="Times New Roman" w:hAnsi="Times New Roman" w:hint="eastAsia"/>
          <w:sz w:val="32"/>
          <w:szCs w:val="32"/>
        </w:rPr>
        <w:t>水口镇光夏村“红色村”城乡社区治理示范创建</w:t>
      </w:r>
      <w:r>
        <w:rPr>
          <w:rFonts w:ascii="Times New Roman" w:hAnsi="Times New Roman" w:hint="eastAsia"/>
          <w:sz w:val="32"/>
          <w:szCs w:val="32"/>
        </w:rPr>
        <w:t>项目</w:t>
      </w:r>
      <w:r>
        <w:rPr>
          <w:rFonts w:ascii="Times New Roman" w:hAnsi="Times New Roman" w:hint="eastAsia"/>
          <w:sz w:val="32"/>
          <w:szCs w:val="32"/>
        </w:rPr>
        <w:t>20</w:t>
      </w:r>
      <w:r>
        <w:rPr>
          <w:rFonts w:ascii="Times New Roman" w:hAnsi="Times New Roman" w:hint="eastAsia"/>
          <w:sz w:val="32"/>
          <w:szCs w:val="32"/>
        </w:rPr>
        <w:t>万元，</w:t>
      </w:r>
      <w:r w:rsidR="00187C75">
        <w:rPr>
          <w:rFonts w:ascii="Times New Roman" w:hAnsi="Times New Roman" w:hint="eastAsia"/>
          <w:sz w:val="32"/>
          <w:szCs w:val="32"/>
        </w:rPr>
        <w:t>主要用于</w:t>
      </w:r>
      <w:r>
        <w:rPr>
          <w:rFonts w:ascii="Times New Roman" w:hAnsi="Times New Roman" w:hint="eastAsia"/>
          <w:sz w:val="32"/>
          <w:szCs w:val="32"/>
        </w:rPr>
        <w:t>改造提升</w:t>
      </w:r>
      <w:r w:rsidRPr="00831735">
        <w:rPr>
          <w:rFonts w:ascii="Times New Roman" w:hAnsi="Times New Roman" w:hint="eastAsia"/>
          <w:sz w:val="32"/>
          <w:szCs w:val="32"/>
        </w:rPr>
        <w:t>水口镇光夏村“红色村</w:t>
      </w:r>
      <w:r>
        <w:rPr>
          <w:rFonts w:ascii="Times New Roman" w:hAnsi="Times New Roman" w:hint="eastAsia"/>
          <w:sz w:val="32"/>
          <w:szCs w:val="32"/>
        </w:rPr>
        <w:t>“的综合社会环境，促进</w:t>
      </w:r>
      <w:r w:rsidRPr="00831735">
        <w:rPr>
          <w:rFonts w:ascii="Times New Roman" w:hAnsi="Times New Roman" w:hint="eastAsia"/>
          <w:sz w:val="32"/>
          <w:szCs w:val="32"/>
        </w:rPr>
        <w:t>水口镇光夏村红色</w:t>
      </w:r>
      <w:r>
        <w:rPr>
          <w:rFonts w:ascii="Times New Roman" w:hAnsi="Times New Roman" w:hint="eastAsia"/>
          <w:sz w:val="32"/>
          <w:szCs w:val="32"/>
        </w:rPr>
        <w:t>旅游资源的开发和经济的发展</w:t>
      </w:r>
      <w:r w:rsidR="00187C75">
        <w:rPr>
          <w:rFonts w:ascii="Times New Roman" w:hAnsi="Times New Roman" w:hint="eastAsia"/>
          <w:sz w:val="32"/>
          <w:szCs w:val="32"/>
        </w:rPr>
        <w:t>。</w:t>
      </w:r>
    </w:p>
    <w:p w:rsidR="00187C75" w:rsidRDefault="00187C75" w:rsidP="00187C75">
      <w:pPr>
        <w:spacing w:line="576" w:lineRule="exact"/>
        <w:ind w:firstLine="640"/>
        <w:rPr>
          <w:rFonts w:ascii="Times New Roman" w:hAnsi="Times New Roman"/>
          <w:sz w:val="32"/>
          <w:szCs w:val="32"/>
        </w:rPr>
      </w:pPr>
      <w:r>
        <w:rPr>
          <w:rFonts w:ascii="Times New Roman" w:hAnsi="Times New Roman" w:hint="eastAsia"/>
          <w:sz w:val="32"/>
          <w:szCs w:val="32"/>
        </w:rPr>
        <w:lastRenderedPageBreak/>
        <w:t>3</w:t>
      </w:r>
      <w:r>
        <w:rPr>
          <w:rFonts w:ascii="Times New Roman" w:hAnsi="Times New Roman" w:hint="eastAsia"/>
          <w:sz w:val="32"/>
          <w:szCs w:val="32"/>
        </w:rPr>
        <w:t>、</w:t>
      </w:r>
      <w:r w:rsidRPr="00187C75">
        <w:rPr>
          <w:rFonts w:ascii="Times New Roman" w:hAnsi="Times New Roman" w:hint="eastAsia"/>
          <w:sz w:val="32"/>
          <w:szCs w:val="32"/>
        </w:rPr>
        <w:t>社工成长计划项目</w:t>
      </w:r>
      <w:r>
        <w:rPr>
          <w:rFonts w:ascii="Times New Roman" w:hAnsi="Times New Roman" w:hint="eastAsia"/>
          <w:sz w:val="32"/>
          <w:szCs w:val="32"/>
        </w:rPr>
        <w:t>3</w:t>
      </w:r>
      <w:r>
        <w:rPr>
          <w:rFonts w:ascii="Times New Roman" w:hAnsi="Times New Roman" w:hint="eastAsia"/>
          <w:sz w:val="32"/>
          <w:szCs w:val="32"/>
        </w:rPr>
        <w:t>万元。</w:t>
      </w:r>
      <w:r>
        <w:rPr>
          <w:rFonts w:ascii="Times New Roman" w:hAnsi="Times New Roman"/>
          <w:sz w:val="32"/>
          <w:szCs w:val="32"/>
        </w:rPr>
        <w:t>用于广东社工</w:t>
      </w:r>
      <w:r>
        <w:rPr>
          <w:rFonts w:ascii="Times New Roman" w:hAnsi="Times New Roman"/>
          <w:sz w:val="32"/>
          <w:szCs w:val="32"/>
        </w:rPr>
        <w:t>“</w:t>
      </w:r>
      <w:r>
        <w:rPr>
          <w:rFonts w:ascii="Times New Roman" w:hAnsi="Times New Roman"/>
          <w:sz w:val="32"/>
          <w:szCs w:val="32"/>
        </w:rPr>
        <w:t>双百计划</w:t>
      </w:r>
      <w:r>
        <w:rPr>
          <w:rFonts w:ascii="Times New Roman" w:hAnsi="Times New Roman"/>
          <w:sz w:val="32"/>
          <w:szCs w:val="32"/>
        </w:rPr>
        <w:t>”</w:t>
      </w:r>
      <w:r>
        <w:rPr>
          <w:rFonts w:ascii="Times New Roman" w:hAnsi="Times New Roman" w:hint="eastAsia"/>
          <w:sz w:val="32"/>
          <w:szCs w:val="32"/>
        </w:rPr>
        <w:t>罗浮、坭陂、兴田、合水</w:t>
      </w:r>
      <w:r>
        <w:rPr>
          <w:rFonts w:ascii="Times New Roman" w:hAnsi="Times New Roman" w:hint="eastAsia"/>
          <w:sz w:val="32"/>
          <w:szCs w:val="32"/>
        </w:rPr>
        <w:t>4</w:t>
      </w:r>
      <w:r>
        <w:rPr>
          <w:rFonts w:ascii="Times New Roman" w:hAnsi="Times New Roman"/>
          <w:sz w:val="32"/>
          <w:szCs w:val="32"/>
        </w:rPr>
        <w:t>个乡镇（街道）社工站开展活动，为特殊困难老年人、困境儿童、残疾人、城乡低保对象、农村留守人员对象等人群提供社会工作专业服务和志愿服务</w:t>
      </w:r>
      <w:r w:rsidR="00F477B1">
        <w:rPr>
          <w:rFonts w:ascii="Times New Roman" w:hAnsi="Times New Roman" w:hint="eastAsia"/>
          <w:sz w:val="32"/>
          <w:szCs w:val="32"/>
        </w:rPr>
        <w:t>，</w:t>
      </w:r>
      <w:r w:rsidR="00F477B1">
        <w:rPr>
          <w:rFonts w:ascii="Times New Roman" w:hAnsi="Times New Roman"/>
          <w:sz w:val="32"/>
          <w:szCs w:val="32"/>
        </w:rPr>
        <w:t>进一步加强了我</w:t>
      </w:r>
      <w:r w:rsidR="00F477B1">
        <w:rPr>
          <w:rFonts w:ascii="Times New Roman" w:hAnsi="Times New Roman" w:hint="eastAsia"/>
          <w:sz w:val="32"/>
          <w:szCs w:val="32"/>
        </w:rPr>
        <w:t>市</w:t>
      </w:r>
      <w:r w:rsidR="00F477B1">
        <w:rPr>
          <w:rFonts w:ascii="Times New Roman" w:hAnsi="Times New Roman"/>
          <w:sz w:val="32"/>
          <w:szCs w:val="32"/>
        </w:rPr>
        <w:t>社会工作专业人才队伍建设，提升我</w:t>
      </w:r>
      <w:r w:rsidR="00F477B1">
        <w:rPr>
          <w:rFonts w:ascii="Times New Roman" w:hAnsi="Times New Roman" w:hint="eastAsia"/>
          <w:sz w:val="32"/>
          <w:szCs w:val="32"/>
        </w:rPr>
        <w:t>市</w:t>
      </w:r>
      <w:r w:rsidR="00F477B1">
        <w:rPr>
          <w:rFonts w:ascii="Times New Roman" w:hAnsi="Times New Roman"/>
          <w:sz w:val="32"/>
          <w:szCs w:val="32"/>
        </w:rPr>
        <w:t>社会工作专业水平</w:t>
      </w:r>
      <w:r w:rsidR="00F477B1">
        <w:rPr>
          <w:rFonts w:ascii="Times New Roman" w:hAnsi="Times New Roman" w:hint="eastAsia"/>
          <w:sz w:val="32"/>
          <w:szCs w:val="32"/>
        </w:rPr>
        <w:t>。</w:t>
      </w:r>
    </w:p>
    <w:p w:rsidR="00085185" w:rsidRDefault="00085185" w:rsidP="00085185">
      <w:pPr>
        <w:spacing w:line="576" w:lineRule="exact"/>
        <w:ind w:firstLine="640"/>
        <w:rPr>
          <w:rFonts w:ascii="Times New Roman" w:eastAsia="黑体" w:hAnsi="Times New Roman"/>
          <w:sz w:val="32"/>
          <w:szCs w:val="32"/>
        </w:rPr>
      </w:pPr>
      <w:r>
        <w:rPr>
          <w:rFonts w:ascii="Times New Roman" w:eastAsia="黑体" w:hAnsi="Times New Roman" w:hint="eastAsia"/>
          <w:sz w:val="32"/>
          <w:szCs w:val="32"/>
        </w:rPr>
        <w:t>三、梅州市</w:t>
      </w:r>
      <w:r>
        <w:rPr>
          <w:rFonts w:ascii="Times New Roman" w:eastAsia="黑体" w:hAnsi="Times New Roman"/>
          <w:sz w:val="32"/>
          <w:szCs w:val="32"/>
        </w:rPr>
        <w:t>级福彩公益金使用情况</w:t>
      </w:r>
    </w:p>
    <w:p w:rsidR="004E7ADD" w:rsidRDefault="004E7ADD" w:rsidP="004E7ADD">
      <w:pPr>
        <w:spacing w:line="576" w:lineRule="exact"/>
        <w:ind w:firstLineChars="200" w:firstLine="640"/>
        <w:rPr>
          <w:rFonts w:ascii="Times New Roman" w:hAnsi="Times New Roman"/>
          <w:sz w:val="32"/>
          <w:szCs w:val="32"/>
        </w:rPr>
      </w:pPr>
      <w:r>
        <w:rPr>
          <w:rFonts w:ascii="Times New Roman" w:hAnsi="Times New Roman" w:hint="eastAsia"/>
          <w:sz w:val="32"/>
          <w:szCs w:val="32"/>
        </w:rPr>
        <w:t>根据</w:t>
      </w:r>
      <w:r>
        <w:rPr>
          <w:rFonts w:ascii="Times New Roman" w:hAnsi="Times New Roman"/>
          <w:sz w:val="32"/>
          <w:szCs w:val="32"/>
        </w:rPr>
        <w:t>《</w:t>
      </w:r>
      <w:r w:rsidRPr="00DD3494">
        <w:rPr>
          <w:rFonts w:ascii="Times New Roman" w:hAnsi="Times New Roman" w:hint="eastAsia"/>
          <w:sz w:val="32"/>
          <w:szCs w:val="32"/>
        </w:rPr>
        <w:t>关于下达省财政福彩公益金项目补助资金的通知</w:t>
      </w:r>
      <w:r>
        <w:rPr>
          <w:rFonts w:ascii="Times New Roman" w:hAnsi="Times New Roman"/>
          <w:sz w:val="32"/>
          <w:szCs w:val="32"/>
        </w:rPr>
        <w:t>》（</w:t>
      </w:r>
      <w:r>
        <w:rPr>
          <w:rFonts w:ascii="Times New Roman" w:hAnsi="Times New Roman" w:hint="eastAsia"/>
          <w:sz w:val="32"/>
          <w:szCs w:val="32"/>
        </w:rPr>
        <w:t>梅市</w:t>
      </w:r>
      <w:r>
        <w:rPr>
          <w:rFonts w:ascii="Times New Roman" w:hAnsi="Times New Roman"/>
          <w:sz w:val="32"/>
          <w:szCs w:val="32"/>
        </w:rPr>
        <w:t>财社〔</w:t>
      </w:r>
      <w:r>
        <w:rPr>
          <w:rFonts w:ascii="Times New Roman" w:hAnsi="Times New Roman"/>
          <w:sz w:val="32"/>
          <w:szCs w:val="32"/>
        </w:rPr>
        <w:t>20</w:t>
      </w:r>
      <w:r>
        <w:rPr>
          <w:rFonts w:ascii="Times New Roman" w:hAnsi="Times New Roman" w:hint="eastAsia"/>
          <w:sz w:val="32"/>
          <w:szCs w:val="32"/>
        </w:rPr>
        <w:t>19</w:t>
      </w:r>
      <w:r>
        <w:rPr>
          <w:rFonts w:ascii="Times New Roman" w:hAnsi="Times New Roman"/>
          <w:sz w:val="32"/>
          <w:szCs w:val="32"/>
        </w:rPr>
        <w:t>〕</w:t>
      </w:r>
      <w:r>
        <w:rPr>
          <w:rFonts w:ascii="Times New Roman" w:hAnsi="Times New Roman" w:hint="eastAsia"/>
          <w:sz w:val="32"/>
          <w:szCs w:val="32"/>
        </w:rPr>
        <w:t>39</w:t>
      </w:r>
      <w:r>
        <w:rPr>
          <w:rFonts w:ascii="Times New Roman" w:hAnsi="Times New Roman"/>
          <w:sz w:val="32"/>
          <w:szCs w:val="32"/>
        </w:rPr>
        <w:t>号）</w:t>
      </w:r>
      <w:r>
        <w:rPr>
          <w:rFonts w:ascii="Times New Roman" w:hAnsi="Times New Roman" w:hint="eastAsia"/>
          <w:sz w:val="32"/>
          <w:szCs w:val="32"/>
        </w:rPr>
        <w:t>，梅州市拨入</w:t>
      </w:r>
      <w:r w:rsidRPr="004E7ADD">
        <w:rPr>
          <w:rFonts w:ascii="Times New Roman" w:hAnsi="Times New Roman" w:hint="eastAsia"/>
          <w:sz w:val="32"/>
          <w:szCs w:val="32"/>
        </w:rPr>
        <w:t>用于养老服务体系建设资金</w:t>
      </w:r>
      <w:r>
        <w:rPr>
          <w:rFonts w:ascii="Times New Roman" w:hAnsi="Times New Roman" w:hint="eastAsia"/>
          <w:sz w:val="32"/>
          <w:szCs w:val="32"/>
        </w:rPr>
        <w:t>8</w:t>
      </w:r>
      <w:r>
        <w:rPr>
          <w:rFonts w:ascii="Times New Roman" w:hAnsi="Times New Roman" w:hint="eastAsia"/>
          <w:sz w:val="32"/>
          <w:szCs w:val="32"/>
        </w:rPr>
        <w:t>万元，主要用于</w:t>
      </w:r>
      <w:r w:rsidRPr="004E7ADD">
        <w:rPr>
          <w:rFonts w:ascii="Times New Roman" w:hAnsi="Times New Roman" w:hint="eastAsia"/>
          <w:sz w:val="32"/>
          <w:szCs w:val="32"/>
        </w:rPr>
        <w:t>改造完善新陂镇乐仙村特困供养老人院设施设备</w:t>
      </w:r>
      <w:r>
        <w:rPr>
          <w:rFonts w:ascii="Times New Roman" w:hAnsi="Times New Roman" w:hint="eastAsia"/>
          <w:sz w:val="32"/>
          <w:szCs w:val="32"/>
        </w:rPr>
        <w:t>，</w:t>
      </w:r>
      <w:r>
        <w:rPr>
          <w:rFonts w:ascii="Times New Roman" w:hAnsi="Times New Roman"/>
          <w:sz w:val="32"/>
          <w:szCs w:val="32"/>
        </w:rPr>
        <w:t>缓解</w:t>
      </w:r>
      <w:r w:rsidRPr="004E7ADD">
        <w:rPr>
          <w:rFonts w:ascii="Times New Roman" w:hAnsi="Times New Roman" w:hint="eastAsia"/>
          <w:sz w:val="32"/>
          <w:szCs w:val="32"/>
        </w:rPr>
        <w:t>新陂镇乐仙村</w:t>
      </w:r>
      <w:r>
        <w:rPr>
          <w:rFonts w:ascii="Times New Roman" w:hAnsi="Times New Roman" w:hint="eastAsia"/>
          <w:sz w:val="32"/>
          <w:szCs w:val="32"/>
        </w:rPr>
        <w:t>特困供养</w:t>
      </w:r>
      <w:r>
        <w:rPr>
          <w:rFonts w:ascii="Times New Roman" w:hAnsi="Times New Roman"/>
          <w:sz w:val="32"/>
          <w:szCs w:val="32"/>
        </w:rPr>
        <w:t>场地和设施不足问题，增强特困人员供养服务设施的照护能力</w:t>
      </w:r>
      <w:r>
        <w:rPr>
          <w:rFonts w:ascii="Times New Roman" w:hAnsi="Times New Roman" w:hint="eastAsia"/>
          <w:sz w:val="32"/>
          <w:szCs w:val="32"/>
        </w:rPr>
        <w:t>。</w:t>
      </w:r>
    </w:p>
    <w:p w:rsidR="00D9406E" w:rsidRDefault="000C3B04" w:rsidP="004E7ADD">
      <w:pPr>
        <w:spacing w:line="576" w:lineRule="exact"/>
        <w:ind w:firstLineChars="200" w:firstLine="640"/>
        <w:rPr>
          <w:rFonts w:ascii="Times New Roman" w:hAnsi="Times New Roman"/>
          <w:sz w:val="32"/>
          <w:szCs w:val="32"/>
        </w:rPr>
      </w:pPr>
      <w:r>
        <w:rPr>
          <w:rFonts w:ascii="Times New Roman" w:hAnsi="Times New Roman" w:hint="eastAsia"/>
          <w:sz w:val="32"/>
          <w:szCs w:val="32"/>
        </w:rPr>
        <w:t>四、兴宁县本级福彩公益金使用情况</w:t>
      </w:r>
    </w:p>
    <w:p w:rsidR="000C3B04" w:rsidRDefault="000C3B04" w:rsidP="004E7ADD">
      <w:pPr>
        <w:spacing w:line="576" w:lineRule="exact"/>
        <w:ind w:firstLineChars="200" w:firstLine="640"/>
        <w:rPr>
          <w:rFonts w:ascii="Times New Roman" w:hAnsi="Times New Roman"/>
          <w:sz w:val="32"/>
          <w:szCs w:val="32"/>
        </w:rPr>
      </w:pPr>
      <w:r>
        <w:rPr>
          <w:rFonts w:ascii="Times New Roman" w:hAnsi="Times New Roman" w:hint="eastAsia"/>
          <w:sz w:val="32"/>
          <w:szCs w:val="32"/>
        </w:rPr>
        <w:t>根据省福彩中心拨入兴宁财政国库的统计情况，</w:t>
      </w:r>
      <w:r>
        <w:rPr>
          <w:rFonts w:ascii="Times New Roman" w:hAnsi="Times New Roman" w:hint="eastAsia"/>
          <w:sz w:val="32"/>
          <w:szCs w:val="32"/>
        </w:rPr>
        <w:t>2019</w:t>
      </w:r>
      <w:r>
        <w:rPr>
          <w:rFonts w:ascii="Times New Roman" w:hAnsi="Times New Roman" w:hint="eastAsia"/>
          <w:sz w:val="32"/>
          <w:szCs w:val="32"/>
        </w:rPr>
        <w:t>年</w:t>
      </w:r>
      <w:r>
        <w:rPr>
          <w:rFonts w:ascii="Times New Roman" w:hAnsi="Times New Roman" w:hint="eastAsia"/>
          <w:sz w:val="32"/>
          <w:szCs w:val="32"/>
        </w:rPr>
        <w:t xml:space="preserve"> </w:t>
      </w:r>
      <w:r>
        <w:rPr>
          <w:rFonts w:ascii="Times New Roman" w:hAnsi="Times New Roman" w:hint="eastAsia"/>
          <w:sz w:val="32"/>
          <w:szCs w:val="32"/>
        </w:rPr>
        <w:t>我市共募集到县本级福彩公益金</w:t>
      </w:r>
      <w:r>
        <w:rPr>
          <w:rFonts w:ascii="Times New Roman" w:hAnsi="Times New Roman" w:hint="eastAsia"/>
          <w:sz w:val="32"/>
          <w:szCs w:val="32"/>
        </w:rPr>
        <w:t>692.26</w:t>
      </w:r>
      <w:r>
        <w:rPr>
          <w:rFonts w:ascii="Times New Roman" w:hAnsi="Times New Roman" w:hint="eastAsia"/>
          <w:sz w:val="32"/>
          <w:szCs w:val="32"/>
        </w:rPr>
        <w:t>万元，按规定</w:t>
      </w:r>
      <w:r>
        <w:rPr>
          <w:rFonts w:ascii="Times New Roman" w:hAnsi="Times New Roman" w:hint="eastAsia"/>
          <w:sz w:val="32"/>
          <w:szCs w:val="32"/>
        </w:rPr>
        <w:t>60%</w:t>
      </w:r>
      <w:r>
        <w:rPr>
          <w:rFonts w:ascii="Times New Roman" w:hAnsi="Times New Roman" w:hint="eastAsia"/>
          <w:sz w:val="32"/>
          <w:szCs w:val="32"/>
        </w:rPr>
        <w:t>计</w:t>
      </w:r>
      <w:r>
        <w:rPr>
          <w:rFonts w:ascii="Times New Roman" w:hAnsi="Times New Roman" w:hint="eastAsia"/>
          <w:sz w:val="32"/>
          <w:szCs w:val="32"/>
        </w:rPr>
        <w:t>415.35</w:t>
      </w:r>
      <w:r>
        <w:rPr>
          <w:rFonts w:ascii="Times New Roman" w:hAnsi="Times New Roman" w:hint="eastAsia"/>
          <w:sz w:val="32"/>
          <w:szCs w:val="32"/>
        </w:rPr>
        <w:t>万元用于社会福利、社工服务和社会公益事业</w:t>
      </w:r>
      <w:r w:rsidR="00A96C74">
        <w:rPr>
          <w:rFonts w:ascii="Times New Roman" w:hAnsi="Times New Roman" w:hint="eastAsia"/>
          <w:sz w:val="32"/>
          <w:szCs w:val="32"/>
        </w:rPr>
        <w:t>，主要用于全市各镇农村老人活动中心建设、</w:t>
      </w:r>
      <w:r w:rsidR="00A96C74">
        <w:rPr>
          <w:rFonts w:ascii="Times New Roman" w:hAnsi="Times New Roman"/>
          <w:sz w:val="32"/>
          <w:szCs w:val="32"/>
        </w:rPr>
        <w:t>广东社工</w:t>
      </w:r>
      <w:r w:rsidR="00A96C74">
        <w:rPr>
          <w:rFonts w:ascii="Times New Roman" w:hAnsi="Times New Roman"/>
          <w:sz w:val="32"/>
          <w:szCs w:val="32"/>
        </w:rPr>
        <w:t>“</w:t>
      </w:r>
      <w:r w:rsidR="00A96C74">
        <w:rPr>
          <w:rFonts w:ascii="Times New Roman" w:hAnsi="Times New Roman"/>
          <w:sz w:val="32"/>
          <w:szCs w:val="32"/>
        </w:rPr>
        <w:t>双百计划</w:t>
      </w:r>
      <w:r w:rsidR="00A96C74">
        <w:rPr>
          <w:rFonts w:ascii="Times New Roman" w:hAnsi="Times New Roman"/>
          <w:sz w:val="32"/>
          <w:szCs w:val="32"/>
        </w:rPr>
        <w:t>”</w:t>
      </w:r>
      <w:r w:rsidR="00A96C74">
        <w:rPr>
          <w:rFonts w:ascii="Times New Roman" w:hAnsi="Times New Roman" w:hint="eastAsia"/>
          <w:sz w:val="32"/>
          <w:szCs w:val="32"/>
        </w:rPr>
        <w:t>（罗浮、坭陂、兴田、合水）</w:t>
      </w:r>
      <w:r w:rsidR="00A96C74">
        <w:rPr>
          <w:rFonts w:ascii="Times New Roman" w:hAnsi="Times New Roman" w:hint="eastAsia"/>
          <w:sz w:val="32"/>
          <w:szCs w:val="32"/>
        </w:rPr>
        <w:t>4</w:t>
      </w:r>
      <w:r w:rsidR="00A96C74">
        <w:rPr>
          <w:rFonts w:ascii="Times New Roman" w:hAnsi="Times New Roman"/>
          <w:sz w:val="32"/>
          <w:szCs w:val="32"/>
        </w:rPr>
        <w:t>个乡镇（街道）社工站</w:t>
      </w:r>
      <w:r w:rsidR="00A96C74">
        <w:rPr>
          <w:rFonts w:ascii="Times New Roman" w:hAnsi="Times New Roman" w:hint="eastAsia"/>
          <w:sz w:val="32"/>
          <w:szCs w:val="32"/>
        </w:rPr>
        <w:t>工作人员本级配套工资、各养老机构消防安全评估的社会购买服务，以及罗浮、罗岗、水口、新陂等特困人员集中供养机构</w:t>
      </w:r>
      <w:r w:rsidR="00011A2B">
        <w:rPr>
          <w:rFonts w:ascii="Times New Roman" w:hAnsi="Times New Roman" w:hint="eastAsia"/>
          <w:sz w:val="32"/>
          <w:szCs w:val="32"/>
        </w:rPr>
        <w:t>防雷设施建设和设备购置。通过项目的实施，完善了农村老人活动中心设施设备，保障了社工人员的合法权益，提高了特困人员集中供养老人居住安全，</w:t>
      </w:r>
      <w:r w:rsidR="00011A2B">
        <w:rPr>
          <w:rFonts w:ascii="Times New Roman" w:hAnsi="Times New Roman"/>
          <w:sz w:val="32"/>
          <w:szCs w:val="32"/>
        </w:rPr>
        <w:t>增强特困人员供养服务设施的照护能力</w:t>
      </w:r>
      <w:r w:rsidR="00011A2B">
        <w:rPr>
          <w:rFonts w:ascii="Times New Roman" w:hAnsi="Times New Roman" w:hint="eastAsia"/>
          <w:sz w:val="32"/>
          <w:szCs w:val="32"/>
        </w:rPr>
        <w:t>。</w:t>
      </w:r>
    </w:p>
    <w:p w:rsidR="00E3722E" w:rsidRDefault="00E3722E" w:rsidP="009173AD">
      <w:pPr>
        <w:spacing w:line="576" w:lineRule="exact"/>
        <w:ind w:firstLineChars="200" w:firstLine="640"/>
        <w:rPr>
          <w:rFonts w:ascii="Times New Roman" w:hAnsi="Times New Roman"/>
          <w:sz w:val="32"/>
          <w:szCs w:val="32"/>
        </w:rPr>
      </w:pPr>
      <w:r>
        <w:rPr>
          <w:rFonts w:ascii="Times New Roman" w:hAnsi="Times New Roman"/>
          <w:sz w:val="32"/>
          <w:szCs w:val="32"/>
        </w:rPr>
        <w:lastRenderedPageBreak/>
        <w:t>附件：</w:t>
      </w:r>
      <w:r>
        <w:rPr>
          <w:rFonts w:ascii="Times New Roman" w:hAnsi="Times New Roman"/>
          <w:sz w:val="32"/>
          <w:szCs w:val="32"/>
        </w:rPr>
        <w:t>1</w:t>
      </w:r>
      <w:r w:rsidR="009173AD">
        <w:rPr>
          <w:rFonts w:ascii="Times New Roman" w:hAnsi="Times New Roman" w:hint="eastAsia"/>
          <w:sz w:val="32"/>
          <w:szCs w:val="32"/>
        </w:rPr>
        <w:t>、</w:t>
      </w:r>
      <w:r>
        <w:rPr>
          <w:rFonts w:ascii="Times New Roman" w:hAnsi="Times New Roman"/>
          <w:sz w:val="32"/>
          <w:szCs w:val="32"/>
        </w:rPr>
        <w:t>20</w:t>
      </w:r>
      <w:r w:rsidR="009173AD">
        <w:rPr>
          <w:rFonts w:ascii="Times New Roman" w:hAnsi="Times New Roman" w:hint="eastAsia"/>
          <w:sz w:val="32"/>
          <w:szCs w:val="32"/>
        </w:rPr>
        <w:t>19</w:t>
      </w:r>
      <w:r>
        <w:rPr>
          <w:rFonts w:ascii="Times New Roman" w:hAnsi="Times New Roman"/>
          <w:sz w:val="32"/>
          <w:szCs w:val="32"/>
        </w:rPr>
        <w:t>年中央集中彩票公益金支持社会福利事业专项资金分配</w:t>
      </w:r>
      <w:r w:rsidR="009173AD">
        <w:rPr>
          <w:rFonts w:ascii="Times New Roman" w:hAnsi="Times New Roman" w:hint="eastAsia"/>
          <w:sz w:val="32"/>
          <w:szCs w:val="32"/>
        </w:rPr>
        <w:t>文件</w:t>
      </w:r>
    </w:p>
    <w:p w:rsidR="009173AD" w:rsidRDefault="00E3722E" w:rsidP="009173AD">
      <w:pPr>
        <w:ind w:firstLineChars="550" w:firstLine="1650"/>
      </w:pPr>
      <w:r>
        <w:rPr>
          <w:rFonts w:ascii="Times New Roman" w:hAnsi="Times New Roman"/>
          <w:szCs w:val="32"/>
        </w:rPr>
        <w:t>2</w:t>
      </w:r>
      <w:r w:rsidR="009173AD">
        <w:rPr>
          <w:rFonts w:ascii="Times New Roman" w:hAnsi="Times New Roman" w:hint="eastAsia"/>
          <w:szCs w:val="32"/>
        </w:rPr>
        <w:t>、</w:t>
      </w:r>
      <w:r>
        <w:rPr>
          <w:rFonts w:ascii="Times New Roman" w:hAnsi="Times New Roman"/>
          <w:szCs w:val="32"/>
        </w:rPr>
        <w:t>20</w:t>
      </w:r>
      <w:r w:rsidR="009173AD">
        <w:rPr>
          <w:rFonts w:ascii="Times New Roman" w:hAnsi="Times New Roman" w:hint="eastAsia"/>
          <w:szCs w:val="32"/>
        </w:rPr>
        <w:t>19</w:t>
      </w:r>
      <w:r>
        <w:rPr>
          <w:rFonts w:ascii="Times New Roman" w:hAnsi="Times New Roman"/>
          <w:szCs w:val="32"/>
        </w:rPr>
        <w:t>年省级福彩公益金分配</w:t>
      </w:r>
      <w:r w:rsidR="009173AD">
        <w:rPr>
          <w:rFonts w:ascii="Times New Roman" w:hAnsi="Times New Roman" w:hint="eastAsia"/>
          <w:szCs w:val="32"/>
        </w:rPr>
        <w:t>文件</w:t>
      </w:r>
    </w:p>
    <w:p w:rsidR="00A843D6" w:rsidRDefault="009173AD" w:rsidP="009173AD">
      <w:pPr>
        <w:tabs>
          <w:tab w:val="left" w:pos="1605"/>
        </w:tabs>
      </w:pPr>
      <w:r>
        <w:tab/>
      </w:r>
      <w:r>
        <w:rPr>
          <w:rFonts w:hint="eastAsia"/>
        </w:rPr>
        <w:t>3</w:t>
      </w:r>
      <w:r>
        <w:rPr>
          <w:rFonts w:hint="eastAsia"/>
        </w:rPr>
        <w:t>、</w:t>
      </w:r>
      <w:r>
        <w:rPr>
          <w:rFonts w:hint="eastAsia"/>
        </w:rPr>
        <w:t>2019</w:t>
      </w:r>
      <w:r>
        <w:rPr>
          <w:rFonts w:hint="eastAsia"/>
        </w:rPr>
        <w:t>年兴宁市本级福彩公益金收入明细表</w:t>
      </w:r>
    </w:p>
    <w:p w:rsidR="009173AD" w:rsidRPr="009173AD" w:rsidRDefault="009173AD" w:rsidP="009173AD">
      <w:pPr>
        <w:tabs>
          <w:tab w:val="left" w:pos="1605"/>
        </w:tabs>
      </w:pPr>
      <w:r>
        <w:rPr>
          <w:rFonts w:hint="eastAsia"/>
        </w:rPr>
        <w:t xml:space="preserve">          4</w:t>
      </w:r>
      <w:r>
        <w:rPr>
          <w:rFonts w:hint="eastAsia"/>
        </w:rPr>
        <w:t>、</w:t>
      </w:r>
      <w:r>
        <w:rPr>
          <w:rFonts w:hint="eastAsia"/>
        </w:rPr>
        <w:t>2019</w:t>
      </w:r>
      <w:r>
        <w:rPr>
          <w:rFonts w:hint="eastAsia"/>
        </w:rPr>
        <w:t>年兴宁市本级福彩公益金分配文件</w:t>
      </w:r>
    </w:p>
    <w:sectPr w:rsidR="009173AD" w:rsidRPr="009173AD" w:rsidSect="00A843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3AD" w:rsidRDefault="009173AD" w:rsidP="009173AD">
      <w:r>
        <w:separator/>
      </w:r>
    </w:p>
  </w:endnote>
  <w:endnote w:type="continuationSeparator" w:id="0">
    <w:p w:rsidR="009173AD" w:rsidRDefault="009173AD" w:rsidP="009173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3AD" w:rsidRDefault="009173AD" w:rsidP="009173AD">
      <w:r>
        <w:separator/>
      </w:r>
    </w:p>
  </w:footnote>
  <w:footnote w:type="continuationSeparator" w:id="0">
    <w:p w:rsidR="009173AD" w:rsidRDefault="009173AD" w:rsidP="009173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9EDE4"/>
    <w:multiLevelType w:val="singleLevel"/>
    <w:tmpl w:val="60B9EDE4"/>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722E"/>
    <w:rsid w:val="00011A2B"/>
    <w:rsid w:val="00085185"/>
    <w:rsid w:val="00091385"/>
    <w:rsid w:val="000C3B04"/>
    <w:rsid w:val="000F3BCD"/>
    <w:rsid w:val="001772DE"/>
    <w:rsid w:val="00187C75"/>
    <w:rsid w:val="002720FD"/>
    <w:rsid w:val="0027374A"/>
    <w:rsid w:val="002C6A04"/>
    <w:rsid w:val="00367833"/>
    <w:rsid w:val="00486CCD"/>
    <w:rsid w:val="004960FD"/>
    <w:rsid w:val="004E7ADD"/>
    <w:rsid w:val="005B05C1"/>
    <w:rsid w:val="0083012E"/>
    <w:rsid w:val="00831735"/>
    <w:rsid w:val="008800C1"/>
    <w:rsid w:val="008B39F0"/>
    <w:rsid w:val="009173AD"/>
    <w:rsid w:val="0097205F"/>
    <w:rsid w:val="00A843D6"/>
    <w:rsid w:val="00A90CBB"/>
    <w:rsid w:val="00A96C74"/>
    <w:rsid w:val="00CA0311"/>
    <w:rsid w:val="00D41CFB"/>
    <w:rsid w:val="00D9406E"/>
    <w:rsid w:val="00DD3494"/>
    <w:rsid w:val="00E1515E"/>
    <w:rsid w:val="00E3722E"/>
    <w:rsid w:val="00EF480E"/>
    <w:rsid w:val="00F477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185"/>
    <w:pPr>
      <w:widowControl w:val="0"/>
      <w:jc w:val="both"/>
    </w:pPr>
    <w:rPr>
      <w:rFonts w:ascii="Calibri" w:eastAsia="仿宋_GB2312" w:hAnsi="Calibri"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Char"/>
    <w:rsid w:val="00E3722E"/>
    <w:pPr>
      <w:spacing w:line="500" w:lineRule="exact"/>
      <w:jc w:val="center"/>
    </w:pPr>
    <w:rPr>
      <w:rFonts w:hint="eastAsia"/>
    </w:rPr>
  </w:style>
  <w:style w:type="character" w:customStyle="1" w:styleId="Char">
    <w:name w:val="正文文本 Char"/>
    <w:basedOn w:val="a0"/>
    <w:link w:val="a3"/>
    <w:rsid w:val="00E3722E"/>
    <w:rPr>
      <w:rFonts w:ascii="Calibri" w:eastAsia="仿宋_GB2312" w:hAnsi="Calibri" w:cs="Times New Roman"/>
      <w:sz w:val="30"/>
      <w:szCs w:val="24"/>
    </w:rPr>
  </w:style>
  <w:style w:type="paragraph" w:styleId="a5">
    <w:name w:val="Normal (Web)"/>
    <w:basedOn w:val="a"/>
    <w:rsid w:val="00E3722E"/>
    <w:pPr>
      <w:spacing w:after="150"/>
      <w:jc w:val="left"/>
    </w:pPr>
    <w:rPr>
      <w:kern w:val="0"/>
      <w:sz w:val="24"/>
    </w:rPr>
  </w:style>
  <w:style w:type="paragraph" w:styleId="a4">
    <w:name w:val="Title"/>
    <w:basedOn w:val="a"/>
    <w:next w:val="a"/>
    <w:link w:val="Char0"/>
    <w:uiPriority w:val="10"/>
    <w:qFormat/>
    <w:rsid w:val="00E3722E"/>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4"/>
    <w:uiPriority w:val="10"/>
    <w:rsid w:val="00E3722E"/>
    <w:rPr>
      <w:rFonts w:asciiTheme="majorHAnsi" w:eastAsia="宋体" w:hAnsiTheme="majorHAnsi" w:cstheme="majorBidi"/>
      <w:b/>
      <w:bCs/>
      <w:sz w:val="32"/>
      <w:szCs w:val="32"/>
    </w:rPr>
  </w:style>
  <w:style w:type="paragraph" w:styleId="a6">
    <w:name w:val="header"/>
    <w:basedOn w:val="a"/>
    <w:link w:val="Char1"/>
    <w:uiPriority w:val="99"/>
    <w:semiHidden/>
    <w:unhideWhenUsed/>
    <w:rsid w:val="009173A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9173AD"/>
    <w:rPr>
      <w:rFonts w:ascii="Calibri" w:eastAsia="仿宋_GB2312" w:hAnsi="Calibri" w:cs="Times New Roman"/>
      <w:sz w:val="18"/>
      <w:szCs w:val="18"/>
    </w:rPr>
  </w:style>
  <w:style w:type="paragraph" w:styleId="a7">
    <w:name w:val="footer"/>
    <w:basedOn w:val="a"/>
    <w:link w:val="Char2"/>
    <w:uiPriority w:val="99"/>
    <w:semiHidden/>
    <w:unhideWhenUsed/>
    <w:rsid w:val="009173AD"/>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9173AD"/>
    <w:rPr>
      <w:rFonts w:ascii="Calibri" w:eastAsia="仿宋_GB2312"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5</Pages>
  <Words>353</Words>
  <Characters>2013</Characters>
  <Application>Microsoft Office Word</Application>
  <DocSecurity>0</DocSecurity>
  <Lines>16</Lines>
  <Paragraphs>4</Paragraphs>
  <ScaleCrop>false</ScaleCrop>
  <Company>Microsoft</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45</cp:revision>
  <dcterms:created xsi:type="dcterms:W3CDTF">2021-06-29T02:25:00Z</dcterms:created>
  <dcterms:modified xsi:type="dcterms:W3CDTF">2021-06-29T08:38:00Z</dcterms:modified>
</cp:coreProperties>
</file>