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8A" w:rsidRDefault="00BF258A" w:rsidP="00BF258A">
      <w:pPr>
        <w:rPr>
          <w:rFonts w:asciiTheme="minorEastAsia" w:hAnsiTheme="minorEastAsia"/>
        </w:rPr>
      </w:pPr>
    </w:p>
    <w:p w:rsidR="00BF258A" w:rsidRDefault="00BF258A" w:rsidP="00BF258A">
      <w:pPr>
        <w:widowControl/>
        <w:shd w:val="clear" w:color="auto" w:fill="FFFFFF"/>
        <w:spacing w:line="57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2021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>年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兴宁市初级农业农村、林业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>专业资格评审</w:t>
      </w:r>
    </w:p>
    <w:p w:rsidR="00BF258A" w:rsidRDefault="00BF258A" w:rsidP="00BF258A">
      <w:pPr>
        <w:widowControl/>
        <w:shd w:val="clear" w:color="auto" w:fill="FFFFFF"/>
        <w:spacing w:line="57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36"/>
        </w:rPr>
        <w:t>评委会</w:t>
      </w:r>
      <w:r>
        <w:rPr>
          <w:rFonts w:ascii="宋体" w:eastAsia="宋体" w:hAnsi="宋体" w:cs="宋体"/>
          <w:b/>
          <w:bCs/>
          <w:color w:val="000000"/>
          <w:kern w:val="0"/>
          <w:sz w:val="28"/>
          <w:szCs w:val="36"/>
        </w:rPr>
        <w:t>通过人员</w:t>
      </w:r>
    </w:p>
    <w:tbl>
      <w:tblPr>
        <w:tblStyle w:val="a3"/>
        <w:tblW w:w="0" w:type="auto"/>
        <w:tblLook w:val="04A0"/>
      </w:tblPr>
      <w:tblGrid>
        <w:gridCol w:w="1384"/>
        <w:gridCol w:w="992"/>
        <w:gridCol w:w="4015"/>
        <w:gridCol w:w="2131"/>
      </w:tblGrid>
      <w:tr w:rsidR="00BF258A" w:rsidTr="00BF258A">
        <w:tc>
          <w:tcPr>
            <w:tcW w:w="1384" w:type="dxa"/>
            <w:vAlign w:val="center"/>
          </w:tcPr>
          <w:p w:rsidR="00BF258A" w:rsidRDefault="00BF258A" w:rsidP="001A12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BF258A" w:rsidRDefault="00BF258A" w:rsidP="001A12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4015" w:type="dxa"/>
            <w:vAlign w:val="center"/>
          </w:tcPr>
          <w:p w:rsidR="00BF258A" w:rsidRDefault="00BF258A" w:rsidP="001A12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131" w:type="dxa"/>
            <w:vAlign w:val="center"/>
          </w:tcPr>
          <w:p w:rsidR="00BF258A" w:rsidRDefault="00BF258A" w:rsidP="001A12F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专业技术资格名称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何玲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兴田街道经济发展和财政服务中心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助理农艺师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李远辉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兴宁市农村承包合同办理处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助理农艺师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彭芳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兴宁市农业技术推广中心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助理农艺师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卢辉平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兴宁市农业科学研究所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助理农艺师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钟君伟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兴宁市种子监督管理站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助理农艺师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钟京强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兴宁市新陂镇农业农村服务中心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助理畜牧师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曾丽珊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pStyle w:val="Style2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窗体顶端</w:t>
            </w:r>
          </w:p>
          <w:p w:rsidR="00BF258A" w:rsidRPr="00BF258A" w:rsidRDefault="00BF258A" w:rsidP="001A12F6">
            <w:pPr>
              <w:widowControl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兴宁市罗岗镇农业农村服务中心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水产助理工程师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林立强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pStyle w:val="Style2"/>
              <w:snapToGrid w:val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窗体顶端</w:t>
            </w:r>
          </w:p>
          <w:p w:rsidR="00BF258A" w:rsidRPr="00BF258A" w:rsidRDefault="00BF258A" w:rsidP="001A12F6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兴宁市生态公益林经营管理站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林业助理工程师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258A">
              <w:rPr>
                <w:rFonts w:asciiTheme="minorEastAsia" w:hAnsiTheme="minorEastAsia" w:hint="eastAsia"/>
                <w:sz w:val="24"/>
                <w:szCs w:val="24"/>
              </w:rPr>
              <w:t>刘利芬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258A">
              <w:rPr>
                <w:rFonts w:asciiTheme="minorEastAsia" w:hAnsiTheme="minorEastAsia" w:hint="eastAsia"/>
                <w:sz w:val="24"/>
                <w:szCs w:val="24"/>
              </w:rPr>
              <w:t>女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258A">
              <w:rPr>
                <w:rFonts w:asciiTheme="minorEastAsia" w:hAnsiTheme="minorEastAsia" w:hint="eastAsia"/>
                <w:sz w:val="24"/>
                <w:szCs w:val="24"/>
              </w:rPr>
              <w:t>广东鸿利丰生物科技有限公司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林业助理工程师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杨思娟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广东鸿辉农林发展有限公司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林业助理工程师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李惠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BF258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兴宁市畜牧农机技术推广服务中心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BF258A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农机助理工程师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吴坚强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兴宁市新陂镇农业农村服务中心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1A12F6">
            <w:pPr>
              <w:snapToGrid w:val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BF258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林业技术员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罗家乐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兴宁市铁山林场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林业技术员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蔡露露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女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兴宁市养殖有限公司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畜牧技术员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张枫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兴宁市养殖有限公司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畜牧技术员</w:t>
            </w:r>
          </w:p>
        </w:tc>
      </w:tr>
      <w:tr w:rsidR="00BF258A" w:rsidTr="00BF258A">
        <w:trPr>
          <w:trHeight w:hRule="exact" w:val="567"/>
        </w:trPr>
        <w:tc>
          <w:tcPr>
            <w:tcW w:w="1384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薛辉秀</w:t>
            </w:r>
          </w:p>
        </w:tc>
        <w:tc>
          <w:tcPr>
            <w:tcW w:w="992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男</w:t>
            </w:r>
          </w:p>
        </w:tc>
        <w:tc>
          <w:tcPr>
            <w:tcW w:w="4015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兴宁市养殖有限公司</w:t>
            </w:r>
          </w:p>
        </w:tc>
        <w:tc>
          <w:tcPr>
            <w:tcW w:w="2131" w:type="dxa"/>
            <w:vAlign w:val="center"/>
          </w:tcPr>
          <w:p w:rsidR="00BF258A" w:rsidRPr="00BF258A" w:rsidRDefault="00BF258A" w:rsidP="00BF258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F258A">
              <w:rPr>
                <w:rFonts w:ascii="仿宋_GB2312" w:eastAsia="仿宋_GB2312" w:hint="eastAsia"/>
                <w:sz w:val="24"/>
                <w:szCs w:val="24"/>
              </w:rPr>
              <w:t>畜牧技术员</w:t>
            </w:r>
          </w:p>
        </w:tc>
      </w:tr>
    </w:tbl>
    <w:p w:rsidR="00A97D0F" w:rsidRDefault="00A97D0F"/>
    <w:sectPr w:rsidR="00A97D0F" w:rsidSect="00A97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04" w:rsidRDefault="00321004" w:rsidP="007B5C84">
      <w:r>
        <w:separator/>
      </w:r>
    </w:p>
  </w:endnote>
  <w:endnote w:type="continuationSeparator" w:id="1">
    <w:p w:rsidR="00321004" w:rsidRDefault="00321004" w:rsidP="007B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04" w:rsidRDefault="00321004" w:rsidP="007B5C84">
      <w:r>
        <w:separator/>
      </w:r>
    </w:p>
  </w:footnote>
  <w:footnote w:type="continuationSeparator" w:id="1">
    <w:p w:rsidR="00321004" w:rsidRDefault="00321004" w:rsidP="007B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58A"/>
    <w:rsid w:val="002E5BDF"/>
    <w:rsid w:val="00321004"/>
    <w:rsid w:val="007B5C84"/>
    <w:rsid w:val="00A97D0F"/>
    <w:rsid w:val="00BF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next w:val="a"/>
    <w:rsid w:val="00BF258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styleId="a4">
    <w:name w:val="header"/>
    <w:basedOn w:val="a"/>
    <w:link w:val="Char"/>
    <w:uiPriority w:val="99"/>
    <w:semiHidden/>
    <w:unhideWhenUsed/>
    <w:rsid w:val="007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B5C8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B5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>mzxn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2022-05-31T03:32:00Z</dcterms:created>
  <dcterms:modified xsi:type="dcterms:W3CDTF">2022-05-31T07:13:00Z</dcterms:modified>
</cp:coreProperties>
</file>