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20</w:t>
      </w:r>
      <w:r>
        <w:rPr>
          <w:rFonts w:hint="eastAsia" w:ascii="黑体" w:hAnsi="黑体" w:eastAsia="黑体"/>
          <w:sz w:val="44"/>
          <w:szCs w:val="44"/>
          <w:lang w:val="en-US" w:eastAsia="zh-CN"/>
        </w:rPr>
        <w:t>22</w:t>
      </w:r>
      <w:r>
        <w:rPr>
          <w:rFonts w:hint="eastAsia" w:ascii="黑体" w:hAnsi="黑体" w:eastAsia="黑体"/>
          <w:sz w:val="44"/>
          <w:szCs w:val="44"/>
        </w:rPr>
        <w:t>年</w:t>
      </w:r>
      <w:r>
        <w:rPr>
          <w:rFonts w:hint="eastAsia" w:ascii="黑体" w:hAnsi="黑体" w:eastAsia="黑体"/>
          <w:sz w:val="44"/>
          <w:szCs w:val="44"/>
          <w:lang w:val="en-US" w:eastAsia="zh-CN"/>
        </w:rPr>
        <w:t>兴宁</w:t>
      </w:r>
      <w:r>
        <w:rPr>
          <w:rFonts w:hint="eastAsia" w:ascii="黑体" w:hAnsi="黑体" w:eastAsia="黑体"/>
          <w:sz w:val="44"/>
          <w:szCs w:val="44"/>
        </w:rPr>
        <w:t>市因灾倒损</w:t>
      </w:r>
      <w:r>
        <w:rPr>
          <w:rFonts w:hint="eastAsia" w:ascii="黑体" w:hAnsi="黑体" w:eastAsia="黑体"/>
          <w:sz w:val="44"/>
          <w:szCs w:val="44"/>
          <w:lang w:val="en-US" w:eastAsia="zh-CN"/>
        </w:rPr>
        <w:t>民</w:t>
      </w:r>
      <w:r>
        <w:rPr>
          <w:rFonts w:hint="eastAsia" w:ascii="黑体" w:hAnsi="黑体" w:eastAsia="黑体"/>
          <w:sz w:val="44"/>
          <w:szCs w:val="44"/>
        </w:rPr>
        <w:t>房恢复</w:t>
      </w:r>
    </w:p>
    <w:p>
      <w:pPr>
        <w:jc w:val="center"/>
        <w:rPr>
          <w:rFonts w:ascii="黑体" w:hAnsi="黑体" w:eastAsia="黑体"/>
          <w:sz w:val="44"/>
          <w:szCs w:val="44"/>
        </w:rPr>
      </w:pPr>
      <w:r>
        <w:rPr>
          <w:rFonts w:hint="eastAsia" w:ascii="黑体" w:hAnsi="黑体" w:eastAsia="黑体"/>
          <w:sz w:val="44"/>
          <w:szCs w:val="44"/>
        </w:rPr>
        <w:t>重建工作方案</w:t>
      </w:r>
    </w:p>
    <w:p/>
    <w:p>
      <w:pPr>
        <w:ind w:firstLine="640" w:firstLineChars="200"/>
        <w:rPr>
          <w:rFonts w:ascii="仿宋" w:hAnsi="仿宋" w:eastAsia="仿宋"/>
          <w:sz w:val="32"/>
          <w:szCs w:val="32"/>
        </w:rPr>
      </w:pPr>
      <w:r>
        <w:rPr>
          <w:rFonts w:hint="eastAsia" w:ascii="仿宋" w:hAnsi="仿宋" w:eastAsia="仿宋"/>
          <w:sz w:val="32"/>
          <w:szCs w:val="32"/>
        </w:rPr>
        <w:t>为规范开展</w:t>
      </w:r>
      <w:r>
        <w:rPr>
          <w:rFonts w:hint="eastAsia" w:ascii="仿宋" w:hAnsi="仿宋" w:eastAsia="仿宋"/>
          <w:sz w:val="32"/>
          <w:szCs w:val="32"/>
          <w:lang w:val="en-US" w:eastAsia="zh-CN"/>
        </w:rPr>
        <w:t>我</w:t>
      </w:r>
      <w:r>
        <w:rPr>
          <w:rFonts w:hint="eastAsia" w:ascii="仿宋" w:hAnsi="仿宋" w:eastAsia="仿宋"/>
          <w:sz w:val="32"/>
          <w:szCs w:val="32"/>
        </w:rPr>
        <w:t>市因灾倒损</w:t>
      </w:r>
      <w:r>
        <w:rPr>
          <w:rFonts w:hint="eastAsia" w:ascii="仿宋" w:hAnsi="仿宋" w:eastAsia="仿宋"/>
          <w:sz w:val="32"/>
          <w:szCs w:val="32"/>
          <w:lang w:val="en-US" w:eastAsia="zh-CN"/>
        </w:rPr>
        <w:t>民</w:t>
      </w:r>
      <w:r>
        <w:rPr>
          <w:rFonts w:hint="eastAsia" w:ascii="仿宋" w:hAnsi="仿宋" w:eastAsia="仿宋"/>
          <w:sz w:val="32"/>
          <w:szCs w:val="32"/>
        </w:rPr>
        <w:t>房恢复重建工作，确保按时、保质完成重建工作任务，依据有关工作规定，结合我市实际，</w:t>
      </w:r>
      <w:r>
        <w:rPr>
          <w:rFonts w:hint="eastAsia" w:ascii="仿宋" w:hAnsi="仿宋" w:eastAsia="仿宋"/>
          <w:sz w:val="32"/>
          <w:szCs w:val="32"/>
          <w:lang w:val="en-US" w:eastAsia="zh-CN"/>
        </w:rPr>
        <w:t>特</w:t>
      </w:r>
      <w:r>
        <w:rPr>
          <w:rFonts w:hint="eastAsia" w:ascii="仿宋" w:hAnsi="仿宋" w:eastAsia="仿宋"/>
          <w:sz w:val="32"/>
          <w:szCs w:val="32"/>
        </w:rPr>
        <w:t>制定本工作方案。</w:t>
      </w:r>
    </w:p>
    <w:p>
      <w:pPr>
        <w:pStyle w:val="5"/>
        <w:numPr>
          <w:ilvl w:val="0"/>
          <w:numId w:val="0"/>
        </w:numPr>
        <w:ind w:leftChars="0" w:firstLine="643" w:firstLineChars="200"/>
        <w:rPr>
          <w:rFonts w:ascii="仿宋" w:hAnsi="仿宋" w:eastAsia="仿宋"/>
          <w:sz w:val="32"/>
          <w:szCs w:val="32"/>
        </w:rPr>
      </w:pPr>
      <w:r>
        <w:rPr>
          <w:rFonts w:hint="eastAsia" w:ascii="仿宋" w:hAnsi="仿宋" w:eastAsia="仿宋"/>
          <w:b/>
          <w:bCs/>
          <w:sz w:val="32"/>
          <w:szCs w:val="32"/>
          <w:lang w:val="en-US" w:eastAsia="zh-CN"/>
        </w:rPr>
        <w:t>一、</w:t>
      </w:r>
      <w:r>
        <w:rPr>
          <w:rFonts w:hint="eastAsia" w:ascii="仿宋" w:hAnsi="仿宋" w:eastAsia="仿宋"/>
          <w:b/>
          <w:bCs/>
          <w:sz w:val="32"/>
          <w:szCs w:val="32"/>
        </w:rPr>
        <w:t>目标任务</w:t>
      </w:r>
    </w:p>
    <w:p>
      <w:pPr>
        <w:ind w:firstLine="640" w:firstLineChars="200"/>
        <w:rPr>
          <w:rFonts w:ascii="仿宋" w:hAnsi="仿宋" w:eastAsia="仿宋"/>
          <w:sz w:val="32"/>
          <w:szCs w:val="32"/>
        </w:rPr>
      </w:pPr>
      <w:r>
        <w:rPr>
          <w:rFonts w:hint="eastAsia" w:ascii="仿宋" w:hAnsi="仿宋" w:eastAsia="仿宋"/>
          <w:sz w:val="32"/>
          <w:szCs w:val="32"/>
        </w:rPr>
        <w:t>帮助受灾群众对因自然灾害造成倒塌或严重损坏的住房进行重新建设和修缮，规范、及时、保质完成重建工作任务，保障受灾群众有安全住房的基本生活需求。</w:t>
      </w:r>
    </w:p>
    <w:p>
      <w:pPr>
        <w:ind w:firstLine="643" w:firstLineChars="200"/>
        <w:rPr>
          <w:rFonts w:ascii="仿宋" w:hAnsi="仿宋" w:eastAsia="仿宋"/>
          <w:b/>
          <w:bCs/>
          <w:sz w:val="32"/>
          <w:szCs w:val="32"/>
        </w:rPr>
      </w:pPr>
      <w:r>
        <w:rPr>
          <w:rFonts w:hint="eastAsia" w:ascii="仿宋" w:hAnsi="仿宋" w:eastAsia="仿宋"/>
          <w:b/>
          <w:bCs/>
          <w:sz w:val="32"/>
          <w:szCs w:val="32"/>
        </w:rPr>
        <w:t>二、重建对象</w:t>
      </w:r>
    </w:p>
    <w:p>
      <w:pPr>
        <w:ind w:firstLine="320" w:firstLineChars="100"/>
        <w:rPr>
          <w:rFonts w:ascii="仿宋" w:hAnsi="仿宋" w:eastAsia="仿宋"/>
          <w:sz w:val="32"/>
          <w:szCs w:val="32"/>
        </w:rPr>
      </w:pPr>
      <w:r>
        <w:rPr>
          <w:rFonts w:hint="eastAsia" w:ascii="仿宋" w:hAnsi="仿宋" w:eastAsia="仿宋"/>
          <w:sz w:val="32"/>
          <w:szCs w:val="32"/>
        </w:rPr>
        <w:t>（一）认定标准</w:t>
      </w:r>
    </w:p>
    <w:p>
      <w:pPr>
        <w:ind w:firstLine="640" w:firstLineChars="200"/>
        <w:rPr>
          <w:rFonts w:ascii="仿宋" w:hAnsi="仿宋" w:eastAsia="仿宋"/>
          <w:sz w:val="32"/>
          <w:szCs w:val="32"/>
        </w:rPr>
      </w:pPr>
      <w:r>
        <w:rPr>
          <w:rFonts w:hint="eastAsia" w:ascii="仿宋" w:hAnsi="仿宋" w:eastAsia="仿宋"/>
          <w:sz w:val="32"/>
          <w:szCs w:val="32"/>
        </w:rPr>
        <w:t>1、“全倒户”：因灾“全倒户”，是指居民住房因自然灾害全部倒塌的家庭。对于居民住房因洪水浸泡、山体滑坡等原因导致房屋两面以上墙壁坍塌，或房顶坍塌，或房屋濒于崩溃、倒毁，所有住房必须进行拆除重建的家庭，可以认定为全倒户。虽然房屋因灾受损没有倒塌，但经</w:t>
      </w:r>
      <w:r>
        <w:rPr>
          <w:rFonts w:hint="eastAsia" w:ascii="仿宋" w:hAnsi="仿宋" w:eastAsia="仿宋"/>
          <w:sz w:val="32"/>
          <w:szCs w:val="32"/>
          <w:lang w:val="en-US" w:eastAsia="zh-CN"/>
        </w:rPr>
        <w:t>县级以上</w:t>
      </w:r>
      <w:r>
        <w:rPr>
          <w:rFonts w:hint="eastAsia" w:ascii="仿宋" w:hAnsi="仿宋" w:eastAsia="仿宋"/>
          <w:sz w:val="32"/>
          <w:szCs w:val="32"/>
        </w:rPr>
        <w:t>住建</w:t>
      </w:r>
      <w:r>
        <w:rPr>
          <w:rFonts w:hint="eastAsia" w:ascii="仿宋" w:hAnsi="仿宋" w:eastAsia="仿宋"/>
          <w:sz w:val="32"/>
          <w:szCs w:val="32"/>
          <w:lang w:val="en-US" w:eastAsia="zh-CN"/>
        </w:rPr>
        <w:t>等</w:t>
      </w:r>
      <w:r>
        <w:rPr>
          <w:rFonts w:hint="eastAsia" w:ascii="仿宋" w:hAnsi="仿宋" w:eastAsia="仿宋"/>
          <w:sz w:val="32"/>
          <w:szCs w:val="32"/>
        </w:rPr>
        <w:t>部门鉴定为D级危房的可认定为全倒户。灾害中倒塌的独立厨房、厕所、牲畜棚等辅助用房、活动房、工棚、简易房和临时房屋不在统计之列。没有人居住的房屋，以及一套房屋全部倒塌但还另有住房的不能登记为全倒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 w:hAnsi="仿宋" w:eastAsia="仿宋"/>
          <w:sz w:val="32"/>
          <w:szCs w:val="32"/>
        </w:rPr>
      </w:pPr>
      <w:r>
        <w:rPr>
          <w:rFonts w:hint="eastAsia" w:ascii="仿宋" w:hAnsi="仿宋" w:eastAsia="仿宋"/>
          <w:sz w:val="32"/>
          <w:szCs w:val="32"/>
        </w:rPr>
        <w:t>2、“严损户”：</w:t>
      </w:r>
      <w:r>
        <w:rPr>
          <w:rFonts w:hint="default" w:ascii="Times New Roman" w:hAnsi="Times New Roman" w:eastAsia="仿宋" w:cs="Times New Roman"/>
          <w:color w:val="000000"/>
          <w:sz w:val="32"/>
          <w:szCs w:val="32"/>
          <w:u w:val="none"/>
        </w:rPr>
        <w:t>指因灾导致房屋多数承重构件严重破坏或部分倒塌，需采取排险措施、大修或局部拆除无维修价值房屋</w:t>
      </w:r>
      <w:r>
        <w:rPr>
          <w:rFonts w:hint="default" w:ascii="Times New Roman" w:hAnsi="Times New Roman" w:eastAsia="仿宋" w:cs="Times New Roman"/>
          <w:color w:val="000000"/>
          <w:sz w:val="32"/>
          <w:szCs w:val="32"/>
          <w:u w:val="none"/>
          <w:lang w:eastAsia="zh-CN"/>
        </w:rPr>
        <w:t>的家庭</w:t>
      </w:r>
      <w:r>
        <w:rPr>
          <w:rFonts w:hint="default" w:ascii="Times New Roman" w:hAnsi="Times New Roman" w:eastAsia="仿宋" w:cs="Times New Roman"/>
          <w:color w:val="000000"/>
          <w:sz w:val="32"/>
          <w:szCs w:val="32"/>
          <w:u w:val="none"/>
        </w:rPr>
        <w:t>。独立的厨房、牲畜棚等辅助用房、活动房、工棚、简易房和临时房屋等均不统计在内。没有人居住的房屋，或者房屋</w:t>
      </w:r>
      <w:r>
        <w:rPr>
          <w:rFonts w:hint="default" w:ascii="Times New Roman" w:hAnsi="Times New Roman" w:eastAsia="仿宋" w:cs="Times New Roman"/>
          <w:color w:val="000000"/>
          <w:sz w:val="32"/>
          <w:szCs w:val="32"/>
          <w:u w:val="none"/>
          <w:lang w:eastAsia="zh-CN"/>
        </w:rPr>
        <w:t>严重损坏</w:t>
      </w:r>
      <w:r>
        <w:rPr>
          <w:rFonts w:hint="default" w:ascii="Times New Roman" w:hAnsi="Times New Roman" w:eastAsia="仿宋" w:cs="Times New Roman"/>
          <w:color w:val="000000"/>
          <w:sz w:val="32"/>
          <w:szCs w:val="32"/>
          <w:u w:val="none"/>
        </w:rPr>
        <w:t>但另有住房的不能登记为“</w:t>
      </w:r>
      <w:r>
        <w:rPr>
          <w:rFonts w:hint="default" w:ascii="Times New Roman" w:hAnsi="Times New Roman" w:eastAsia="仿宋" w:cs="Times New Roman"/>
          <w:color w:val="000000"/>
          <w:sz w:val="32"/>
          <w:szCs w:val="32"/>
          <w:u w:val="none"/>
          <w:lang w:eastAsia="zh-CN"/>
        </w:rPr>
        <w:t>严损</w:t>
      </w:r>
      <w:r>
        <w:rPr>
          <w:rFonts w:hint="default" w:ascii="Times New Roman" w:hAnsi="Times New Roman" w:eastAsia="仿宋" w:cs="Times New Roman"/>
          <w:color w:val="000000"/>
          <w:sz w:val="32"/>
          <w:szCs w:val="32"/>
          <w:u w:val="none"/>
        </w:rPr>
        <w:t>户”。</w:t>
      </w:r>
    </w:p>
    <w:p>
      <w:pPr>
        <w:ind w:firstLine="640" w:firstLineChars="200"/>
        <w:rPr>
          <w:rFonts w:hint="eastAsia"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val="en-US" w:eastAsia="zh-CN"/>
        </w:rPr>
        <w:t>认</w:t>
      </w:r>
      <w:r>
        <w:rPr>
          <w:rFonts w:hint="eastAsia" w:ascii="仿宋" w:hAnsi="仿宋" w:eastAsia="仿宋"/>
          <w:sz w:val="32"/>
          <w:szCs w:val="32"/>
        </w:rPr>
        <w:t>定程序。按照“住户申请、村级评议、张榜公布、镇级审核、县级审批”的工作要求，由住户本人申请，经评议、公示后由村</w:t>
      </w:r>
      <w:r>
        <w:rPr>
          <w:rFonts w:hint="eastAsia" w:ascii="仿宋" w:hAnsi="仿宋" w:eastAsia="仿宋"/>
          <w:sz w:val="32"/>
          <w:szCs w:val="32"/>
          <w:lang w:eastAsia="zh-CN"/>
        </w:rPr>
        <w:t>（</w:t>
      </w:r>
      <w:r>
        <w:rPr>
          <w:rFonts w:hint="eastAsia" w:ascii="仿宋" w:hAnsi="仿宋" w:eastAsia="仿宋"/>
          <w:sz w:val="32"/>
          <w:szCs w:val="32"/>
          <w:lang w:val="en-US" w:eastAsia="zh-CN"/>
        </w:rPr>
        <w:t>居</w:t>
      </w:r>
      <w:r>
        <w:rPr>
          <w:rFonts w:hint="eastAsia" w:ascii="仿宋" w:hAnsi="仿宋" w:eastAsia="仿宋"/>
          <w:sz w:val="32"/>
          <w:szCs w:val="32"/>
          <w:lang w:eastAsia="zh-CN"/>
        </w:rPr>
        <w:t>）</w:t>
      </w:r>
      <w:r>
        <w:rPr>
          <w:rFonts w:hint="eastAsia" w:ascii="仿宋" w:hAnsi="仿宋" w:eastAsia="仿宋"/>
          <w:sz w:val="32"/>
          <w:szCs w:val="32"/>
        </w:rPr>
        <w:t>委会申报、镇</w:t>
      </w:r>
      <w:r>
        <w:rPr>
          <w:rFonts w:hint="eastAsia" w:ascii="仿宋" w:hAnsi="仿宋" w:eastAsia="仿宋"/>
          <w:sz w:val="32"/>
          <w:szCs w:val="32"/>
          <w:lang w:eastAsia="zh-CN"/>
        </w:rPr>
        <w:t>（</w:t>
      </w:r>
      <w:r>
        <w:rPr>
          <w:rFonts w:hint="eastAsia" w:ascii="仿宋" w:hAnsi="仿宋" w:eastAsia="仿宋"/>
          <w:sz w:val="32"/>
          <w:szCs w:val="32"/>
          <w:lang w:val="en-US" w:eastAsia="zh-CN"/>
        </w:rPr>
        <w:t>街</w:t>
      </w:r>
      <w:r>
        <w:rPr>
          <w:rFonts w:hint="eastAsia" w:ascii="仿宋" w:hAnsi="仿宋" w:eastAsia="仿宋"/>
          <w:sz w:val="32"/>
          <w:szCs w:val="32"/>
          <w:lang w:eastAsia="zh-CN"/>
        </w:rPr>
        <w:t>）</w:t>
      </w:r>
      <w:r>
        <w:rPr>
          <w:rFonts w:hint="eastAsia" w:ascii="仿宋" w:hAnsi="仿宋" w:eastAsia="仿宋"/>
          <w:sz w:val="32"/>
          <w:szCs w:val="32"/>
        </w:rPr>
        <w:t>政府审核、</w:t>
      </w:r>
      <w:r>
        <w:rPr>
          <w:rFonts w:hint="eastAsia" w:ascii="仿宋" w:hAnsi="仿宋" w:eastAsia="仿宋"/>
          <w:sz w:val="32"/>
          <w:szCs w:val="32"/>
          <w:lang w:val="en-US" w:eastAsia="zh-CN"/>
        </w:rPr>
        <w:t>市</w:t>
      </w:r>
      <w:r>
        <w:rPr>
          <w:rFonts w:hint="eastAsia" w:ascii="仿宋" w:hAnsi="仿宋" w:eastAsia="仿宋"/>
          <w:sz w:val="32"/>
          <w:szCs w:val="32"/>
        </w:rPr>
        <w:t>应急管理</w:t>
      </w:r>
      <w:r>
        <w:rPr>
          <w:rFonts w:hint="eastAsia" w:ascii="仿宋" w:hAnsi="仿宋" w:eastAsia="仿宋"/>
          <w:sz w:val="32"/>
          <w:szCs w:val="32"/>
          <w:lang w:val="en-US" w:eastAsia="zh-CN"/>
        </w:rPr>
        <w:t>局</w:t>
      </w:r>
      <w:r>
        <w:rPr>
          <w:rFonts w:hint="eastAsia" w:ascii="仿宋" w:hAnsi="仿宋" w:eastAsia="仿宋"/>
          <w:sz w:val="32"/>
          <w:szCs w:val="32"/>
        </w:rPr>
        <w:t>审批。审批结果应在村</w:t>
      </w:r>
      <w:r>
        <w:rPr>
          <w:rFonts w:hint="eastAsia" w:ascii="仿宋" w:hAnsi="仿宋" w:eastAsia="仿宋"/>
          <w:sz w:val="32"/>
          <w:szCs w:val="32"/>
          <w:lang w:eastAsia="zh-CN"/>
        </w:rPr>
        <w:t>（</w:t>
      </w:r>
      <w:r>
        <w:rPr>
          <w:rFonts w:hint="eastAsia" w:ascii="仿宋" w:hAnsi="仿宋" w:eastAsia="仿宋"/>
          <w:sz w:val="32"/>
          <w:szCs w:val="32"/>
          <w:lang w:val="en-US" w:eastAsia="zh-CN"/>
        </w:rPr>
        <w:t>居</w:t>
      </w:r>
      <w:r>
        <w:rPr>
          <w:rFonts w:hint="eastAsia" w:ascii="仿宋" w:hAnsi="仿宋" w:eastAsia="仿宋"/>
          <w:sz w:val="32"/>
          <w:szCs w:val="32"/>
          <w:lang w:eastAsia="zh-CN"/>
        </w:rPr>
        <w:t>）</w:t>
      </w:r>
      <w:r>
        <w:rPr>
          <w:rFonts w:hint="eastAsia" w:ascii="仿宋" w:hAnsi="仿宋" w:eastAsia="仿宋"/>
          <w:sz w:val="32"/>
          <w:szCs w:val="32"/>
          <w:lang w:val="en-US" w:eastAsia="zh-CN"/>
        </w:rPr>
        <w:t>委</w:t>
      </w:r>
      <w:r>
        <w:rPr>
          <w:rFonts w:hint="eastAsia" w:ascii="仿宋" w:hAnsi="仿宋" w:eastAsia="仿宋"/>
          <w:sz w:val="32"/>
          <w:szCs w:val="32"/>
        </w:rPr>
        <w:t>显要位置张榜公布。</w:t>
      </w:r>
    </w:p>
    <w:p>
      <w:p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lang w:val="en-US" w:eastAsia="zh-CN"/>
        </w:rPr>
        <w:t>核定上报。灾情</w:t>
      </w:r>
      <w:r>
        <w:rPr>
          <w:rFonts w:hint="eastAsia" w:ascii="仿宋" w:hAnsi="仿宋" w:eastAsia="仿宋"/>
          <w:sz w:val="32"/>
          <w:szCs w:val="32"/>
        </w:rPr>
        <w:t>结束后，</w:t>
      </w:r>
      <w:r>
        <w:rPr>
          <w:rFonts w:hint="eastAsia" w:ascii="仿宋" w:hAnsi="仿宋" w:eastAsia="仿宋"/>
          <w:sz w:val="32"/>
          <w:szCs w:val="32"/>
          <w:lang w:val="en-US" w:eastAsia="zh-CN"/>
        </w:rPr>
        <w:t>市</w:t>
      </w:r>
      <w:r>
        <w:rPr>
          <w:rFonts w:hint="eastAsia" w:ascii="仿宋" w:hAnsi="仿宋" w:eastAsia="仿宋"/>
          <w:sz w:val="32"/>
          <w:szCs w:val="32"/>
        </w:rPr>
        <w:t>应急管理</w:t>
      </w:r>
      <w:r>
        <w:rPr>
          <w:rFonts w:hint="eastAsia" w:ascii="仿宋" w:hAnsi="仿宋" w:eastAsia="仿宋"/>
          <w:sz w:val="32"/>
          <w:szCs w:val="32"/>
          <w:lang w:val="en-US" w:eastAsia="zh-CN"/>
        </w:rPr>
        <w:t>局</w:t>
      </w:r>
      <w:r>
        <w:rPr>
          <w:rFonts w:hint="eastAsia" w:ascii="仿宋" w:hAnsi="仿宋" w:eastAsia="仿宋"/>
          <w:sz w:val="32"/>
          <w:szCs w:val="32"/>
        </w:rPr>
        <w:t>应立即组织</w:t>
      </w:r>
      <w:r>
        <w:rPr>
          <w:rFonts w:hint="eastAsia" w:ascii="仿宋" w:hAnsi="仿宋" w:eastAsia="仿宋"/>
          <w:sz w:val="32"/>
          <w:szCs w:val="32"/>
          <w:lang w:val="en-US" w:eastAsia="zh-CN"/>
        </w:rPr>
        <w:t>镇村工作</w:t>
      </w:r>
      <w:r>
        <w:rPr>
          <w:rFonts w:hint="eastAsia" w:ascii="仿宋" w:hAnsi="仿宋" w:eastAsia="仿宋"/>
          <w:sz w:val="32"/>
          <w:szCs w:val="32"/>
        </w:rPr>
        <w:t>人员对本区域因灾倒损房屋情况逐村逐户进行调查、登记</w:t>
      </w:r>
      <w:r>
        <w:rPr>
          <w:rFonts w:hint="eastAsia" w:ascii="仿宋" w:hAnsi="仿宋" w:eastAsia="仿宋"/>
          <w:sz w:val="32"/>
          <w:szCs w:val="32"/>
          <w:lang w:eastAsia="zh-CN"/>
        </w:rPr>
        <w:t>，</w:t>
      </w:r>
      <w:r>
        <w:rPr>
          <w:rFonts w:hint="eastAsia" w:ascii="仿宋" w:hAnsi="仿宋" w:eastAsia="仿宋"/>
          <w:sz w:val="32"/>
          <w:szCs w:val="32"/>
        </w:rPr>
        <w:t>并建立有关台账表上报</w:t>
      </w:r>
      <w:r>
        <w:rPr>
          <w:rFonts w:hint="eastAsia" w:ascii="仿宋" w:hAnsi="仿宋" w:eastAsia="仿宋"/>
          <w:sz w:val="32"/>
          <w:szCs w:val="32"/>
          <w:lang w:val="en-US" w:eastAsia="zh-CN"/>
        </w:rPr>
        <w:t>市</w:t>
      </w:r>
      <w:r>
        <w:rPr>
          <w:rFonts w:hint="eastAsia" w:ascii="仿宋" w:hAnsi="仿宋" w:eastAsia="仿宋"/>
          <w:sz w:val="32"/>
          <w:szCs w:val="32"/>
        </w:rPr>
        <w:t>应急管理</w:t>
      </w:r>
      <w:r>
        <w:rPr>
          <w:rFonts w:hint="eastAsia" w:ascii="仿宋" w:hAnsi="仿宋" w:eastAsia="仿宋"/>
          <w:sz w:val="32"/>
          <w:szCs w:val="32"/>
          <w:lang w:val="en-US" w:eastAsia="zh-CN"/>
        </w:rPr>
        <w:t>局</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仿宋" w:hAnsi="仿宋" w:eastAsia="仿宋"/>
          <w:b/>
          <w:bCs/>
          <w:sz w:val="32"/>
          <w:szCs w:val="32"/>
        </w:rPr>
        <w:t>三、重建标准</w:t>
      </w:r>
    </w:p>
    <w:p>
      <w:pPr>
        <w:ind w:firstLine="640" w:firstLineChars="200"/>
        <w:rPr>
          <w:rFonts w:ascii="仿宋" w:hAnsi="仿宋" w:eastAsia="仿宋"/>
          <w:sz w:val="32"/>
          <w:szCs w:val="32"/>
        </w:rPr>
      </w:pPr>
      <w:r>
        <w:rPr>
          <w:rFonts w:hint="eastAsia" w:ascii="仿宋" w:hAnsi="仿宋" w:eastAsia="仿宋"/>
          <w:sz w:val="32"/>
          <w:szCs w:val="32"/>
        </w:rPr>
        <w:t>（一）重建和修缮标准：“全倒户”重建和“严损户”修缮要达到基本建设要求，保证建筑质量，房屋结构安全和基本功能齐全。</w:t>
      </w:r>
    </w:p>
    <w:p>
      <w:pPr>
        <w:ind w:firstLine="640" w:firstLineChars="200"/>
        <w:rPr>
          <w:rFonts w:hint="eastAsia" w:ascii="仿宋" w:hAnsi="仿宋" w:eastAsia="仿宋"/>
          <w:sz w:val="32"/>
          <w:szCs w:val="32"/>
        </w:rPr>
      </w:pPr>
      <w:r>
        <w:rPr>
          <w:rFonts w:hint="eastAsia" w:ascii="仿宋" w:hAnsi="仿宋" w:eastAsia="仿宋"/>
          <w:sz w:val="32"/>
          <w:szCs w:val="32"/>
        </w:rPr>
        <w:t>（二）资金补助标准：“全倒户”属于</w:t>
      </w:r>
      <w:r>
        <w:rPr>
          <w:rFonts w:hint="eastAsia" w:ascii="仿宋" w:hAnsi="仿宋" w:eastAsia="仿宋"/>
          <w:sz w:val="32"/>
          <w:szCs w:val="32"/>
          <w:lang w:val="en-US" w:eastAsia="zh-CN"/>
        </w:rPr>
        <w:t>特困供养</w:t>
      </w:r>
      <w:r>
        <w:rPr>
          <w:rFonts w:hint="eastAsia" w:ascii="仿宋" w:hAnsi="仿宋" w:eastAsia="仿宋"/>
          <w:sz w:val="32"/>
          <w:szCs w:val="32"/>
        </w:rPr>
        <w:t>户、孤儿户的</w:t>
      </w:r>
      <w:r>
        <w:rPr>
          <w:rFonts w:hint="eastAsia" w:ascii="仿宋" w:hAnsi="仿宋" w:eastAsia="仿宋"/>
          <w:sz w:val="32"/>
          <w:szCs w:val="32"/>
          <w:lang w:eastAsia="zh-CN"/>
        </w:rPr>
        <w:t>，</w:t>
      </w:r>
      <w:r>
        <w:rPr>
          <w:rFonts w:hint="eastAsia" w:ascii="仿宋" w:hAnsi="仿宋" w:eastAsia="仿宋"/>
          <w:sz w:val="32"/>
          <w:szCs w:val="32"/>
        </w:rPr>
        <w:t>重建资金省补助每户2.5万元，市补助标准</w:t>
      </w:r>
      <w:r>
        <w:rPr>
          <w:rFonts w:hint="eastAsia" w:ascii="仿宋" w:hAnsi="仿宋" w:eastAsia="仿宋"/>
          <w:sz w:val="32"/>
          <w:szCs w:val="32"/>
          <w:lang w:val="en-US" w:eastAsia="zh-CN"/>
        </w:rPr>
        <w:t>不低于省级</w:t>
      </w:r>
      <w:r>
        <w:rPr>
          <w:rFonts w:hint="eastAsia" w:ascii="仿宋" w:hAnsi="仿宋" w:eastAsia="仿宋"/>
          <w:sz w:val="32"/>
          <w:szCs w:val="32"/>
        </w:rPr>
        <w:t>补助</w:t>
      </w:r>
      <w:r>
        <w:rPr>
          <w:rFonts w:hint="eastAsia" w:ascii="仿宋" w:hAnsi="仿宋" w:eastAsia="仿宋"/>
          <w:sz w:val="32"/>
          <w:szCs w:val="32"/>
          <w:lang w:val="en-US" w:eastAsia="zh-CN"/>
        </w:rPr>
        <w:t>标准；</w:t>
      </w:r>
      <w:r>
        <w:rPr>
          <w:rFonts w:hint="eastAsia" w:ascii="仿宋" w:hAnsi="仿宋" w:eastAsia="仿宋"/>
          <w:sz w:val="32"/>
          <w:szCs w:val="32"/>
        </w:rPr>
        <w:t>其他</w:t>
      </w:r>
      <w:r>
        <w:rPr>
          <w:rFonts w:hint="eastAsia" w:ascii="仿宋" w:hAnsi="仿宋" w:eastAsia="仿宋"/>
          <w:sz w:val="32"/>
          <w:szCs w:val="32"/>
          <w:lang w:val="en-US" w:eastAsia="zh-CN"/>
        </w:rPr>
        <w:t>一般</w:t>
      </w:r>
      <w:r>
        <w:rPr>
          <w:rFonts w:hint="eastAsia" w:ascii="仿宋" w:hAnsi="仿宋" w:eastAsia="仿宋"/>
          <w:sz w:val="32"/>
          <w:szCs w:val="32"/>
        </w:rPr>
        <w:t>“全倒户”</w:t>
      </w:r>
      <w:r>
        <w:rPr>
          <w:rFonts w:hint="eastAsia" w:ascii="仿宋" w:hAnsi="仿宋" w:eastAsia="仿宋"/>
          <w:sz w:val="32"/>
          <w:szCs w:val="32"/>
          <w:lang w:eastAsia="zh-CN"/>
        </w:rPr>
        <w:t>，</w:t>
      </w:r>
      <w:r>
        <w:rPr>
          <w:rFonts w:hint="eastAsia" w:ascii="仿宋" w:hAnsi="仿宋" w:eastAsia="仿宋"/>
          <w:sz w:val="32"/>
          <w:szCs w:val="32"/>
        </w:rPr>
        <w:t>重建资金省补助每户2万元，市补助标准</w:t>
      </w:r>
      <w:r>
        <w:rPr>
          <w:rFonts w:hint="eastAsia" w:ascii="仿宋" w:hAnsi="仿宋" w:eastAsia="仿宋"/>
          <w:sz w:val="32"/>
          <w:szCs w:val="32"/>
          <w:lang w:val="en-US" w:eastAsia="zh-CN"/>
        </w:rPr>
        <w:t>不低于省级</w:t>
      </w:r>
      <w:r>
        <w:rPr>
          <w:rFonts w:hint="eastAsia" w:ascii="仿宋" w:hAnsi="仿宋" w:eastAsia="仿宋"/>
          <w:sz w:val="32"/>
          <w:szCs w:val="32"/>
        </w:rPr>
        <w:t>补助</w:t>
      </w:r>
      <w:r>
        <w:rPr>
          <w:rFonts w:hint="eastAsia" w:ascii="仿宋" w:hAnsi="仿宋" w:eastAsia="仿宋"/>
          <w:sz w:val="32"/>
          <w:szCs w:val="32"/>
          <w:lang w:val="en-US" w:eastAsia="zh-CN"/>
        </w:rPr>
        <w:t>标准；</w:t>
      </w:r>
      <w:r>
        <w:rPr>
          <w:rFonts w:hint="eastAsia" w:ascii="仿宋" w:hAnsi="仿宋" w:eastAsia="仿宋"/>
          <w:sz w:val="32"/>
          <w:szCs w:val="32"/>
        </w:rPr>
        <w:t>“严损户”</w:t>
      </w:r>
      <w:r>
        <w:rPr>
          <w:rFonts w:hint="eastAsia" w:ascii="仿宋" w:hAnsi="仿宋" w:eastAsia="仿宋"/>
          <w:sz w:val="32"/>
          <w:szCs w:val="32"/>
          <w:lang w:val="en-US" w:eastAsia="zh-CN"/>
        </w:rPr>
        <w:t>省级</w:t>
      </w:r>
      <w:r>
        <w:rPr>
          <w:rFonts w:hint="eastAsia" w:ascii="仿宋" w:hAnsi="仿宋" w:eastAsia="仿宋"/>
          <w:sz w:val="32"/>
          <w:szCs w:val="32"/>
        </w:rPr>
        <w:t>补助每户2000元。</w:t>
      </w:r>
      <w:r>
        <w:rPr>
          <w:rFonts w:hint="eastAsia" w:ascii="仿宋" w:hAnsi="仿宋" w:eastAsia="仿宋"/>
          <w:sz w:val="32"/>
          <w:szCs w:val="32"/>
        </w:rPr>
        <w:tab/>
      </w:r>
    </w:p>
    <w:p>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）资金发放要求：</w:t>
      </w:r>
      <w:r>
        <w:rPr>
          <w:rFonts w:hint="eastAsia" w:ascii="仿宋" w:hAnsi="仿宋" w:eastAsia="仿宋"/>
          <w:sz w:val="32"/>
          <w:szCs w:val="32"/>
        </w:rPr>
        <w:t>补助资金严格实行社会发放，由市财政局通过涉农补贴资金“一卡（折）通”发放金融机构直接拨付到救助对象的存折（卡）中，严禁通过现金或由镇</w:t>
      </w:r>
      <w:r>
        <w:rPr>
          <w:rFonts w:hint="eastAsia" w:ascii="仿宋" w:hAnsi="仿宋" w:eastAsia="仿宋"/>
          <w:sz w:val="32"/>
          <w:szCs w:val="32"/>
          <w:lang w:eastAsia="zh-CN"/>
        </w:rPr>
        <w:t>（</w:t>
      </w:r>
      <w:r>
        <w:rPr>
          <w:rFonts w:hint="eastAsia" w:ascii="仿宋" w:hAnsi="仿宋" w:eastAsia="仿宋"/>
          <w:sz w:val="32"/>
          <w:szCs w:val="32"/>
          <w:lang w:val="en-US" w:eastAsia="zh-CN"/>
        </w:rPr>
        <w:t>街</w:t>
      </w:r>
      <w:r>
        <w:rPr>
          <w:rFonts w:hint="eastAsia" w:ascii="仿宋" w:hAnsi="仿宋" w:eastAsia="仿宋"/>
          <w:sz w:val="32"/>
          <w:szCs w:val="32"/>
          <w:lang w:eastAsia="zh-CN"/>
        </w:rPr>
        <w:t>）</w:t>
      </w:r>
      <w:r>
        <w:rPr>
          <w:rFonts w:hint="eastAsia" w:ascii="仿宋" w:hAnsi="仿宋" w:eastAsia="仿宋"/>
          <w:sz w:val="32"/>
          <w:szCs w:val="32"/>
        </w:rPr>
        <w:t>代领代发等方式发放。</w:t>
      </w:r>
    </w:p>
    <w:p>
      <w:pPr>
        <w:ind w:firstLine="643" w:firstLineChars="200"/>
        <w:rPr>
          <w:rFonts w:ascii="仿宋" w:hAnsi="仿宋" w:eastAsia="仿宋"/>
          <w:b/>
          <w:bCs/>
          <w:sz w:val="32"/>
          <w:szCs w:val="32"/>
        </w:rPr>
      </w:pPr>
      <w:r>
        <w:rPr>
          <w:rFonts w:hint="eastAsia" w:ascii="仿宋" w:hAnsi="仿宋" w:eastAsia="仿宋"/>
          <w:b/>
          <w:bCs/>
          <w:sz w:val="32"/>
          <w:szCs w:val="32"/>
        </w:rPr>
        <w:t>四、时间要求</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（一）确定对象，启动重建。</w:t>
      </w:r>
      <w:r>
        <w:rPr>
          <w:rFonts w:hint="eastAsia" w:ascii="仿宋" w:hAnsi="仿宋" w:eastAsia="仿宋"/>
          <w:sz w:val="32"/>
          <w:szCs w:val="32"/>
          <w:lang w:val="en-US" w:eastAsia="zh-CN"/>
        </w:rPr>
        <w:t>全</w:t>
      </w:r>
      <w:r>
        <w:rPr>
          <w:rFonts w:hint="eastAsia" w:ascii="仿宋" w:hAnsi="仿宋" w:eastAsia="仿宋"/>
          <w:sz w:val="32"/>
          <w:szCs w:val="32"/>
        </w:rPr>
        <w:t>市确定全倒重建户和严损户准确数据</w:t>
      </w:r>
      <w:r>
        <w:rPr>
          <w:rFonts w:hint="eastAsia" w:ascii="仿宋" w:hAnsi="仿宋" w:eastAsia="仿宋"/>
          <w:sz w:val="32"/>
          <w:szCs w:val="32"/>
          <w:lang w:val="en-US" w:eastAsia="zh-CN"/>
        </w:rPr>
        <w:t>后</w:t>
      </w:r>
      <w:r>
        <w:rPr>
          <w:rFonts w:hint="eastAsia" w:ascii="仿宋" w:hAnsi="仿宋" w:eastAsia="仿宋"/>
          <w:sz w:val="32"/>
          <w:szCs w:val="32"/>
        </w:rPr>
        <w:t>，开始启动重建和修缮工作。</w:t>
      </w:r>
    </w:p>
    <w:p>
      <w:pPr>
        <w:ind w:firstLine="640" w:firstLineChars="200"/>
        <w:rPr>
          <w:rFonts w:hint="eastAsia" w:ascii="仿宋" w:hAnsi="仿宋" w:eastAsia="仿宋"/>
          <w:sz w:val="32"/>
          <w:szCs w:val="32"/>
        </w:rPr>
      </w:pPr>
      <w:r>
        <w:rPr>
          <w:rFonts w:hint="eastAsia" w:ascii="仿宋" w:hAnsi="仿宋" w:eastAsia="仿宋"/>
          <w:sz w:val="32"/>
          <w:szCs w:val="32"/>
        </w:rPr>
        <w:t>（二）保证进度，定期通报。从</w:t>
      </w:r>
      <w:r>
        <w:rPr>
          <w:rFonts w:hint="eastAsia" w:ascii="仿宋" w:hAnsi="仿宋" w:eastAsia="仿宋"/>
          <w:sz w:val="32"/>
          <w:szCs w:val="32"/>
          <w:lang w:val="en-US" w:eastAsia="zh-CN"/>
        </w:rPr>
        <w:t>7月</w:t>
      </w:r>
      <w:r>
        <w:rPr>
          <w:rFonts w:hint="eastAsia" w:ascii="仿宋" w:hAnsi="仿宋" w:eastAsia="仿宋"/>
          <w:sz w:val="32"/>
          <w:szCs w:val="32"/>
        </w:rPr>
        <w:t>起，</w:t>
      </w:r>
      <w:r>
        <w:rPr>
          <w:rFonts w:hint="eastAsia" w:ascii="仿宋" w:hAnsi="仿宋" w:eastAsia="仿宋"/>
          <w:sz w:val="32"/>
          <w:szCs w:val="32"/>
          <w:lang w:val="en-US" w:eastAsia="zh-CN"/>
        </w:rPr>
        <w:t>市应急管理局将定期通报</w:t>
      </w:r>
      <w:r>
        <w:rPr>
          <w:rFonts w:hint="eastAsia" w:ascii="仿宋" w:hAnsi="仿宋" w:eastAsia="仿宋"/>
          <w:sz w:val="32"/>
          <w:szCs w:val="32"/>
        </w:rPr>
        <w:t>各</w:t>
      </w:r>
      <w:r>
        <w:rPr>
          <w:rFonts w:hint="eastAsia" w:ascii="仿宋" w:hAnsi="仿宋" w:eastAsia="仿宋"/>
          <w:sz w:val="32"/>
          <w:szCs w:val="32"/>
          <w:lang w:val="en-US" w:eastAsia="zh-CN"/>
        </w:rPr>
        <w:t>镇（街</w:t>
      </w:r>
      <w:r>
        <w:rPr>
          <w:rFonts w:hint="eastAsia" w:ascii="仿宋" w:hAnsi="仿宋" w:eastAsia="仿宋"/>
          <w:sz w:val="32"/>
          <w:szCs w:val="32"/>
        </w:rPr>
        <w:t>）重建</w:t>
      </w:r>
      <w:r>
        <w:rPr>
          <w:rFonts w:hint="eastAsia" w:ascii="仿宋" w:hAnsi="仿宋" w:eastAsia="仿宋"/>
          <w:sz w:val="32"/>
          <w:szCs w:val="32"/>
          <w:lang w:val="en-US" w:eastAsia="zh-CN"/>
        </w:rPr>
        <w:t>和</w:t>
      </w:r>
      <w:r>
        <w:rPr>
          <w:rFonts w:hint="eastAsia" w:ascii="仿宋" w:hAnsi="仿宋" w:eastAsia="仿宋"/>
          <w:sz w:val="32"/>
          <w:szCs w:val="32"/>
        </w:rPr>
        <w:t>修缮</w:t>
      </w:r>
      <w:r>
        <w:rPr>
          <w:rFonts w:hint="eastAsia" w:ascii="仿宋" w:hAnsi="仿宋" w:eastAsia="仿宋"/>
          <w:sz w:val="32"/>
          <w:szCs w:val="32"/>
          <w:lang w:val="en-US" w:eastAsia="zh-CN"/>
        </w:rPr>
        <w:t>工作</w:t>
      </w:r>
      <w:r>
        <w:rPr>
          <w:rFonts w:hint="eastAsia" w:ascii="仿宋" w:hAnsi="仿宋" w:eastAsia="仿宋"/>
          <w:sz w:val="32"/>
          <w:szCs w:val="32"/>
        </w:rPr>
        <w:t>进度，直到全部完工。</w:t>
      </w:r>
    </w:p>
    <w:p>
      <w:pPr>
        <w:ind w:firstLine="640" w:firstLineChars="200"/>
        <w:rPr>
          <w:rFonts w:ascii="仿宋" w:hAnsi="仿宋" w:eastAsia="仿宋"/>
          <w:sz w:val="32"/>
          <w:szCs w:val="32"/>
        </w:rPr>
      </w:pPr>
      <w:r>
        <w:rPr>
          <w:rFonts w:hint="eastAsia" w:ascii="仿宋" w:hAnsi="仿宋" w:eastAsia="仿宋"/>
          <w:sz w:val="32"/>
          <w:szCs w:val="32"/>
        </w:rPr>
        <w:t>（三）检查验收，完成重建。全倒户重建和严损户</w:t>
      </w:r>
      <w:r>
        <w:rPr>
          <w:rFonts w:hint="eastAsia" w:ascii="仿宋" w:hAnsi="仿宋" w:eastAsia="仿宋"/>
          <w:sz w:val="32"/>
          <w:szCs w:val="32"/>
          <w:lang w:val="en-US" w:eastAsia="zh-CN"/>
        </w:rPr>
        <w:t>原则上</w:t>
      </w:r>
      <w:r>
        <w:rPr>
          <w:rFonts w:hint="eastAsia" w:ascii="仿宋" w:hAnsi="仿宋" w:eastAsia="仿宋"/>
          <w:sz w:val="32"/>
          <w:szCs w:val="32"/>
        </w:rPr>
        <w:t>在20</w:t>
      </w:r>
      <w:r>
        <w:rPr>
          <w:rFonts w:hint="eastAsia" w:ascii="仿宋" w:hAnsi="仿宋" w:eastAsia="仿宋"/>
          <w:sz w:val="32"/>
          <w:szCs w:val="32"/>
          <w:lang w:val="en-US" w:eastAsia="zh-CN"/>
        </w:rPr>
        <w:t>22</w:t>
      </w:r>
      <w:r>
        <w:rPr>
          <w:rFonts w:hint="eastAsia" w:ascii="仿宋" w:hAnsi="仿宋" w:eastAsia="仿宋"/>
          <w:sz w:val="32"/>
          <w:szCs w:val="32"/>
        </w:rPr>
        <w:t>年12月31日前全面</w:t>
      </w:r>
      <w:r>
        <w:rPr>
          <w:rFonts w:hint="eastAsia" w:ascii="仿宋" w:hAnsi="仿宋" w:eastAsia="仿宋"/>
          <w:sz w:val="32"/>
          <w:szCs w:val="32"/>
          <w:lang w:val="en-US" w:eastAsia="zh-CN"/>
        </w:rPr>
        <w:t>竣</w:t>
      </w:r>
      <w:r>
        <w:rPr>
          <w:rFonts w:hint="eastAsia" w:ascii="仿宋" w:hAnsi="仿宋" w:eastAsia="仿宋"/>
          <w:sz w:val="32"/>
          <w:szCs w:val="32"/>
        </w:rPr>
        <w:t>工。重建工作结束后，市</w:t>
      </w:r>
      <w:r>
        <w:rPr>
          <w:rFonts w:hint="eastAsia" w:ascii="仿宋" w:hAnsi="仿宋" w:eastAsia="仿宋"/>
          <w:sz w:val="32"/>
          <w:szCs w:val="32"/>
          <w:lang w:val="en-US" w:eastAsia="zh-CN"/>
        </w:rPr>
        <w:t>应急管理局将</w:t>
      </w:r>
      <w:r>
        <w:rPr>
          <w:rFonts w:hint="eastAsia" w:ascii="仿宋" w:hAnsi="仿宋" w:eastAsia="仿宋"/>
          <w:sz w:val="32"/>
          <w:szCs w:val="32"/>
        </w:rPr>
        <w:t>对重建工作进行质量检查、验收评估</w:t>
      </w:r>
      <w:r>
        <w:rPr>
          <w:rFonts w:hint="eastAsia" w:ascii="仿宋" w:hAnsi="仿宋" w:eastAsia="仿宋"/>
          <w:sz w:val="32"/>
          <w:szCs w:val="32"/>
          <w:lang w:eastAsia="zh-CN"/>
        </w:rPr>
        <w:t>，</w:t>
      </w:r>
      <w:r>
        <w:rPr>
          <w:rFonts w:hint="eastAsia" w:ascii="仿宋" w:hAnsi="仿宋" w:eastAsia="仿宋"/>
          <w:sz w:val="32"/>
          <w:szCs w:val="32"/>
          <w:lang w:val="en-US" w:eastAsia="zh-CN"/>
        </w:rPr>
        <w:t>同时</w:t>
      </w:r>
      <w:r>
        <w:rPr>
          <w:rFonts w:hint="eastAsia" w:ascii="仿宋" w:hAnsi="仿宋" w:eastAsia="仿宋"/>
          <w:sz w:val="32"/>
          <w:szCs w:val="32"/>
        </w:rPr>
        <w:t>做好总结、上报情况。</w:t>
      </w:r>
    </w:p>
    <w:p>
      <w:pPr>
        <w:ind w:firstLine="643" w:firstLineChars="200"/>
        <w:rPr>
          <w:rFonts w:ascii="仿宋" w:hAnsi="仿宋" w:eastAsia="仿宋"/>
          <w:sz w:val="32"/>
          <w:szCs w:val="32"/>
        </w:rPr>
      </w:pPr>
      <w:r>
        <w:rPr>
          <w:rFonts w:hint="eastAsia" w:ascii="仿宋" w:hAnsi="仿宋" w:eastAsia="仿宋"/>
          <w:b/>
          <w:bCs/>
          <w:sz w:val="32"/>
          <w:szCs w:val="32"/>
        </w:rPr>
        <w:t>五、工作要求</w:t>
      </w:r>
    </w:p>
    <w:p>
      <w:pPr>
        <w:ind w:firstLine="640" w:firstLineChars="200"/>
        <w:rPr>
          <w:rFonts w:ascii="仿宋" w:hAnsi="仿宋" w:eastAsia="仿宋"/>
          <w:sz w:val="32"/>
          <w:szCs w:val="32"/>
        </w:rPr>
      </w:pPr>
      <w:r>
        <w:rPr>
          <w:rFonts w:hint="eastAsia" w:ascii="仿宋" w:hAnsi="仿宋" w:eastAsia="仿宋"/>
          <w:sz w:val="32"/>
          <w:szCs w:val="32"/>
        </w:rPr>
        <w:t>（一）加强领导，认真组织。灾区民房恢复重建的主体责任在</w:t>
      </w:r>
      <w:r>
        <w:rPr>
          <w:rFonts w:hint="eastAsia" w:ascii="仿宋" w:hAnsi="仿宋" w:eastAsia="仿宋"/>
          <w:sz w:val="32"/>
          <w:szCs w:val="32"/>
          <w:lang w:val="en-US" w:eastAsia="zh-CN"/>
        </w:rPr>
        <w:t>市、镇两</w:t>
      </w:r>
      <w:r>
        <w:rPr>
          <w:rFonts w:hint="eastAsia" w:ascii="仿宋" w:hAnsi="仿宋" w:eastAsia="仿宋"/>
          <w:sz w:val="32"/>
          <w:szCs w:val="32"/>
        </w:rPr>
        <w:t>级人民政府，实行</w:t>
      </w:r>
      <w:r>
        <w:rPr>
          <w:rFonts w:hint="eastAsia" w:ascii="仿宋" w:hAnsi="仿宋" w:eastAsia="仿宋"/>
          <w:sz w:val="32"/>
          <w:szCs w:val="32"/>
          <w:lang w:val="en-US" w:eastAsia="zh-CN"/>
        </w:rPr>
        <w:t>市</w:t>
      </w:r>
      <w:r>
        <w:rPr>
          <w:rFonts w:hint="eastAsia" w:ascii="仿宋" w:hAnsi="仿宋" w:eastAsia="仿宋"/>
          <w:sz w:val="32"/>
          <w:szCs w:val="32"/>
        </w:rPr>
        <w:t>、镇两级政府行政首长负责制。</w:t>
      </w:r>
      <w:r>
        <w:rPr>
          <w:rFonts w:hint="eastAsia" w:ascii="仿宋" w:hAnsi="仿宋" w:eastAsia="仿宋"/>
          <w:sz w:val="32"/>
          <w:szCs w:val="32"/>
          <w:lang w:val="en-US" w:eastAsia="zh-CN"/>
        </w:rPr>
        <w:t>市人民政府</w:t>
      </w:r>
      <w:r>
        <w:rPr>
          <w:rFonts w:hint="eastAsia" w:ascii="仿宋" w:hAnsi="仿宋" w:eastAsia="仿宋"/>
          <w:sz w:val="32"/>
          <w:szCs w:val="32"/>
        </w:rPr>
        <w:t>成立灾区民房重建工作领导机构，</w:t>
      </w:r>
      <w:r>
        <w:rPr>
          <w:rFonts w:hint="eastAsia" w:ascii="仿宋" w:hAnsi="仿宋" w:eastAsia="仿宋"/>
          <w:sz w:val="32"/>
          <w:szCs w:val="32"/>
          <w:lang w:val="en-US" w:eastAsia="zh-CN"/>
        </w:rPr>
        <w:t>市</w:t>
      </w:r>
      <w:r>
        <w:rPr>
          <w:rFonts w:hint="eastAsia" w:ascii="仿宋" w:hAnsi="仿宋" w:eastAsia="仿宋"/>
          <w:sz w:val="32"/>
          <w:szCs w:val="32"/>
        </w:rPr>
        <w:t>应急管理</w:t>
      </w:r>
      <w:r>
        <w:rPr>
          <w:rFonts w:hint="eastAsia" w:ascii="仿宋" w:hAnsi="仿宋" w:eastAsia="仿宋"/>
          <w:sz w:val="32"/>
          <w:szCs w:val="32"/>
          <w:lang w:val="en-US" w:eastAsia="zh-CN"/>
        </w:rPr>
        <w:t>局</w:t>
      </w:r>
      <w:r>
        <w:rPr>
          <w:rFonts w:hint="eastAsia" w:ascii="仿宋" w:hAnsi="仿宋" w:eastAsia="仿宋"/>
          <w:sz w:val="32"/>
          <w:szCs w:val="32"/>
        </w:rPr>
        <w:t>负责</w:t>
      </w:r>
      <w:r>
        <w:rPr>
          <w:rFonts w:hint="eastAsia" w:ascii="仿宋" w:hAnsi="仿宋" w:eastAsia="仿宋"/>
          <w:sz w:val="32"/>
          <w:szCs w:val="32"/>
          <w:lang w:val="en-US" w:eastAsia="zh-CN"/>
        </w:rPr>
        <w:t>会同</w:t>
      </w:r>
      <w:r>
        <w:rPr>
          <w:rFonts w:hint="eastAsia" w:ascii="仿宋" w:hAnsi="仿宋" w:eastAsia="仿宋"/>
          <w:sz w:val="32"/>
          <w:szCs w:val="32"/>
        </w:rPr>
        <w:t>发展改革、财政、</w:t>
      </w:r>
      <w:r>
        <w:rPr>
          <w:rFonts w:hint="eastAsia" w:ascii="仿宋" w:hAnsi="仿宋" w:eastAsia="仿宋"/>
          <w:sz w:val="32"/>
          <w:szCs w:val="32"/>
          <w:lang w:val="en-US" w:eastAsia="zh-CN"/>
        </w:rPr>
        <w:t>自然资源、住房城乡</w:t>
      </w:r>
      <w:r>
        <w:rPr>
          <w:rFonts w:hint="eastAsia" w:ascii="仿宋" w:hAnsi="仿宋" w:eastAsia="仿宋"/>
          <w:sz w:val="32"/>
          <w:szCs w:val="32"/>
        </w:rPr>
        <w:t>建设、</w:t>
      </w:r>
      <w:r>
        <w:rPr>
          <w:rFonts w:hint="eastAsia" w:ascii="仿宋" w:hAnsi="仿宋" w:eastAsia="仿宋"/>
          <w:sz w:val="32"/>
          <w:szCs w:val="32"/>
          <w:lang w:val="en-US" w:eastAsia="zh-CN"/>
        </w:rPr>
        <w:t>水务、市场监督管理、税务</w:t>
      </w:r>
      <w:r>
        <w:rPr>
          <w:rFonts w:hint="eastAsia" w:ascii="仿宋" w:hAnsi="仿宋" w:eastAsia="仿宋"/>
          <w:sz w:val="32"/>
          <w:szCs w:val="32"/>
        </w:rPr>
        <w:t>等有关部门，</w:t>
      </w:r>
      <w:r>
        <w:rPr>
          <w:rFonts w:hint="eastAsia" w:ascii="仿宋" w:hAnsi="仿宋" w:eastAsia="仿宋"/>
          <w:sz w:val="32"/>
          <w:szCs w:val="32"/>
          <w:lang w:val="en-US" w:eastAsia="zh-CN"/>
        </w:rPr>
        <w:t>开展因灾倒损住房</w:t>
      </w:r>
      <w:r>
        <w:rPr>
          <w:rFonts w:hint="eastAsia" w:ascii="仿宋" w:hAnsi="仿宋" w:eastAsia="仿宋"/>
          <w:sz w:val="32"/>
          <w:szCs w:val="32"/>
        </w:rPr>
        <w:t>恢复重建工作。镇、村两级确定专人负责重建项目的具体实施。</w:t>
      </w:r>
      <w:r>
        <w:rPr>
          <w:rFonts w:hint="eastAsia" w:ascii="仿宋" w:hAnsi="仿宋" w:eastAsia="仿宋"/>
          <w:sz w:val="32"/>
          <w:szCs w:val="32"/>
          <w:lang w:val="en-US" w:eastAsia="zh-CN"/>
        </w:rPr>
        <w:t>市</w:t>
      </w:r>
      <w:r>
        <w:rPr>
          <w:rFonts w:hint="eastAsia" w:ascii="仿宋" w:hAnsi="仿宋" w:eastAsia="仿宋"/>
          <w:sz w:val="32"/>
          <w:szCs w:val="32"/>
        </w:rPr>
        <w:t>、镇、村制订重建工作责任制，组成工作组，采取分片包干的办法，组织发动“全倒户”开展重建工作，实施项目管理。对统一组织施工的，由镇政府和承建方及集中建房对象签订重建协议。对建房对象自行组织施工的，由镇政府和建房对象签订重建协议</w:t>
      </w:r>
      <w:r>
        <w:rPr>
          <w:rFonts w:hint="eastAsia" w:ascii="仿宋" w:hAnsi="仿宋" w:eastAsia="仿宋"/>
          <w:sz w:val="32"/>
          <w:szCs w:val="32"/>
          <w:lang w:eastAsia="zh-CN"/>
        </w:rPr>
        <w:t>，</w:t>
      </w:r>
      <w:r>
        <w:rPr>
          <w:rFonts w:hint="eastAsia" w:ascii="仿宋" w:hAnsi="仿宋" w:eastAsia="仿宋"/>
          <w:sz w:val="32"/>
          <w:szCs w:val="32"/>
        </w:rPr>
        <w:t>对民房重建实施质量督导。</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（二）加强规划，科学选址。</w:t>
      </w:r>
      <w:r>
        <w:rPr>
          <w:rFonts w:hint="eastAsia" w:ascii="仿宋" w:hAnsi="仿宋" w:eastAsia="仿宋"/>
          <w:sz w:val="32"/>
          <w:szCs w:val="32"/>
          <w:lang w:val="en-US" w:eastAsia="zh-CN"/>
        </w:rPr>
        <w:t>市</w:t>
      </w:r>
      <w:r>
        <w:rPr>
          <w:rFonts w:hint="eastAsia" w:ascii="仿宋" w:hAnsi="仿宋" w:eastAsia="仿宋"/>
          <w:sz w:val="32"/>
          <w:szCs w:val="32"/>
        </w:rPr>
        <w:t>应急管理</w:t>
      </w:r>
      <w:r>
        <w:rPr>
          <w:rFonts w:hint="eastAsia" w:ascii="仿宋" w:hAnsi="仿宋" w:eastAsia="仿宋"/>
          <w:sz w:val="32"/>
          <w:szCs w:val="32"/>
          <w:lang w:val="en-US" w:eastAsia="zh-CN"/>
        </w:rPr>
        <w:t>局</w:t>
      </w:r>
      <w:r>
        <w:rPr>
          <w:rFonts w:hint="eastAsia" w:ascii="仿宋" w:hAnsi="仿宋" w:eastAsia="仿宋"/>
          <w:sz w:val="32"/>
          <w:szCs w:val="32"/>
        </w:rPr>
        <w:t>牵头协调</w:t>
      </w:r>
      <w:r>
        <w:rPr>
          <w:rFonts w:hint="eastAsia" w:ascii="仿宋" w:hAnsi="仿宋" w:eastAsia="仿宋"/>
          <w:sz w:val="32"/>
          <w:szCs w:val="32"/>
          <w:lang w:val="en-US" w:eastAsia="zh-CN"/>
        </w:rPr>
        <w:t>住房城乡</w:t>
      </w:r>
      <w:r>
        <w:rPr>
          <w:rFonts w:hint="eastAsia" w:ascii="仿宋" w:hAnsi="仿宋" w:eastAsia="仿宋"/>
          <w:sz w:val="32"/>
          <w:szCs w:val="32"/>
        </w:rPr>
        <w:t>建设、</w:t>
      </w:r>
      <w:r>
        <w:rPr>
          <w:rFonts w:hint="eastAsia" w:ascii="仿宋" w:hAnsi="仿宋" w:eastAsia="仿宋"/>
          <w:sz w:val="32"/>
          <w:szCs w:val="32"/>
          <w:lang w:val="en-US" w:eastAsia="zh-CN"/>
        </w:rPr>
        <w:t>自然资源等</w:t>
      </w:r>
      <w:r>
        <w:rPr>
          <w:rFonts w:hint="eastAsia" w:ascii="仿宋" w:hAnsi="仿宋" w:eastAsia="仿宋"/>
          <w:sz w:val="32"/>
          <w:szCs w:val="32"/>
        </w:rPr>
        <w:t>部门</w:t>
      </w:r>
      <w:r>
        <w:rPr>
          <w:rFonts w:hint="eastAsia" w:ascii="仿宋" w:hAnsi="仿宋" w:eastAsia="仿宋"/>
          <w:sz w:val="32"/>
          <w:szCs w:val="32"/>
          <w:lang w:val="en-US" w:eastAsia="zh-CN"/>
        </w:rPr>
        <w:t>做</w:t>
      </w:r>
      <w:r>
        <w:rPr>
          <w:rFonts w:hint="eastAsia" w:ascii="仿宋" w:hAnsi="仿宋" w:eastAsia="仿宋"/>
          <w:sz w:val="32"/>
          <w:szCs w:val="32"/>
        </w:rPr>
        <w:t>好重建选址、规划工作。坚持以分散建房为主，集中建房为辅；不得在行蓄洪区、低洼地带、地质灾害多发地、风灾入口处等易灾地带重建住房，重建规划符合防灾减灾要求；民房重建的设计应充分考虑当地住房造价和群众承受能力。</w:t>
      </w:r>
    </w:p>
    <w:p>
      <w:pPr>
        <w:ind w:firstLine="640" w:firstLineChars="200"/>
        <w:rPr>
          <w:rFonts w:ascii="仿宋" w:hAnsi="仿宋" w:eastAsia="仿宋"/>
          <w:sz w:val="32"/>
          <w:szCs w:val="32"/>
          <w:highlight w:val="none"/>
        </w:rPr>
      </w:pPr>
      <w:r>
        <w:rPr>
          <w:rFonts w:hint="eastAsia" w:ascii="仿宋" w:hAnsi="仿宋" w:eastAsia="仿宋"/>
          <w:sz w:val="32"/>
          <w:szCs w:val="32"/>
        </w:rPr>
        <w:t>（三）加强帮扶，减免税费。</w:t>
      </w:r>
      <w:r>
        <w:rPr>
          <w:rFonts w:hint="eastAsia" w:ascii="仿宋" w:hAnsi="仿宋" w:eastAsia="仿宋"/>
          <w:sz w:val="32"/>
          <w:szCs w:val="32"/>
          <w:highlight w:val="none"/>
          <w:lang w:val="en-US" w:eastAsia="zh-CN"/>
        </w:rPr>
        <w:t>各镇（街）、减灾委成员单位对因灾倒损住房</w:t>
      </w:r>
      <w:r>
        <w:rPr>
          <w:rFonts w:hint="eastAsia" w:ascii="仿宋" w:hAnsi="仿宋" w:eastAsia="仿宋"/>
          <w:sz w:val="32"/>
          <w:szCs w:val="32"/>
          <w:highlight w:val="none"/>
        </w:rPr>
        <w:t>恢复重建</w:t>
      </w:r>
      <w:r>
        <w:rPr>
          <w:rFonts w:hint="eastAsia" w:ascii="仿宋" w:hAnsi="仿宋" w:eastAsia="仿宋"/>
          <w:sz w:val="32"/>
          <w:szCs w:val="32"/>
          <w:highlight w:val="none"/>
          <w:lang w:val="en-US" w:eastAsia="zh-CN"/>
        </w:rPr>
        <w:t>和修缮户</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要按照规定落实</w:t>
      </w:r>
      <w:r>
        <w:rPr>
          <w:rFonts w:hint="eastAsia" w:ascii="仿宋" w:hAnsi="仿宋" w:eastAsia="仿宋"/>
          <w:sz w:val="32"/>
          <w:szCs w:val="32"/>
          <w:highlight w:val="none"/>
        </w:rPr>
        <w:t>相关税费减免</w:t>
      </w:r>
      <w:r>
        <w:rPr>
          <w:rFonts w:hint="eastAsia" w:ascii="仿宋" w:hAnsi="仿宋" w:eastAsia="仿宋"/>
          <w:sz w:val="32"/>
          <w:szCs w:val="32"/>
          <w:highlight w:val="none"/>
          <w:lang w:val="en-US" w:eastAsia="zh-CN"/>
        </w:rPr>
        <w:t>政策</w:t>
      </w:r>
      <w:r>
        <w:rPr>
          <w:rFonts w:hint="eastAsia" w:ascii="仿宋" w:hAnsi="仿宋" w:eastAsia="仿宋"/>
          <w:sz w:val="32"/>
          <w:szCs w:val="32"/>
          <w:highlight w:val="none"/>
        </w:rPr>
        <w:t>。凡受灾群众建房涉及</w:t>
      </w:r>
      <w:bookmarkStart w:id="0" w:name="_GoBack"/>
      <w:bookmarkEnd w:id="0"/>
      <w:r>
        <w:rPr>
          <w:rFonts w:hint="eastAsia" w:ascii="仿宋" w:hAnsi="仿宋" w:eastAsia="仿宋"/>
          <w:sz w:val="32"/>
          <w:szCs w:val="32"/>
          <w:highlight w:val="none"/>
        </w:rPr>
        <w:t>到的收费项目，做到能减则减，能免则免。对特别困难的受灾群众，</w:t>
      </w:r>
      <w:r>
        <w:rPr>
          <w:rFonts w:hint="eastAsia" w:ascii="仿宋" w:hAnsi="仿宋" w:eastAsia="仿宋"/>
          <w:sz w:val="32"/>
          <w:szCs w:val="32"/>
          <w:highlight w:val="none"/>
          <w:lang w:val="en-US" w:eastAsia="zh-CN"/>
        </w:rPr>
        <w:t>将</w:t>
      </w:r>
      <w:r>
        <w:rPr>
          <w:rFonts w:hint="eastAsia" w:ascii="仿宋" w:hAnsi="仿宋" w:eastAsia="仿宋"/>
          <w:sz w:val="32"/>
          <w:szCs w:val="32"/>
          <w:highlight w:val="none"/>
        </w:rPr>
        <w:t>加大帮扶力度，切实帮助解决实际困难。</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（四）加强监督，规范管理。</w:t>
      </w:r>
      <w:r>
        <w:rPr>
          <w:rFonts w:hint="eastAsia" w:ascii="仿宋" w:hAnsi="仿宋" w:eastAsia="仿宋"/>
          <w:sz w:val="32"/>
          <w:szCs w:val="32"/>
          <w:highlight w:val="none"/>
          <w:lang w:val="en-US" w:eastAsia="zh-CN"/>
        </w:rPr>
        <w:t>市政府按规定</w:t>
      </w:r>
      <w:r>
        <w:rPr>
          <w:rFonts w:hint="eastAsia" w:ascii="仿宋" w:hAnsi="仿宋" w:eastAsia="仿宋"/>
          <w:sz w:val="32"/>
          <w:szCs w:val="32"/>
          <w:highlight w:val="none"/>
        </w:rPr>
        <w:t>制定恢复重建和修缮的补助标准</w:t>
      </w:r>
      <w:r>
        <w:rPr>
          <w:rFonts w:hint="eastAsia" w:ascii="仿宋" w:hAnsi="仿宋" w:eastAsia="仿宋"/>
          <w:sz w:val="32"/>
          <w:szCs w:val="32"/>
          <w:highlight w:val="none"/>
          <w:lang w:eastAsia="zh-CN"/>
        </w:rPr>
        <w:t>，</w:t>
      </w:r>
      <w:r>
        <w:rPr>
          <w:rFonts w:hint="eastAsia" w:ascii="仿宋" w:hAnsi="仿宋" w:eastAsia="仿宋"/>
          <w:sz w:val="32"/>
          <w:szCs w:val="32"/>
          <w:highlight w:val="none"/>
        </w:rPr>
        <w:t>积极筹措重建补助资金，加强资金管理，严格按照社会化方式发放补助资金。</w:t>
      </w:r>
      <w:r>
        <w:rPr>
          <w:rFonts w:hint="eastAsia" w:ascii="仿宋" w:hAnsi="仿宋" w:eastAsia="仿宋"/>
          <w:sz w:val="32"/>
          <w:szCs w:val="32"/>
          <w:highlight w:val="none"/>
          <w:lang w:val="en-US" w:eastAsia="zh-CN"/>
        </w:rPr>
        <w:t>同时</w:t>
      </w:r>
      <w:r>
        <w:rPr>
          <w:rFonts w:hint="eastAsia" w:ascii="仿宋" w:hAnsi="仿宋" w:eastAsia="仿宋"/>
          <w:sz w:val="32"/>
          <w:szCs w:val="32"/>
          <w:highlight w:val="none"/>
        </w:rPr>
        <w:t>督查镇、村两级对重建资金的使用及建房对象的公示，定期通报建房进度，对重建、维修工程进行质量检查和验收，对镇、村两级重建资金使用和政策落实情况进行检查监督。</w:t>
      </w:r>
      <w:r>
        <w:rPr>
          <w:rFonts w:hint="eastAsia" w:ascii="仿宋" w:hAnsi="仿宋" w:eastAsia="仿宋"/>
          <w:sz w:val="32"/>
          <w:szCs w:val="32"/>
          <w:lang w:val="en-US" w:eastAsia="zh-CN"/>
        </w:rPr>
        <w:t>市应急管理局将定期派出工作组，督查各地重建工作及资金使用情况。</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TljN2NmY2U1ZTk5Yzc4NzM1MTFmYjIxNDdmNDQifQ=="/>
  </w:docVars>
  <w:rsids>
    <w:rsidRoot w:val="000E6842"/>
    <w:rsid w:val="0001186B"/>
    <w:rsid w:val="00032463"/>
    <w:rsid w:val="000B421B"/>
    <w:rsid w:val="000C00C3"/>
    <w:rsid w:val="000D53B0"/>
    <w:rsid w:val="000E6842"/>
    <w:rsid w:val="001154E2"/>
    <w:rsid w:val="00140DA5"/>
    <w:rsid w:val="00146F66"/>
    <w:rsid w:val="0017326C"/>
    <w:rsid w:val="00190A4E"/>
    <w:rsid w:val="001C4537"/>
    <w:rsid w:val="002C0F46"/>
    <w:rsid w:val="002D329A"/>
    <w:rsid w:val="003038F4"/>
    <w:rsid w:val="003E6863"/>
    <w:rsid w:val="0040127A"/>
    <w:rsid w:val="00582A78"/>
    <w:rsid w:val="00632970"/>
    <w:rsid w:val="007463B3"/>
    <w:rsid w:val="0076432B"/>
    <w:rsid w:val="008830EC"/>
    <w:rsid w:val="009327D1"/>
    <w:rsid w:val="009B0368"/>
    <w:rsid w:val="009C01A3"/>
    <w:rsid w:val="009D3796"/>
    <w:rsid w:val="009D4658"/>
    <w:rsid w:val="00A619B3"/>
    <w:rsid w:val="00A90394"/>
    <w:rsid w:val="00A974E6"/>
    <w:rsid w:val="00B97694"/>
    <w:rsid w:val="00C95ED8"/>
    <w:rsid w:val="00F34B53"/>
    <w:rsid w:val="00FA324B"/>
    <w:rsid w:val="00FA35F6"/>
    <w:rsid w:val="08271494"/>
    <w:rsid w:val="08803584"/>
    <w:rsid w:val="0A66421F"/>
    <w:rsid w:val="0CE32C00"/>
    <w:rsid w:val="0DF51657"/>
    <w:rsid w:val="16221384"/>
    <w:rsid w:val="1BB07DA2"/>
    <w:rsid w:val="1EFE6D7B"/>
    <w:rsid w:val="2211199D"/>
    <w:rsid w:val="2A973E45"/>
    <w:rsid w:val="2FC413E4"/>
    <w:rsid w:val="3408545F"/>
    <w:rsid w:val="40647595"/>
    <w:rsid w:val="46A83128"/>
    <w:rsid w:val="47CD33E9"/>
    <w:rsid w:val="4C6C3872"/>
    <w:rsid w:val="4E5B00F1"/>
    <w:rsid w:val="5104065E"/>
    <w:rsid w:val="54957643"/>
    <w:rsid w:val="5DDC7A8A"/>
    <w:rsid w:val="67652268"/>
    <w:rsid w:val="71DF7E90"/>
    <w:rsid w:val="735C74C6"/>
    <w:rsid w:val="758E1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60D348-46CD-4E73-A4E0-9D603D78F8A7}">
  <ds:schemaRefs/>
</ds:datastoreItem>
</file>

<file path=docProps/app.xml><?xml version="1.0" encoding="utf-8"?>
<Properties xmlns="http://schemas.openxmlformats.org/officeDocument/2006/extended-properties" xmlns:vt="http://schemas.openxmlformats.org/officeDocument/2006/docPropsVTypes">
  <Template>Normal</Template>
  <Pages>4</Pages>
  <Words>1861</Words>
  <Characters>1874</Characters>
  <Lines>13</Lines>
  <Paragraphs>3</Paragraphs>
  <TotalTime>6</TotalTime>
  <ScaleCrop>false</ScaleCrop>
  <LinksUpToDate>false</LinksUpToDate>
  <CharactersWithSpaces>1882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2019-07-11T06:28:00Z</dcterms:created>
  <dc:creator>xb21cn</dc:creator>
  <cp:lastModifiedBy>Administrator</cp:lastModifiedBy>
  <cp:lastPrinted>2022-06-27T00:27:00Z</cp:lastPrinted>
  <dcterms:modified xsi:type="dcterms:W3CDTF">2022-07-05T02:22:21Z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3D433AF9925D4F26AF4B57F280D2FA44</vt:lpwstr>
  </property>
</Properties>
</file>