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</w:rPr>
      </w:pPr>
      <w:r>
        <w:rPr>
          <w:sz w:val="20"/>
        </w:rPr>
        <w:drawing>
          <wp:inline distT="0" distB="0" distL="0" distR="0">
            <wp:extent cx="7525385" cy="10601960"/>
            <wp:effectExtent l="0" t="0" r="18415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660" cy="1060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</w:pPr>
      <w:r>
        <w:rPr>
          <w:sz w:val="20"/>
        </w:rPr>
        <w:drawing>
          <wp:inline distT="0" distB="0" distL="0" distR="0">
            <wp:extent cx="7525385" cy="10601960"/>
            <wp:effectExtent l="0" t="0" r="18415" b="889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660" cy="1060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</w:pPr>
      <w:r>
        <w:rPr>
          <w:sz w:val="20"/>
        </w:rPr>
        <w:drawing>
          <wp:inline distT="0" distB="0" distL="0" distR="0">
            <wp:extent cx="7525385" cy="10767060"/>
            <wp:effectExtent l="0" t="0" r="18415" b="1524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660" cy="1076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C79A5"/>
    <w:rsid w:val="4AEC7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2020-03-31T04:01:00Z</dcterms:created>
  <dc:creator>罗浮党政办</dc:creator>
  <cp:lastModifiedBy>罗浮党政办</cp:lastModifiedBy>
  <dcterms:modified xsi:type="dcterms:W3CDTF">2020-03-31T04:02:57Z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