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480" w:firstLineChars="140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兴宁市城镇最低收入家庭公共租赁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住房租赁补贴实施方案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(修订）</w:t>
      </w:r>
    </w:p>
    <w:bookmarkEnd w:id="0"/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按照《国务院关于解决城市最低收入家庭住房困难的若干意见》要求，为切实解决城市最低收入家庭住房困难问题，增强低收入家庭承租住房的能力，我市今年继续发放租赁住房补贴,并根据实际提高租赁住房补贴标准。</w:t>
      </w:r>
    </w:p>
    <w:p>
      <w:pPr>
        <w:ind w:firstLine="641" w:firstLineChars="200"/>
        <w:jc w:val="left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一、租赁住房补贴标准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以家庭为单位，由原来每户每月50元提高到100元。</w:t>
      </w:r>
    </w:p>
    <w:p>
      <w:pPr>
        <w:ind w:firstLine="628" w:firstLineChars="196"/>
        <w:jc w:val="left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二、申请租赁住房补贴条件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城镇最低收入住房困难家庭申请租赁住房补贴应同时符合下列条件：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具有兴宁市城市户口并居住兴城的居民。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（二）家庭人均月收入低于兴宁市最低生活保障线并持有民政部门发放的《广东省城乡居民最低生活保障证》。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（三）申请人及家庭成员未租住廉租公房。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（四）现有人均住房建筑面积在15平方米以下。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（五）申请家庭成员之间有法定的赡养、抚养或被抚养关系。</w:t>
      </w:r>
    </w:p>
    <w:p>
      <w:pPr>
        <w:ind w:firstLine="628" w:firstLineChars="196"/>
        <w:jc w:val="left"/>
        <w:rPr>
          <w:rFonts w:ascii="华文楷体" w:hAnsi="华文楷体" w:eastAsia="华文楷体" w:cs="仿宋"/>
          <w:b/>
          <w:bCs/>
          <w:sz w:val="32"/>
          <w:szCs w:val="32"/>
        </w:rPr>
      </w:pPr>
      <w:r>
        <w:rPr>
          <w:rFonts w:hint="eastAsia" w:ascii="华文楷体" w:hAnsi="华文楷体" w:eastAsia="华文楷体" w:cs="仿宋"/>
          <w:b/>
          <w:bCs/>
          <w:sz w:val="32"/>
          <w:szCs w:val="32"/>
        </w:rPr>
        <w:t>三、申请租赁住房补贴程序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（一）符合条件的城镇最低收入住房困难家庭，到市住建局住房保障股领取《兴宁市城镇最低收入家庭住房困难租赁补贴申请审批表》，并按要求如实填写。已领取租赁住房补贴的家庭不需要重新申请。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（二）到户籍所在地的街道办事处或单位，出具住房情况和经济收入状况证明。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（三）凭盖好公章的审批表、证明材料及相关证件到市住建局住房保障股报名。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报名时应提供以下材料：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1、申请人及家庭成员的户口簿、结婚证、身份证，民政部门发放的《广东省城乡居民最低生活保障证》、领取最低生活保障金的存折，未婚、丧偶或离异的应提供相关证明（以上证件验原件交复印件）；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2、申请人家庭情况的其他说明材料。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（四）由市住建局调查、核实、公示（在市住建局网站予以公示）、检验合格后，统一通知领取租赁住房补贴。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64"/>
    <w:multiLevelType w:val="multilevel"/>
    <w:tmpl w:val="03C2566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D3544"/>
    <w:rsid w:val="00093EFD"/>
    <w:rsid w:val="000B6498"/>
    <w:rsid w:val="00102AC8"/>
    <w:rsid w:val="00104498"/>
    <w:rsid w:val="001F20EB"/>
    <w:rsid w:val="002C7D2B"/>
    <w:rsid w:val="00356BB5"/>
    <w:rsid w:val="003874CA"/>
    <w:rsid w:val="003C1B6C"/>
    <w:rsid w:val="004774F7"/>
    <w:rsid w:val="005011F9"/>
    <w:rsid w:val="00553042"/>
    <w:rsid w:val="00616A7A"/>
    <w:rsid w:val="00630289"/>
    <w:rsid w:val="00677182"/>
    <w:rsid w:val="00783632"/>
    <w:rsid w:val="00784E61"/>
    <w:rsid w:val="007B1A55"/>
    <w:rsid w:val="007B28B4"/>
    <w:rsid w:val="008825E7"/>
    <w:rsid w:val="00A64BAF"/>
    <w:rsid w:val="00A74105"/>
    <w:rsid w:val="00AD4F66"/>
    <w:rsid w:val="00AF4E6D"/>
    <w:rsid w:val="00B413B9"/>
    <w:rsid w:val="00B817A7"/>
    <w:rsid w:val="00B94E54"/>
    <w:rsid w:val="00C179A5"/>
    <w:rsid w:val="00D541A6"/>
    <w:rsid w:val="00D84C58"/>
    <w:rsid w:val="00E0538B"/>
    <w:rsid w:val="00E76825"/>
    <w:rsid w:val="00E95AED"/>
    <w:rsid w:val="00F0104C"/>
    <w:rsid w:val="03001C4D"/>
    <w:rsid w:val="0BC42A28"/>
    <w:rsid w:val="14076B3D"/>
    <w:rsid w:val="1ADF7850"/>
    <w:rsid w:val="1D2F1AE5"/>
    <w:rsid w:val="1EE421AC"/>
    <w:rsid w:val="29356D9C"/>
    <w:rsid w:val="32CA6CF2"/>
    <w:rsid w:val="36A57951"/>
    <w:rsid w:val="3CB272E6"/>
    <w:rsid w:val="47CB0EC8"/>
    <w:rsid w:val="50BC00CC"/>
    <w:rsid w:val="51F60D4D"/>
    <w:rsid w:val="6E191D4F"/>
    <w:rsid w:val="716E1D9C"/>
    <w:rsid w:val="74462484"/>
    <w:rsid w:val="7B881B55"/>
    <w:rsid w:val="7C2D3544"/>
    <w:rsid w:val="7E0428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134</Words>
  <Characters>768</Characters>
  <Lines>6</Lines>
  <Paragraphs>1</Paragraphs>
  <TotalTime>9</TotalTime>
  <ScaleCrop>false</ScaleCrop>
  <LinksUpToDate>false</LinksUpToDate>
  <CharactersWithSpaces>901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2020-08-04T07:17:00Z</dcterms:created>
  <dc:creator>Administrator</dc:creator>
  <cp:lastModifiedBy>Administrator</cp:lastModifiedBy>
  <cp:lastPrinted>2020-09-09T01:50:30Z</cp:lastPrinted>
  <dcterms:modified xsi:type="dcterms:W3CDTF">2020-09-09T01:59:09Z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