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转发关于开展2021年度铜、铝、铅锌、镁企业规范公告申报工作的通知</w:t>
      </w:r>
    </w:p>
    <w:p>
      <w:pPr>
        <w:widowControl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</w:p>
    <w:p>
      <w:pPr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各有关企业：</w:t>
      </w:r>
    </w:p>
    <w:p>
      <w:pPr>
        <w:widowControl/>
        <w:ind w:firstLine="540" w:firstLineChars="200"/>
        <w:jc w:val="left"/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现将梅州市工业和信息化局《转发关于开展2021年度铜、铝、铅锌、镁企业规范公告申报工作的通知》转发给你们，请符合条件的企业积极申报，并将申报材料一式</w:t>
      </w:r>
      <w:r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份（并</w:t>
      </w:r>
      <w:r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  <w:t>附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电子光</w:t>
      </w:r>
      <w:r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  <w:t>盘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）于</w:t>
      </w:r>
      <w:r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月</w:t>
      </w:r>
      <w:r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日（</w:t>
      </w:r>
      <w:r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  <w:t>星期五）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前报我局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eastAsia="zh-CN"/>
        </w:rPr>
        <w:t>产业发展与民爆股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。（联系人：刘辉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联系电话：3336382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邮箱：</w:t>
      </w:r>
      <w:r>
        <w:fldChar w:fldCharType="begin"/>
      </w:r>
      <w:r>
        <w:instrText xml:space="preserve"> HYPERLINK "mailto:mzxnmb@163.com）" </w:instrText>
      </w:r>
      <w:r>
        <w:fldChar w:fldCharType="separate"/>
      </w:r>
      <w:r>
        <w:rPr>
          <w:rStyle w:val="4"/>
          <w:rFonts w:ascii="宋体" w:hAnsi="宋体" w:eastAsia="宋体" w:cs="宋体"/>
          <w:sz w:val="24"/>
        </w:rPr>
        <w:t>mzxnmb@163.com</w:t>
      </w:r>
      <w:r>
        <w:rPr>
          <w:rStyle w:val="4"/>
          <w:rFonts w:hint="eastAsia" w:ascii="宋体" w:hAnsi="宋体" w:eastAsia="宋体" w:cs="宋体"/>
          <w:sz w:val="27"/>
          <w:szCs w:val="27"/>
          <w:shd w:val="clear" w:color="auto" w:fill="FFFFFF"/>
        </w:rPr>
        <w:t>）</w:t>
      </w:r>
      <w:r>
        <w:rPr>
          <w:rStyle w:val="4"/>
          <w:rFonts w:hint="eastAsia" w:ascii="宋体" w:hAnsi="宋体" w:eastAsia="宋体" w:cs="宋体"/>
          <w:sz w:val="27"/>
          <w:szCs w:val="27"/>
          <w:shd w:val="clear" w:color="auto" w:fill="FFFFFF"/>
        </w:rPr>
        <w:fldChar w:fldCharType="end"/>
      </w:r>
    </w:p>
    <w:p>
      <w:pPr>
        <w:widowControl/>
        <w:ind w:firstLine="540" w:firstLineChars="200"/>
        <w:jc w:val="left"/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</w:pPr>
    </w:p>
    <w:p>
      <w:pPr>
        <w:widowControl/>
        <w:ind w:left="1635" w:leftChars="200" w:hanging="1215" w:hangingChars="450"/>
        <w:jc w:val="left"/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附件：《广东省工业和信息化厅关于开展2021年度铜、铝、铅锌、镁企业规范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公告申报工作的通知》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便函〔2021〕817号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eastAsia="zh-CN"/>
        </w:rPr>
        <w:t>）</w:t>
      </w:r>
    </w:p>
    <w:p>
      <w:pPr>
        <w:widowControl/>
        <w:ind w:left="1530" w:leftChars="600" w:hanging="270" w:hangingChars="100"/>
        <w:jc w:val="right"/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eastAsia="zh-CN"/>
        </w:rPr>
      </w:pPr>
    </w:p>
    <w:p>
      <w:pPr>
        <w:widowControl/>
        <w:ind w:left="1530" w:leftChars="600" w:hanging="270" w:hangingChars="100"/>
        <w:jc w:val="right"/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eastAsia="zh-CN"/>
        </w:rPr>
      </w:pPr>
    </w:p>
    <w:p>
      <w:pPr>
        <w:widowControl/>
        <w:ind w:left="1530" w:leftChars="600" w:hanging="270" w:hangingChars="100"/>
        <w:jc w:val="right"/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eastAsia="zh-CN"/>
        </w:rPr>
        <w:t>兴宁市科工商务局</w:t>
      </w:r>
    </w:p>
    <w:p>
      <w:pPr>
        <w:widowControl/>
        <w:ind w:left="1530" w:leftChars="600" w:hanging="270" w:hangingChars="100"/>
        <w:jc w:val="right"/>
        <w:rPr>
          <w:rFonts w:hint="default" w:ascii="宋体" w:hAnsi="宋体" w:eastAsia="宋体" w:cs="宋体"/>
          <w:color w:val="333333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val="en-US" w:eastAsia="zh-CN"/>
        </w:rPr>
        <w:t>2021年3月29日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8C"/>
    <w:rsid w:val="00662CA0"/>
    <w:rsid w:val="0068398C"/>
    <w:rsid w:val="009E3CDA"/>
    <w:rsid w:val="00B55A6E"/>
    <w:rsid w:val="161E273A"/>
    <w:rsid w:val="167B2818"/>
    <w:rsid w:val="2CC15EC2"/>
    <w:rsid w:val="2F8A0406"/>
    <w:rsid w:val="3C0D3123"/>
    <w:rsid w:val="547913D8"/>
    <w:rsid w:val="5B25325F"/>
    <w:rsid w:val="5C164280"/>
    <w:rsid w:val="63757CB4"/>
    <w:rsid w:val="6C6407EA"/>
    <w:rsid w:val="6C82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2021-03-26T08:27:00Z</dcterms:created>
  <dc:creator>Administrator</dc:creator>
  <cp:lastModifiedBy>Administrator</cp:lastModifiedBy>
  <dcterms:modified xsi:type="dcterms:W3CDTF">2021-03-29T01:38:42Z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