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E687AE9">
      <w:pPr>
        <w:pStyle w:val="style0"/>
        <w:widowControl/>
        <w:shd w:val="clear" w:color="auto" w:fill="ffffff"/>
        <w:spacing w:lineRule="atLeast" w:line="273"/>
        <w:jc w:val="left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3CD05AC4">
      <w:pPr>
        <w:pStyle w:val="style0"/>
        <w:widowControl/>
        <w:shd w:val="clear" w:color="auto" w:fill="ffffff"/>
        <w:spacing w:lineRule="atLeast" w:line="273"/>
        <w:jc w:val="center"/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val="en-US" w:eastAsia="zh-CN"/>
        </w:rPr>
        <w:t>兴宁市初中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</w:rPr>
        <w:t>教辅材料送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val="en-US" w:eastAsia="zh-CN"/>
        </w:rPr>
        <w:t>评资料汇总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</w:rPr>
        <w:t>表</w:t>
      </w:r>
    </w:p>
    <w:p w14:paraId="7A610E32">
      <w:pPr>
        <w:pStyle w:val="style0"/>
        <w:widowControl/>
        <w:ind w:firstLine="482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送评单位（</w:t>
      </w:r>
      <w:r>
        <w:rPr>
          <w:rFonts w:eastAsia="仿宋_GB2312" w:hint="eastAsia"/>
          <w:color w:val="000000"/>
          <w:kern w:val="0"/>
          <w:sz w:val="28"/>
          <w:szCs w:val="28"/>
          <w:lang w:val="en-US" w:eastAsia="zh-CN"/>
        </w:rPr>
        <w:t>盖章</w:t>
      </w:r>
      <w:r>
        <w:rPr>
          <w:rFonts w:eastAsia="仿宋_GB2312"/>
          <w:color w:val="000000"/>
          <w:kern w:val="0"/>
          <w:sz w:val="28"/>
          <w:szCs w:val="28"/>
        </w:rPr>
        <w:t xml:space="preserve">）：                  联系人：       </w:t>
      </w:r>
    </w:p>
    <w:p w14:paraId="229045C6">
      <w:pPr>
        <w:pStyle w:val="style0"/>
        <w:widowControl/>
        <w:ind w:firstLine="482"/>
        <w:rPr>
          <w:rFonts w:eastAsia="仿宋_GB2312"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联系人办公电话：                      手机：</w:t>
      </w:r>
      <w:r>
        <w:rPr>
          <w:rFonts w:eastAsia="仿宋_GB2312" w:hint="eastAsia"/>
          <w:color w:val="000000"/>
          <w:kern w:val="0"/>
          <w:sz w:val="28"/>
          <w:szCs w:val="28"/>
          <w:lang w:val="en-US" w:eastAsia="zh-CN"/>
        </w:rPr>
        <w:t xml:space="preserve">       </w:t>
      </w:r>
    </w:p>
    <w:tbl>
      <w:tblPr>
        <w:tblStyle w:val="style105"/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63"/>
        <w:gridCol w:w="877"/>
        <w:gridCol w:w="1260"/>
      </w:tblGrid>
      <w:tr w14:paraId="4CC5E5DA">
        <w:trPr>
          <w:jc w:val="center"/>
        </w:trPr>
        <w:tc>
          <w:tcPr>
            <w:tcW w:w="828" w:type="dxa"/>
            <w:tcBorders/>
          </w:tcPr>
          <w:p w14:paraId="2E6B663C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63" w:type="dxa"/>
            <w:tcBorders/>
          </w:tcPr>
          <w:p w14:paraId="52340458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77" w:type="dxa"/>
            <w:tcBorders/>
          </w:tcPr>
          <w:p w14:paraId="6C3EE52A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1260" w:type="dxa"/>
            <w:tcBorders/>
          </w:tcPr>
          <w:p w14:paraId="7C9FC593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9675CBC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7BC35230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3" w:type="dxa"/>
            <w:tcBorders/>
          </w:tcPr>
          <w:p w14:paraId="695D48AF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兴宁市初中教辅材料送评申请表</w:t>
            </w:r>
          </w:p>
        </w:tc>
        <w:tc>
          <w:tcPr>
            <w:tcW w:w="877" w:type="dxa"/>
            <w:tcBorders/>
          </w:tcPr>
          <w:p w14:paraId="54E9F0FC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tcBorders/>
          </w:tcPr>
          <w:p w14:paraId="748584F6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D3F1845">
        <w:tblPrEx/>
        <w:trPr>
          <w:trHeight w:val="90" w:hRule="atLeast"/>
          <w:jc w:val="center"/>
        </w:trPr>
        <w:tc>
          <w:tcPr>
            <w:tcW w:w="828" w:type="dxa"/>
            <w:tcBorders/>
            <w:vAlign w:val="center"/>
          </w:tcPr>
          <w:p w14:paraId="2912F90A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63" w:type="dxa"/>
            <w:tcBorders/>
          </w:tcPr>
          <w:p w14:paraId="298C5626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兴宁市2025年初中教辅材料送评样书目录</w:t>
            </w:r>
          </w:p>
        </w:tc>
        <w:tc>
          <w:tcPr>
            <w:tcW w:w="877" w:type="dxa"/>
            <w:tcBorders/>
          </w:tcPr>
          <w:p w14:paraId="0A654E01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tcBorders/>
          </w:tcPr>
          <w:p w14:paraId="07E83DA5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651C63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6A1398EB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63" w:type="dxa"/>
            <w:tcBorders/>
          </w:tcPr>
          <w:p w14:paraId="00CBFBAB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tcBorders/>
          </w:tcPr>
          <w:p w14:paraId="793304EA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/>
          </w:tcPr>
          <w:p w14:paraId="300F5F10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451453C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19050DFF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63" w:type="dxa"/>
            <w:tcBorders/>
          </w:tcPr>
          <w:p w14:paraId="15A40437">
            <w:pPr>
              <w:pStyle w:val="style0"/>
              <w:widowControl/>
              <w:spacing w:before="100" w:beforeAutospacing="true" w:after="100" w:afterAutospacing="true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tcBorders/>
          </w:tcPr>
          <w:p w14:paraId="4EBCC468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/>
          </w:tcPr>
          <w:p w14:paraId="5965990A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75DB217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61905E95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63" w:type="dxa"/>
            <w:tcBorders/>
          </w:tcPr>
          <w:p w14:paraId="028B773F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tcBorders/>
          </w:tcPr>
          <w:p w14:paraId="7FF3D10C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/>
          </w:tcPr>
          <w:p w14:paraId="23EEF3C6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D77E994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4C647EB2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63" w:type="dxa"/>
            <w:tcBorders/>
          </w:tcPr>
          <w:p w14:paraId="35047218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tcBorders/>
          </w:tcPr>
          <w:p w14:paraId="39BC3323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/>
          </w:tcPr>
          <w:p w14:paraId="4CF3C056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CBC180C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58EA2449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63" w:type="dxa"/>
            <w:tcBorders/>
          </w:tcPr>
          <w:p w14:paraId="12BBC73C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样书名称</w:t>
            </w:r>
          </w:p>
        </w:tc>
        <w:tc>
          <w:tcPr>
            <w:tcW w:w="877" w:type="dxa"/>
            <w:tcBorders/>
          </w:tcPr>
          <w:p w14:paraId="2A0F5611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/>
          </w:tcPr>
          <w:p w14:paraId="3C1FC511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28C1DD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7FA8ADFC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tcBorders/>
          </w:tcPr>
          <w:p w14:paraId="55FDCFCC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/>
          </w:tcPr>
          <w:p w14:paraId="211C1FD2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 w14:paraId="302D8853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63D3976">
        <w:tblPrEx/>
        <w:trPr>
          <w:jc w:val="center"/>
        </w:trPr>
        <w:tc>
          <w:tcPr>
            <w:tcW w:w="828" w:type="dxa"/>
            <w:tcBorders/>
            <w:vAlign w:val="center"/>
          </w:tcPr>
          <w:p w14:paraId="17CC21BD">
            <w:pPr>
              <w:pStyle w:val="style0"/>
              <w:widowControl/>
              <w:spacing w:before="100" w:beforeAutospacing="true" w:after="100" w:afterAutospacing="true" w:lineRule="auto" w:line="43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3" w:type="dxa"/>
            <w:tcBorders/>
          </w:tcPr>
          <w:p w14:paraId="65FEF62A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/>
          </w:tcPr>
          <w:p w14:paraId="7D145E27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/>
          </w:tcPr>
          <w:p w14:paraId="471680DF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65F724">
        <w:tblPrEx/>
        <w:trPr>
          <w:trHeight w:val="2772" w:hRule="atLeast"/>
          <w:jc w:val="center"/>
        </w:trPr>
        <w:tc>
          <w:tcPr>
            <w:tcW w:w="8928" w:type="dxa"/>
            <w:gridSpan w:val="4"/>
            <w:tcBorders/>
          </w:tcPr>
          <w:p w14:paraId="44C75F1D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以上材料送交人签字：             以上材料签收人签字：</w:t>
            </w:r>
          </w:p>
          <w:p w14:paraId="55BD3A3E">
            <w:pPr>
              <w:pStyle w:val="style0"/>
              <w:widowControl/>
              <w:spacing w:before="100" w:beforeAutospacing="true" w:after="100" w:afterAutospacing="true" w:lineRule="auto" w:line="432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</w:p>
          <w:p w14:paraId="04D19E06">
            <w:pPr>
              <w:pStyle w:val="style0"/>
              <w:widowControl/>
              <w:spacing w:before="100" w:beforeAutospacing="true" w:after="100" w:afterAutospacing="true" w:lineRule="auto" w:line="432"/>
              <w:ind w:firstLine="4340" w:firstLineChars="155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签收时间：20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6038F93A">
      <w:pPr>
        <w:pStyle w:val="style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（</w:t>
      </w:r>
      <w:r>
        <w:rPr>
          <w:rFonts w:eastAsia="仿宋_GB2312"/>
          <w:color w:val="000000"/>
          <w:kern w:val="0"/>
          <w:sz w:val="28"/>
          <w:szCs w:val="28"/>
        </w:rPr>
        <w:t>注：此表一式两份</w:t>
      </w:r>
      <w:r>
        <w:rPr>
          <w:rFonts w:eastAsia="仿宋_GB2312" w:hint="eastAsia"/>
          <w:color w:val="000000"/>
          <w:kern w:val="0"/>
          <w:sz w:val="28"/>
          <w:szCs w:val="28"/>
        </w:rPr>
        <w:t>）</w:t>
      </w:r>
    </w:p>
    <w:p w14:paraId="3A86EA5C">
      <w:pPr>
        <w:pStyle w:val="style0"/>
        <w:widowControl/>
        <w:shd w:val="clear" w:color="auto" w:fill="ffffff"/>
        <w:spacing w:lineRule="atLeast" w:line="273"/>
        <w:jc w:val="center"/>
        <w:rPr>
          <w:rFonts w:ascii="Arial" w:cs="Arial" w:eastAsia="宋体" w:hAnsi="Arial"/>
          <w:color w:val="000000"/>
          <w:kern w:val="0"/>
          <w:sz w:val="13"/>
          <w:szCs w:val="13"/>
        </w:rPr>
      </w:pPr>
    </w:p>
    <w:p w14:paraId="73C4ED19">
      <w:pPr>
        <w:pStyle w:val="style0"/>
        <w:widowControl/>
        <w:shd w:val="clear" w:color="auto" w:fill="ffffff"/>
        <w:spacing w:lineRule="atLeast" w:line="273"/>
        <w:jc w:val="center"/>
        <w:rPr>
          <w:rFonts w:ascii="Arial" w:cs="Arial" w:eastAsia="宋体" w:hAnsi="Arial"/>
          <w:color w:val="000000"/>
          <w:kern w:val="0"/>
          <w:sz w:val="13"/>
          <w:szCs w:val="13"/>
        </w:rPr>
      </w:pPr>
    </w:p>
    <w:p w14:paraId="69018A58">
      <w:pPr>
        <w:pStyle w:val="style0"/>
        <w:widowControl/>
        <w:shd w:val="clear" w:color="auto" w:fill="ffffff"/>
        <w:spacing w:lineRule="atLeast" w:line="273"/>
        <w:jc w:val="center"/>
        <w:rPr>
          <w:rFonts w:ascii="Arial" w:cs="Arial" w:eastAsia="宋体" w:hAnsi="Arial"/>
          <w:color w:val="000000"/>
          <w:kern w:val="0"/>
          <w:sz w:val="13"/>
          <w:szCs w:val="13"/>
        </w:rPr>
      </w:pPr>
    </w:p>
    <w:p w14:paraId="6E6D3539">
      <w:pPr>
        <w:pStyle w:val="style0"/>
        <w:widowControl/>
        <w:shd w:val="clear" w:color="auto" w:fill="ffffff"/>
        <w:spacing w:lineRule="atLeast" w:line="273"/>
        <w:jc w:val="center"/>
        <w:rPr>
          <w:rFonts w:ascii="Arial" w:cs="Arial" w:eastAsia="宋体" w:hAnsi="Arial"/>
          <w:color w:val="000000"/>
          <w:kern w:val="0"/>
          <w:sz w:val="13"/>
          <w:szCs w:val="13"/>
        </w:rPr>
      </w:pPr>
    </w:p>
    <w:p w14:paraId="5B236398">
      <w:pPr>
        <w:pStyle w:val="style0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tLeast" w:line="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color w:val="000000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000000"/>
          <w:kern w:val="0"/>
          <w:sz w:val="44"/>
          <w:szCs w:val="44"/>
          <w:lang w:val="en-US" w:eastAsia="zh-CN"/>
        </w:rPr>
        <w:t>兴宁市初中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000000"/>
          <w:sz w:val="44"/>
          <w:szCs w:val="44"/>
        </w:rPr>
        <w:t>教辅材料送评申请表</w:t>
      </w:r>
    </w:p>
    <w:tbl>
      <w:tblPr>
        <w:tblStyle w:val="style105"/>
        <w:tblpPr w:leftFromText="180" w:rightFromText="180" w:topFromText="0" w:bottomFromText="0" w:vertAnchor="text" w:horzAnchor="page" w:tblpX="943" w:tblpY="175"/>
        <w:tblOverlap w:val="never"/>
        <w:tblW w:w="100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08"/>
        <w:gridCol w:w="1212"/>
        <w:gridCol w:w="768"/>
        <w:gridCol w:w="1458"/>
        <w:gridCol w:w="2029"/>
        <w:gridCol w:w="1386"/>
        <w:gridCol w:w="57"/>
        <w:gridCol w:w="1612"/>
      </w:tblGrid>
      <w:tr w14:paraId="25DEC932">
        <w:trPr>
          <w:trHeight w:val="898" w:hRule="atLeast"/>
        </w:trPr>
        <w:tc>
          <w:tcPr>
            <w:tcW w:w="1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6578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E02E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B521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val="en-US" w:eastAsia="zh-CN"/>
              </w:rPr>
              <w:t>书号</w:t>
            </w:r>
          </w:p>
        </w:tc>
        <w:tc>
          <w:tcPr>
            <w:tcW w:w="3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A724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</w:tr>
      <w:tr w14:paraId="449289D6">
        <w:tblPrEx/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3448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DEF1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AC87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37AD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8431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B91B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800500C">
        <w:tblPrEx/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E200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60BD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97C7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6CBE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8C0F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BC45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</w:tr>
      <w:tr w14:paraId="6E66CDB5">
        <w:tblPrEx/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62B5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主 编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8DFE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D168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DD84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33E2C048">
        <w:tblPrEx/>
        <w:trPr>
          <w:trHeight w:val="630" w:hRule="atLeast"/>
        </w:trPr>
        <w:tc>
          <w:tcPr>
            <w:tcW w:w="1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D2D9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C20C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7D64DEDB">
        <w:tblPrEx/>
        <w:trPr>
          <w:cantSplit/>
          <w:trHeight w:val="630" w:hRule="atLeast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D4D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200"/>
              <w:jc w:val="center"/>
              <w:textAlignment w:val="auto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其</w:t>
            </w:r>
          </w:p>
          <w:p w14:paraId="475BB7A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200"/>
              <w:jc w:val="center"/>
              <w:textAlignment w:val="auto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他</w:t>
            </w:r>
          </w:p>
          <w:p w14:paraId="391C1A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200"/>
              <w:jc w:val="center"/>
              <w:textAlignment w:val="auto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参</w:t>
            </w:r>
          </w:p>
          <w:p w14:paraId="65B9874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200"/>
              <w:jc w:val="center"/>
              <w:textAlignment w:val="auto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编</w:t>
            </w:r>
          </w:p>
          <w:p w14:paraId="41263CE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200"/>
              <w:jc w:val="center"/>
              <w:textAlignment w:val="auto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人</w:t>
            </w:r>
          </w:p>
          <w:p w14:paraId="41A4362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200"/>
              <w:jc w:val="center"/>
              <w:textAlignment w:val="auto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D596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91F5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E0B2">
            <w:pPr>
              <w:pStyle w:val="style0"/>
              <w:widowControl/>
              <w:spacing w:lineRule="atLeast" w:line="273"/>
              <w:jc w:val="center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 w14:paraId="464150C1">
        <w:tblPrEx/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/>
            <w:vAlign w:val="center"/>
          </w:tcPr>
          <w:p w14:paraId="33E78D67">
            <w:pPr>
              <w:pStyle w:val="style0"/>
              <w:widowControl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C71E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F2F6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93D1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</w:tr>
      <w:tr w14:paraId="38A3B14E">
        <w:tblPrEx/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/>
            <w:vAlign w:val="center"/>
          </w:tcPr>
          <w:p w14:paraId="6298595D">
            <w:pPr>
              <w:pStyle w:val="style0"/>
              <w:widowControl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A6AD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46FF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D69B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</w:tr>
      <w:tr w14:paraId="3CBD90D4">
        <w:tblPrEx/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/>
            <w:vAlign w:val="center"/>
          </w:tcPr>
          <w:p w14:paraId="5625BC09">
            <w:pPr>
              <w:pStyle w:val="style0"/>
              <w:widowControl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78DD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DA51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1F8E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48FD8943">
        <w:tblPrEx/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/>
            <w:vAlign w:val="center"/>
          </w:tcPr>
          <w:p w14:paraId="762477CD">
            <w:pPr>
              <w:pStyle w:val="style0"/>
              <w:widowControl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9527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F6BC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F09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4EA9252E">
        <w:tblPrEx/>
        <w:trPr>
          <w:cantSplit/>
          <w:trHeight w:val="630" w:hRule="atLeast"/>
        </w:trPr>
        <w:tc>
          <w:tcPr>
            <w:tcW w:w="708" w:type="dxa"/>
            <w:vMerge w:val="continue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/>
            <w:vAlign w:val="center"/>
          </w:tcPr>
          <w:p w14:paraId="5649E90D">
            <w:pPr>
              <w:pStyle w:val="style0"/>
              <w:widowControl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041B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5232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6E38">
            <w:pPr>
              <w:pStyle w:val="style0"/>
              <w:widowControl/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2D6B8B05">
        <w:tblPrEx/>
        <w:trPr>
          <w:cantSplit/>
          <w:trHeight w:val="4475" w:hRule="atLeast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/>
            <w:vAlign w:val="center"/>
          </w:tcPr>
          <w:p w14:paraId="7A20F6FF">
            <w:pPr>
              <w:pStyle w:val="style0"/>
              <w:widowControl/>
              <w:spacing w:lineRule="atLeast" w:line="240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</w:rPr>
              <w:t>本</w:t>
            </w: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  <w:lang w:eastAsia="zh-CN"/>
              </w:rPr>
              <w:t>教</w:t>
            </w: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</w:rPr>
              <w:t>辅材料的</w:t>
            </w:r>
          </w:p>
          <w:p w14:paraId="28300709">
            <w:pPr>
              <w:pStyle w:val="style0"/>
              <w:widowControl/>
              <w:spacing w:lineRule="atLeast" w:line="240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</w:rPr>
              <w:t>主要</w:t>
            </w:r>
          </w:p>
          <w:p w14:paraId="26501F67">
            <w:pPr>
              <w:pStyle w:val="style0"/>
              <w:widowControl/>
              <w:spacing w:lineRule="atLeast" w:line="240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</w:rPr>
              <w:t>优点</w:t>
            </w:r>
          </w:p>
        </w:tc>
        <w:tc>
          <w:tcPr>
            <w:tcW w:w="93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FD76">
            <w:pPr>
              <w:pStyle w:val="style0"/>
              <w:widowControl/>
              <w:numPr>
                <w:ilvl w:val="0"/>
                <w:numId w:val="0"/>
              </w:numPr>
              <w:spacing w:lineRule="atLeast" w:line="273"/>
              <w:jc w:val="left"/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方正仿宋简体" w:cs="方正仿宋简体" w:eastAsia="方正仿宋简体" w:hAnsi="方正仿宋简体" w:hint="eastAsia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</w:p>
        </w:tc>
      </w:tr>
    </w:tbl>
    <w:p w14:paraId="68EA8DAE">
      <w:pPr>
        <w:pStyle w:val="style0"/>
        <w:widowControl/>
        <w:shd w:val="clear" w:color="auto" w:fill="ffffff"/>
        <w:spacing w:lineRule="atLeast" w:line="273"/>
        <w:jc w:val="left"/>
        <w:rPr>
          <w:rFonts w:ascii="仿宋_GB2312" w:cs="仿宋_GB2312" w:eastAsia="仿宋_GB2312" w:hAnsi="仿宋_GB2312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24"/>
          <w:szCs w:val="24"/>
          <w:lang w:val="en-US" w:eastAsia="zh-CN"/>
        </w:rPr>
        <w:t>（注：此表每套样书一份）</w:t>
      </w:r>
    </w:p>
    <w:p w14:paraId="0880E0D1">
      <w:pPr>
        <w:pStyle w:val="style0"/>
        <w:widowControl/>
        <w:shd w:val="clear" w:color="auto" w:fill="ffffff"/>
        <w:spacing w:lineRule="atLeast" w:line="273"/>
        <w:jc w:val="center"/>
        <w:rPr>
          <w:rFonts w:ascii="Arial" w:cs="Arial" w:eastAsia="宋体" w:hAnsi="Arial"/>
          <w:color w:val="000000"/>
          <w:kern w:val="0"/>
          <w:sz w:val="13"/>
          <w:szCs w:val="13"/>
        </w:rPr>
      </w:pPr>
    </w:p>
    <w:p w14:paraId="1C0CC1FA">
      <w:pPr>
        <w:pStyle w:val="style0"/>
        <w:rPr>
          <w:color w:val="000000"/>
        </w:rPr>
        <w:sectPr>
          <w:pgSz w:w="11906" w:h="16838" w:orient="portrait"/>
          <w:pgMar w:top="1418" w:right="1644" w:bottom="1474" w:left="1758" w:header="851" w:footer="1191" w:gutter="0"/>
          <w:cols w:space="720" w:num="1"/>
          <w:docGrid w:type="linesAndChars" w:linePitch="312" w:charSpace="0"/>
        </w:sectPr>
      </w:pPr>
    </w:p>
    <w:p w14:paraId="68A5DD9D">
      <w:pPr>
        <w:pStyle w:val="style0"/>
        <w:jc w:val="center"/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</w:rPr>
        <w:t>兴宁市20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  <w:lang w:val="en-US" w:eastAsia="zh-CN"/>
        </w:rPr>
        <w:t>25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</w:rPr>
        <w:t>年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  <w:lang w:val="en-US" w:eastAsia="zh-CN"/>
        </w:rPr>
        <w:t>初中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</w:rPr>
        <w:t>教辅材料送评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  <w:lang w:val="en-US" w:eastAsia="zh-CN"/>
        </w:rPr>
        <w:t>样书</w:t>
      </w: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</w:rPr>
        <w:t>目录</w:t>
      </w:r>
    </w:p>
    <w:p w14:paraId="38B9CB38">
      <w:pPr>
        <w:pStyle w:val="style0"/>
        <w:spacing w:before="156" w:beforeLines="50"/>
        <w:ind w:firstLine="140" w:firstLineChars="5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类别：                    总册数：                         送评单位（盖章）： </w:t>
      </w: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318"/>
        <w:gridCol w:w="3519"/>
        <w:gridCol w:w="1417"/>
        <w:gridCol w:w="1635"/>
        <w:gridCol w:w="2310"/>
        <w:gridCol w:w="1438"/>
      </w:tblGrid>
      <w:tr w14:paraId="5F738F5D">
        <w:trPr>
          <w:jc w:val="center"/>
        </w:trPr>
        <w:tc>
          <w:tcPr>
            <w:tcW w:w="946" w:type="dxa"/>
            <w:tcBorders/>
            <w:vAlign w:val="center"/>
          </w:tcPr>
          <w:p w14:paraId="4A7601D6">
            <w:pPr>
              <w:pStyle w:val="style0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2318" w:type="dxa"/>
            <w:tcBorders/>
            <w:vAlign w:val="center"/>
          </w:tcPr>
          <w:p w14:paraId="6F8742C0">
            <w:pPr>
              <w:pStyle w:val="style0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编号</w:t>
            </w:r>
          </w:p>
        </w:tc>
        <w:tc>
          <w:tcPr>
            <w:tcW w:w="3519" w:type="dxa"/>
            <w:tcBorders/>
            <w:vAlign w:val="center"/>
          </w:tcPr>
          <w:p w14:paraId="7BDDC88B">
            <w:pPr>
              <w:pStyle w:val="style0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教辅名称</w:t>
            </w:r>
          </w:p>
        </w:tc>
        <w:tc>
          <w:tcPr>
            <w:tcW w:w="1417" w:type="dxa"/>
            <w:tcBorders/>
            <w:vAlign w:val="center"/>
          </w:tcPr>
          <w:p w14:paraId="4BD92017">
            <w:pPr>
              <w:pStyle w:val="style0"/>
              <w:jc w:val="center"/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  <w:t>科目</w:t>
            </w:r>
          </w:p>
        </w:tc>
        <w:tc>
          <w:tcPr>
            <w:tcW w:w="1635" w:type="dxa"/>
            <w:tcBorders/>
            <w:vAlign w:val="center"/>
          </w:tcPr>
          <w:p w14:paraId="547FB6ED">
            <w:pPr>
              <w:pStyle w:val="style0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年级学期或模块</w:t>
            </w:r>
          </w:p>
        </w:tc>
        <w:tc>
          <w:tcPr>
            <w:tcW w:w="2310" w:type="dxa"/>
            <w:tcBorders/>
            <w:vAlign w:val="center"/>
          </w:tcPr>
          <w:p w14:paraId="5E63624F">
            <w:pPr>
              <w:pStyle w:val="style0"/>
              <w:jc w:val="center"/>
              <w:rPr>
                <w:rFonts w:ascii="Times New Roman" w:eastAsia="楷体_GB2312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适用或配套</w:t>
            </w:r>
          </w:p>
          <w:p w14:paraId="103C8FB3">
            <w:pPr>
              <w:pStyle w:val="style0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教科书版本</w:t>
            </w:r>
          </w:p>
        </w:tc>
        <w:tc>
          <w:tcPr>
            <w:tcW w:w="1438" w:type="dxa"/>
            <w:tcBorders/>
            <w:vAlign w:val="center"/>
          </w:tcPr>
          <w:p w14:paraId="46570D82">
            <w:pPr>
              <w:pStyle w:val="style0"/>
              <w:jc w:val="center"/>
              <w:rPr>
                <w:rFonts w:ascii="Times New Roman" w:eastAsia="楷体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b/>
                <w:color w:val="000000"/>
                <w:sz w:val="24"/>
              </w:rPr>
              <w:t>备注</w:t>
            </w:r>
          </w:p>
        </w:tc>
      </w:tr>
      <w:tr w14:paraId="67F2222E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61EE4A44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04F1BBB0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65CABD43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6220D768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7EFC63A4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4573B977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restart"/>
            <w:tcBorders/>
          </w:tcPr>
          <w:p w14:paraId="56AED377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7CA6D65A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7BED6424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0A4AA3C8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5DED1C05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00A71EF6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62A6DDB6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3151AA5E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61F11D57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5CCD5A52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4DA4F07A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0B440DA5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1B7D55DE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0A4A63B5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5E71AB00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6EB348D5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6812948D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01342D94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1EB9EE84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26B06934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19CADF60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7C95A808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3642298C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5D1D3C03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079339ED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4A81C11E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4886A81D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14A64721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062C0F47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72116362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2FD3A996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7E76C4E0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27FA8E2E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78C5BDAB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404854BF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752BC0E4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2AB945D7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27DADA20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6F90A739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11DD01A3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1BFB899E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49032D83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6922CD73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220D1606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3F3EB041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09B6B445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15C291F2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6AF2BF57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7747D697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65ED83DD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4A74B87D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0B8AB81D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11BA32DB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334A8F20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3F0C3FC8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5B6DA0E5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4C734A61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  <w:tr w14:paraId="08610AD7">
        <w:tblPrEx/>
        <w:trPr>
          <w:trHeight w:val="454" w:hRule="atLeast"/>
          <w:jc w:val="center"/>
        </w:trPr>
        <w:tc>
          <w:tcPr>
            <w:tcW w:w="946" w:type="dxa"/>
            <w:tcBorders/>
            <w:vAlign w:val="center"/>
          </w:tcPr>
          <w:p w14:paraId="54BE9C76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8" w:type="dxa"/>
            <w:tcBorders/>
            <w:vAlign w:val="center"/>
          </w:tcPr>
          <w:p w14:paraId="1558BFA1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9" w:type="dxa"/>
            <w:tcBorders/>
            <w:vAlign w:val="center"/>
          </w:tcPr>
          <w:p w14:paraId="00919302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/>
            <w:vAlign w:val="center"/>
          </w:tcPr>
          <w:p w14:paraId="7617BC73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5" w:type="dxa"/>
            <w:tcBorders/>
            <w:vAlign w:val="center"/>
          </w:tcPr>
          <w:p w14:paraId="42B6D7DB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  <w:tcBorders/>
            <w:vAlign w:val="center"/>
          </w:tcPr>
          <w:p w14:paraId="1DFC6BEE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8" w:type="dxa"/>
            <w:vMerge w:val="continue"/>
            <w:tcBorders/>
          </w:tcPr>
          <w:p w14:paraId="08463E38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</w:tr>
    </w:tbl>
    <w:p w14:paraId="12613BD7">
      <w:pPr>
        <w:pStyle w:val="style0"/>
        <w:widowControl/>
        <w:rPr>
          <w:rFonts w:eastAsia="仿宋_GB2312" w:hint="eastAsia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>注：1.</w:t>
      </w:r>
      <w:r>
        <w:rPr>
          <w:rFonts w:eastAsia="仿宋_GB2312" w:hint="eastAsia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类别</w:t>
      </w:r>
      <w:r>
        <w:rPr>
          <w:rFonts w:eastAsia="仿宋_GB2312" w:hint="eastAsia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以A、B</w:t>
      </w:r>
      <w:r>
        <w:rPr>
          <w:rFonts w:eastAsia="仿宋_GB2312" w:hint="eastAsia"/>
          <w:color w:val="000000"/>
          <w:kern w:val="0"/>
          <w:sz w:val="24"/>
          <w:lang w:eastAsia="zh-CN"/>
        </w:rPr>
        <w:t>、</w:t>
      </w:r>
      <w:r>
        <w:rPr>
          <w:rFonts w:eastAsia="仿宋_GB2312" w:hint="eastAsia"/>
          <w:color w:val="000000"/>
          <w:kern w:val="0"/>
          <w:sz w:val="24"/>
          <w:lang w:val="en-US" w:eastAsia="zh-CN"/>
        </w:rPr>
        <w:t>C</w:t>
      </w:r>
      <w:r>
        <w:rPr>
          <w:rFonts w:eastAsia="仿宋_GB2312"/>
          <w:color w:val="000000"/>
          <w:kern w:val="0"/>
          <w:sz w:val="24"/>
        </w:rPr>
        <w:t>区分，A为</w:t>
      </w:r>
      <w:r>
        <w:rPr>
          <w:rFonts w:eastAsia="仿宋_GB2312" w:hint="eastAsia"/>
          <w:color w:val="000000"/>
          <w:kern w:val="0"/>
          <w:sz w:val="24"/>
        </w:rPr>
        <w:t>送评议同步练习类教辅</w:t>
      </w:r>
      <w:r>
        <w:rPr>
          <w:rFonts w:eastAsia="仿宋_GB2312"/>
          <w:color w:val="000000"/>
          <w:kern w:val="0"/>
          <w:sz w:val="24"/>
        </w:rPr>
        <w:t>，B为</w:t>
      </w:r>
      <w:r>
        <w:rPr>
          <w:rFonts w:eastAsia="仿宋_GB2312" w:hint="eastAsia"/>
          <w:color w:val="000000"/>
          <w:kern w:val="0"/>
          <w:sz w:val="24"/>
        </w:rPr>
        <w:t>送</w:t>
      </w:r>
      <w:r>
        <w:rPr>
          <w:rFonts w:eastAsia="仿宋_GB2312" w:hint="eastAsia"/>
          <w:color w:val="000000"/>
          <w:kern w:val="0"/>
          <w:sz w:val="24"/>
          <w:lang w:val="en-US" w:eastAsia="zh-CN"/>
        </w:rPr>
        <w:t>评议</w:t>
      </w:r>
      <w:r>
        <w:rPr>
          <w:rFonts w:eastAsia="仿宋_GB2312"/>
          <w:color w:val="000000"/>
          <w:kern w:val="0"/>
          <w:sz w:val="24"/>
        </w:rPr>
        <w:t>考试类</w:t>
      </w:r>
      <w:r>
        <w:rPr>
          <w:rFonts w:eastAsia="仿宋_GB2312" w:hint="eastAsia"/>
          <w:color w:val="000000"/>
          <w:kern w:val="0"/>
          <w:sz w:val="24"/>
        </w:rPr>
        <w:t>教辅</w:t>
      </w:r>
      <w:r>
        <w:rPr>
          <w:rFonts w:eastAsia="仿宋_GB2312" w:hint="eastAsia"/>
          <w:color w:val="000000"/>
          <w:kern w:val="0"/>
          <w:sz w:val="24"/>
          <w:lang w:eastAsia="zh-CN"/>
        </w:rPr>
        <w:t>，</w:t>
      </w:r>
      <w:r>
        <w:rPr>
          <w:rFonts w:eastAsia="仿宋_GB2312" w:hint="eastAsia"/>
          <w:color w:val="000000"/>
          <w:kern w:val="0"/>
          <w:sz w:val="24"/>
          <w:lang w:val="en-US" w:eastAsia="zh-CN"/>
        </w:rPr>
        <w:t>C为送评寒暑假作业</w:t>
      </w:r>
      <w:r>
        <w:rPr>
          <w:rFonts w:eastAsia="仿宋_GB2312"/>
          <w:color w:val="000000"/>
          <w:kern w:val="0"/>
          <w:sz w:val="24"/>
        </w:rPr>
        <w:t>。</w:t>
      </w:r>
      <w:r>
        <w:rPr>
          <w:rFonts w:eastAsia="仿宋_GB2312" w:hint="eastAsia"/>
          <w:color w:val="000000"/>
          <w:kern w:val="0"/>
          <w:sz w:val="24"/>
        </w:rPr>
        <w:t>“</w:t>
      </w:r>
      <w:r>
        <w:rPr>
          <w:rFonts w:eastAsia="仿宋_GB2312"/>
          <w:color w:val="000000"/>
          <w:kern w:val="0"/>
          <w:sz w:val="24"/>
        </w:rPr>
        <w:t>编号</w:t>
      </w:r>
      <w:r>
        <w:rPr>
          <w:rFonts w:eastAsia="仿宋_GB2312" w:hint="eastAsia"/>
          <w:color w:val="000000"/>
          <w:kern w:val="0"/>
          <w:sz w:val="24"/>
        </w:rPr>
        <w:t>”</w:t>
      </w:r>
      <w:r>
        <w:rPr>
          <w:rFonts w:eastAsia="仿宋_GB2312"/>
          <w:color w:val="000000"/>
          <w:kern w:val="0"/>
          <w:sz w:val="24"/>
        </w:rPr>
        <w:t>由</w:t>
      </w:r>
      <w:r>
        <w:rPr>
          <w:rFonts w:eastAsia="仿宋_GB2312" w:hint="eastAsia"/>
          <w:color w:val="000000"/>
          <w:kern w:val="0"/>
          <w:sz w:val="24"/>
        </w:rPr>
        <w:t>评议委员</w:t>
      </w:r>
      <w:r>
        <w:rPr>
          <w:rFonts w:eastAsia="仿宋_GB2312"/>
          <w:color w:val="000000"/>
          <w:kern w:val="0"/>
          <w:sz w:val="24"/>
        </w:rPr>
        <w:t>会填写。该表可自行复制、增加行数。送评目录要求附送WORD文档电子稿</w:t>
      </w:r>
      <w:r>
        <w:rPr>
          <w:rFonts w:eastAsia="仿宋_GB2312"/>
          <w:color w:val="000000"/>
          <w:kern w:val="0"/>
          <w:sz w:val="24"/>
          <w:lang w:val="en-US"/>
        </w:rPr>
        <w:t>，邮箱：xnsjyjjjzcg@163.com</w:t>
      </w:r>
      <w:r>
        <w:rPr>
          <w:rFonts w:eastAsia="仿宋_GB2312" w:hint="eastAsia"/>
          <w:color w:val="000000"/>
          <w:kern w:val="0"/>
          <w:sz w:val="24"/>
        </w:rPr>
        <w:t>。）</w:t>
      </w:r>
    </w:p>
    <w:p w14:paraId="07507F9C">
      <w:pPr>
        <w:pStyle w:val="style0"/>
        <w:rPr>
          <w:color w:val="000000"/>
        </w:rPr>
      </w:pPr>
    </w:p>
    <w:p w14:paraId="717CBEC6">
      <w:pPr>
        <w:pStyle w:val="style0"/>
        <w:rPr>
          <w:color w:val="000000"/>
        </w:rPr>
        <w:sectPr>
          <w:pgSz w:w="16838" w:h="11906" w:orient="landscape"/>
          <w:pgMar w:top="1758" w:right="1418" w:bottom="1644" w:left="1474" w:header="851" w:footer="1191" w:gutter="0"/>
          <w:cols w:space="720" w:num="1"/>
          <w:docGrid w:type="linesAndChars" w:linePitch="312" w:charSpace="0"/>
        </w:sectPr>
      </w:pPr>
    </w:p>
    <w:p w14:paraId="0421C7C8">
      <w:pPr>
        <w:pStyle w:val="style0"/>
        <w:rPr>
          <w:sz w:val="11"/>
          <w:szCs w:val="11"/>
        </w:rPr>
      </w:pPr>
    </w:p>
    <w:sectPr>
      <w:pgSz w:w="11906" w:h="16838" w:orient="portrait"/>
      <w:pgMar w:top="851" w:right="141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4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405</Words>
  <Pages>4</Pages>
  <Characters>436</Characters>
  <Application>WPS Office</Application>
  <DocSecurity>0</DocSecurity>
  <Paragraphs>221</Paragraphs>
  <ScaleCrop>false</ScaleCrop>
  <LinksUpToDate>false</LinksUpToDate>
  <CharactersWithSpaces>594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2025-08-04T09:34:00Z</dcterms:created>
  <dc:creator>雨娴</dc:creator>
  <lastModifiedBy>ADY-AL00</lastModifiedBy>
  <dcterms:modified xsi:type="dcterms:W3CDTF">2025-08-06T11:01:19Z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e58ae34267d848f9b103b436fc664df5_23</vt:lpwstr>
  </property>
  <property fmtid="{D5CDD505-2E9C-101B-9397-08002B2CF9AE}" pid="4" name="KSOTemplateDocerSaveRecord">
    <vt:lpwstr>eyJoZGlkIjoiNjU4MWYwYjVmN2Y0MjRiYjU4ZjRmMTM3YmY5ZmJlZGIiLCJ1c2VySWQiOiIzNzc2ODQ5MzkifQ==</vt:lpwstr>
  </property>
</Properties>
</file>