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FDD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  <w:t>梅州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</w:rPr>
        <w:t>市长期护理保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  <w:t>险失能等级评估申请表</w:t>
      </w:r>
      <w:bookmarkEnd w:id="0"/>
    </w:p>
    <w:p w14:paraId="5EEDB100">
      <w:pPr>
        <w:pStyle w:val="2"/>
        <w:rPr>
          <w:rFonts w:hint="eastAsia"/>
          <w:lang w:val="en-US" w:eastAsia="zh-CN"/>
        </w:rPr>
      </w:pPr>
    </w:p>
    <w:p w14:paraId="6B0EB53E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1.基本信息</w:t>
      </w:r>
    </w:p>
    <w:tbl>
      <w:tblPr>
        <w:tblStyle w:val="7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1"/>
        <w:gridCol w:w="3174"/>
        <w:gridCol w:w="1010"/>
        <w:gridCol w:w="3180"/>
      </w:tblGrid>
      <w:tr w14:paraId="4897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44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76B69A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</w:t>
            </w:r>
          </w:p>
          <w:p w14:paraId="23F8D91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估</w:t>
            </w:r>
          </w:p>
          <w:p w14:paraId="37F79C0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</w:rPr>
              <w:t>对</w:t>
            </w:r>
          </w:p>
          <w:p w14:paraId="1C13FE0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象</w:t>
            </w:r>
          </w:p>
          <w:p w14:paraId="72AAD4F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基</w:t>
            </w:r>
          </w:p>
          <w:p w14:paraId="5547BF3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</w:t>
            </w:r>
          </w:p>
          <w:p w14:paraId="1F32025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</w:t>
            </w:r>
          </w:p>
          <w:p w14:paraId="2A7CB8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9B7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7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04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1010" w:type="dxa"/>
            <w:tcBorders>
              <w:top w:val="single" w:color="000000" w:sz="12" w:space="0"/>
              <w:left w:val="nil"/>
              <w:right w:val="single" w:color="auto" w:sz="4" w:space="0"/>
            </w:tcBorders>
            <w:noWrap w:val="0"/>
            <w:vAlign w:val="center"/>
          </w:tcPr>
          <w:p w14:paraId="097DECD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身份</w:t>
            </w:r>
          </w:p>
          <w:p w14:paraId="44D02EA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180" w:type="dxa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 w14:paraId="577671E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2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42299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E8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7A5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42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01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46B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年 龄</w:t>
            </w:r>
          </w:p>
        </w:tc>
        <w:tc>
          <w:tcPr>
            <w:tcW w:w="3180" w:type="dxa"/>
            <w:tcBorders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FF9902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="42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  <w:tr w14:paraId="6E6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E9FEAD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5AA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E54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A4A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参保地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60CC9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E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1A4255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19F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失能</w:t>
            </w:r>
          </w:p>
          <w:p w14:paraId="50B6A44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29D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6C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是否</w:t>
            </w:r>
          </w:p>
          <w:p w14:paraId="168970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康复</w:t>
            </w:r>
          </w:p>
          <w:p w14:paraId="00E50B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治疗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A3DB68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是，治疗月数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3B68894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 w14:paraId="23C3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6831792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236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首次</w:t>
            </w:r>
          </w:p>
          <w:p w14:paraId="6217334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申请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89F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03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</w:t>
            </w:r>
          </w:p>
          <w:p w14:paraId="17C41B7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397125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96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C42F3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保障</w:t>
            </w:r>
          </w:p>
          <w:p w14:paraId="7110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23B2BB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职工基本医疗保险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城乡居民基本医疗保险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特困供养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43177CD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最低生活保障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</w:t>
            </w:r>
          </w:p>
        </w:tc>
      </w:tr>
      <w:tr w14:paraId="36CB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63343C5B">
            <w:pPr>
              <w:widowControl/>
              <w:tabs>
                <w:tab w:val="left" w:pos="420"/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91DD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文化</w:t>
            </w:r>
          </w:p>
          <w:p w14:paraId="6A516288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6EDD4E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小学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□中学（含中专）</w:t>
            </w:r>
          </w:p>
          <w:p w14:paraId="26B7446E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□大学（含大专）及以上</w:t>
            </w:r>
          </w:p>
        </w:tc>
      </w:tr>
      <w:tr w14:paraId="24A7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977A2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36A5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居住</w:t>
            </w:r>
          </w:p>
          <w:p w14:paraId="702D242B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50F117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独居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与配偶/伴侣居住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与子女居住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□与父母居住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  <w:p w14:paraId="0E30C38A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□医院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与兄弟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妹居住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与其他亲属居住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1E3497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□与非亲属关系的人居住 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养老机构 </w:t>
            </w:r>
          </w:p>
        </w:tc>
      </w:tr>
      <w:tr w14:paraId="4DCA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A811EA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961B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居住</w:t>
            </w:r>
          </w:p>
          <w:p w14:paraId="5F6E1C0D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15F251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8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梅州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区/县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 w14:paraId="027E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1D2A9C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照护者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6FF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当需要帮助时（包括患病时），谁能来照料：</w:t>
            </w:r>
          </w:p>
          <w:p w14:paraId="2C1F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配偶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子女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亲友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保姆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 w14:paraId="6353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□护工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□医疗人员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□没有任何人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□其他</w:t>
            </w:r>
          </w:p>
        </w:tc>
      </w:tr>
      <w:tr w14:paraId="1D5A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443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4406D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</w:t>
            </w:r>
          </w:p>
          <w:p w14:paraId="58B0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照护</w:t>
            </w:r>
          </w:p>
          <w:p w14:paraId="5D7E2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31B65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机构护理</w:t>
            </w:r>
          </w:p>
          <w:p w14:paraId="0815F3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居家护理</w:t>
            </w:r>
          </w:p>
        </w:tc>
      </w:tr>
      <w:tr w14:paraId="56AB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  <w:jc w:val="center"/>
        </w:trPr>
        <w:tc>
          <w:tcPr>
            <w:tcW w:w="44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F3171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F6E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是否已享受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养老护理补贴、其他社会保险基金或政府补助的护理费用：</w:t>
            </w:r>
          </w:p>
          <w:p w14:paraId="091D04C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是  </w:t>
            </w:r>
          </w:p>
          <w:p w14:paraId="394B0C9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社会保险基金名称及护理费用金额：</w:t>
            </w:r>
          </w:p>
          <w:p w14:paraId="08D1394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5563682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7B98368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政府发放护理补助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部门及金额： </w:t>
            </w:r>
          </w:p>
          <w:p w14:paraId="491AABC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292F7074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379CD19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419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139D24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是否自愿放弃享受养老护理补贴、其他社会保险基金或政府补助的护理费用，选择享受梅州市长期护理保险待遇：</w:t>
            </w:r>
          </w:p>
          <w:p w14:paraId="5470203A">
            <w:pPr>
              <w:pStyle w:val="6"/>
              <w:rPr>
                <w:rFonts w:hint="eastAsia"/>
                <w:lang w:eastAsia="zh-CN"/>
              </w:rPr>
            </w:pPr>
          </w:p>
          <w:p w14:paraId="5398AB1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 w14:paraId="2FEABB93">
            <w:pPr>
              <w:pStyle w:val="6"/>
              <w:rPr>
                <w:rFonts w:hint="eastAsia"/>
              </w:rPr>
            </w:pPr>
          </w:p>
          <w:p w14:paraId="5B91A4C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 w14:paraId="3DE63D0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  <w:tr w14:paraId="10A7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4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D7FE7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申请人相关信息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372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741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与评估对象</w:t>
            </w:r>
          </w:p>
          <w:p w14:paraId="2B506F5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59B8C9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EE23A6B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其他亲属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雇佣照护者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0B1110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</w:t>
            </w:r>
          </w:p>
        </w:tc>
      </w:tr>
      <w:tr w14:paraId="336E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4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736E5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3EA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</w:t>
            </w:r>
          </w:p>
          <w:p w14:paraId="5954F0D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5CE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CCFA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身份</w:t>
            </w:r>
          </w:p>
          <w:p w14:paraId="1ECB557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证号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E4466B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</w:tr>
      <w:tr w14:paraId="7837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44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154E9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BB2CDB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联系</w:t>
            </w:r>
          </w:p>
          <w:p w14:paraId="7017746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8FE83A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梅州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区/县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</w:tbl>
    <w:p w14:paraId="532552EF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355CF8">
      <w:pPr>
        <w:pStyle w:val="2"/>
        <w:rPr>
          <w:b/>
          <w:bCs/>
        </w:rPr>
      </w:pPr>
    </w:p>
    <w:p w14:paraId="421ECA39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2.日常生活功能自评表</w:t>
      </w:r>
    </w:p>
    <w:tbl>
      <w:tblPr>
        <w:tblStyle w:val="7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53"/>
        <w:gridCol w:w="2035"/>
        <w:gridCol w:w="1974"/>
        <w:gridCol w:w="2020"/>
        <w:gridCol w:w="1320"/>
      </w:tblGrid>
      <w:tr w14:paraId="25FE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367F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2035" w:type="dxa"/>
            <w:noWrap w:val="0"/>
            <w:vAlign w:val="center"/>
          </w:tcPr>
          <w:p w14:paraId="7F99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独立（2）</w:t>
            </w:r>
          </w:p>
        </w:tc>
        <w:tc>
          <w:tcPr>
            <w:tcW w:w="1974" w:type="dxa"/>
            <w:noWrap w:val="0"/>
            <w:vAlign w:val="center"/>
          </w:tcPr>
          <w:p w14:paraId="193C7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部分独立（1）</w:t>
            </w:r>
          </w:p>
          <w:p w14:paraId="35CB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（需要帮助）</w:t>
            </w:r>
          </w:p>
        </w:tc>
        <w:tc>
          <w:tcPr>
            <w:tcW w:w="2020" w:type="dxa"/>
            <w:noWrap w:val="0"/>
            <w:vAlign w:val="center"/>
          </w:tcPr>
          <w:p w14:paraId="6547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依赖（0）</w:t>
            </w:r>
          </w:p>
        </w:tc>
        <w:tc>
          <w:tcPr>
            <w:tcW w:w="1320" w:type="dxa"/>
            <w:noWrap w:val="0"/>
            <w:vAlign w:val="center"/>
          </w:tcPr>
          <w:p w14:paraId="66429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选项</w:t>
            </w:r>
          </w:p>
        </w:tc>
      </w:tr>
      <w:tr w14:paraId="0C54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5720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a类</w:t>
            </w:r>
          </w:p>
        </w:tc>
        <w:tc>
          <w:tcPr>
            <w:tcW w:w="753" w:type="dxa"/>
            <w:noWrap w:val="0"/>
            <w:vAlign w:val="center"/>
          </w:tcPr>
          <w:p w14:paraId="02FCB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进食</w:t>
            </w:r>
          </w:p>
        </w:tc>
        <w:tc>
          <w:tcPr>
            <w:tcW w:w="2035" w:type="dxa"/>
            <w:noWrap w:val="0"/>
            <w:vAlign w:val="center"/>
          </w:tcPr>
          <w:p w14:paraId="7E10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702E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无须帮助</w:t>
            </w:r>
          </w:p>
        </w:tc>
        <w:tc>
          <w:tcPr>
            <w:tcW w:w="1974" w:type="dxa"/>
            <w:noWrap w:val="0"/>
            <w:vAlign w:val="center"/>
          </w:tcPr>
          <w:p w14:paraId="194D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07EB9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自己能吃，但需辅助</w:t>
            </w:r>
          </w:p>
        </w:tc>
        <w:tc>
          <w:tcPr>
            <w:tcW w:w="2020" w:type="dxa"/>
            <w:noWrap w:val="0"/>
            <w:vAlign w:val="center"/>
          </w:tcPr>
          <w:p w14:paraId="1093D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413F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部分或全部靠喂食或鼻饲</w:t>
            </w:r>
          </w:p>
        </w:tc>
        <w:tc>
          <w:tcPr>
            <w:tcW w:w="1320" w:type="dxa"/>
            <w:noWrap w:val="0"/>
            <w:vAlign w:val="center"/>
          </w:tcPr>
          <w:p w14:paraId="05C28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12B76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2333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7EA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23C0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18E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大小便</w:t>
            </w:r>
          </w:p>
          <w:p w14:paraId="1FE7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控制</w:t>
            </w:r>
          </w:p>
        </w:tc>
        <w:tc>
          <w:tcPr>
            <w:tcW w:w="2035" w:type="dxa"/>
            <w:noWrap w:val="0"/>
            <w:vAlign w:val="center"/>
          </w:tcPr>
          <w:p w14:paraId="5426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1D18B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自己能够完全控制</w:t>
            </w:r>
          </w:p>
        </w:tc>
        <w:tc>
          <w:tcPr>
            <w:tcW w:w="1974" w:type="dxa"/>
            <w:noWrap w:val="0"/>
            <w:vAlign w:val="center"/>
          </w:tcPr>
          <w:p w14:paraId="73C3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4D8F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偶尔失控</w:t>
            </w:r>
          </w:p>
        </w:tc>
        <w:tc>
          <w:tcPr>
            <w:tcW w:w="2020" w:type="dxa"/>
            <w:noWrap w:val="0"/>
            <w:vAlign w:val="center"/>
          </w:tcPr>
          <w:p w14:paraId="0473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不能自控</w:t>
            </w:r>
          </w:p>
          <w:p w14:paraId="1BA0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失控，需帮助处理大小便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如导尿、灌肠等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 w14:paraId="429F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4F7F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5737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54F3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5C93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4E0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洗澡</w:t>
            </w:r>
          </w:p>
        </w:tc>
        <w:tc>
          <w:tcPr>
            <w:tcW w:w="2035" w:type="dxa"/>
            <w:noWrap w:val="0"/>
            <w:vAlign w:val="center"/>
          </w:tcPr>
          <w:p w14:paraId="00815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7508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自己能进出浴室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淋浴、盆浴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，独立洗澡</w:t>
            </w:r>
          </w:p>
        </w:tc>
        <w:tc>
          <w:tcPr>
            <w:tcW w:w="1974" w:type="dxa"/>
            <w:noWrap w:val="0"/>
            <w:vAlign w:val="center"/>
          </w:tcPr>
          <w:p w14:paraId="7BEA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3CFD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需帮助洗一部分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背部或腿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20" w:type="dxa"/>
            <w:noWrap w:val="0"/>
            <w:vAlign w:val="center"/>
          </w:tcPr>
          <w:p w14:paraId="50F7E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58D1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不能洗澡、或大部分需帮助洗</w:t>
            </w:r>
          </w:p>
        </w:tc>
        <w:tc>
          <w:tcPr>
            <w:tcW w:w="1320" w:type="dxa"/>
            <w:noWrap w:val="0"/>
            <w:vAlign w:val="center"/>
          </w:tcPr>
          <w:p w14:paraId="2CE9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78400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401FA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3565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7586E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b类</w:t>
            </w:r>
          </w:p>
        </w:tc>
        <w:tc>
          <w:tcPr>
            <w:tcW w:w="753" w:type="dxa"/>
            <w:noWrap w:val="0"/>
            <w:vAlign w:val="center"/>
          </w:tcPr>
          <w:p w14:paraId="677E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穿衣</w:t>
            </w:r>
          </w:p>
        </w:tc>
        <w:tc>
          <w:tcPr>
            <w:tcW w:w="2035" w:type="dxa"/>
            <w:noWrap w:val="0"/>
            <w:vAlign w:val="center"/>
          </w:tcPr>
          <w:p w14:paraId="5A91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6DD28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能独立拿取衣服，穿上并扣好</w:t>
            </w:r>
          </w:p>
        </w:tc>
        <w:tc>
          <w:tcPr>
            <w:tcW w:w="1974" w:type="dxa"/>
            <w:noWrap w:val="0"/>
            <w:vAlign w:val="center"/>
          </w:tcPr>
          <w:p w14:paraId="4ED6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089E6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能独立拿取衣服及穿上，需帮助系鞋带</w:t>
            </w:r>
          </w:p>
        </w:tc>
        <w:tc>
          <w:tcPr>
            <w:tcW w:w="2020" w:type="dxa"/>
            <w:noWrap w:val="0"/>
            <w:vAlign w:val="center"/>
          </w:tcPr>
          <w:p w14:paraId="75A43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6F1F5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完全不能穿，要靠他人拿衣穿衣或自己穿上部分</w:t>
            </w:r>
          </w:p>
        </w:tc>
        <w:tc>
          <w:tcPr>
            <w:tcW w:w="1320" w:type="dxa"/>
            <w:noWrap w:val="0"/>
            <w:vAlign w:val="center"/>
          </w:tcPr>
          <w:p w14:paraId="230C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6E0DE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603CF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532A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17A7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2AF6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用厕</w:t>
            </w:r>
          </w:p>
        </w:tc>
        <w:tc>
          <w:tcPr>
            <w:tcW w:w="2035" w:type="dxa"/>
            <w:noWrap w:val="0"/>
            <w:vAlign w:val="center"/>
          </w:tcPr>
          <w:p w14:paraId="740E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6FB7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能独立用厕、便后拭净及整理衣裤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可用手杖、 助步器或轮椅，能处理尿壶、便盆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74" w:type="dxa"/>
            <w:noWrap w:val="0"/>
            <w:vAlign w:val="center"/>
          </w:tcPr>
          <w:p w14:paraId="76D6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21B8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需要帮助用厕、做便后处理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清洁、整理衣裤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及处理尿壶、便盆</w:t>
            </w:r>
          </w:p>
        </w:tc>
        <w:tc>
          <w:tcPr>
            <w:tcW w:w="2020" w:type="dxa"/>
            <w:noWrap w:val="0"/>
            <w:vAlign w:val="center"/>
          </w:tcPr>
          <w:p w14:paraId="1684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485D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不能用厕</w:t>
            </w:r>
          </w:p>
        </w:tc>
        <w:tc>
          <w:tcPr>
            <w:tcW w:w="1320" w:type="dxa"/>
            <w:noWrap w:val="0"/>
            <w:vAlign w:val="center"/>
          </w:tcPr>
          <w:p w14:paraId="682C9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093A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539A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4220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3438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84C9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床椅</w:t>
            </w:r>
          </w:p>
          <w:p w14:paraId="435D8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转移</w:t>
            </w:r>
          </w:p>
        </w:tc>
        <w:tc>
          <w:tcPr>
            <w:tcW w:w="2035" w:type="dxa"/>
            <w:noWrap w:val="0"/>
            <w:vAlign w:val="center"/>
          </w:tcPr>
          <w:p w14:paraId="14207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78F7C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自己能下床，坐上及离开椅、凳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可用手杖或助步器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74" w:type="dxa"/>
            <w:noWrap w:val="0"/>
            <w:vAlign w:val="center"/>
          </w:tcPr>
          <w:p w14:paraId="61B8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3C33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需帮助上、下床椅</w:t>
            </w:r>
          </w:p>
        </w:tc>
        <w:tc>
          <w:tcPr>
            <w:tcW w:w="2020" w:type="dxa"/>
            <w:noWrap w:val="0"/>
            <w:vAlign w:val="center"/>
          </w:tcPr>
          <w:p w14:paraId="167A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2CDC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卧床不起</w:t>
            </w:r>
          </w:p>
        </w:tc>
        <w:tc>
          <w:tcPr>
            <w:tcW w:w="1320" w:type="dxa"/>
            <w:noWrap w:val="0"/>
            <w:vAlign w:val="center"/>
          </w:tcPr>
          <w:p w14:paraId="69A96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6222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2EA66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</w:tbl>
    <w:p w14:paraId="73FAC15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57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  <w:highlight w:val="none"/>
          <w:u w:val="none"/>
        </w:rPr>
      </w:pPr>
    </w:p>
    <w:p w14:paraId="2B1C83A3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本人已阅读并知晓申请表全部内容，以上情况和所提供材料均真实有效，自愿授权申请表信息用于长期护理保险相关业务。同意将评估结果在一定范围内公示，并承诺：</w:t>
      </w:r>
      <w:r>
        <w:rPr>
          <w:rFonts w:eastAsia="仿宋_GB2312" w:cs="Calibri"/>
          <w:b/>
          <w:bCs/>
          <w:color w:val="000000"/>
          <w:spacing w:val="3"/>
          <w:sz w:val="24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无下列情形下产生的长期护理费用：应当由医疗保险、工伤保险基金支付的；应当由第三人负担的；应当由公共卫生负担的；非协议管理定点机构发生的；机构床位费、膳食费等非护理服务费用；其他法律、法规规定不予支付的。</w:t>
      </w:r>
      <w:r>
        <w:rPr>
          <w:rFonts w:eastAsia="仿宋_GB2312" w:cs="Calibri"/>
          <w:b/>
          <w:bCs/>
          <w:color w:val="000000"/>
          <w:spacing w:val="3"/>
          <w:sz w:val="24"/>
        </w:rPr>
        <w:t>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参保人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享受长期护理保险待遇后如失能状况好转或死亡，应及时主动申报。如有提供虚假信息、材料或瞒报漏报的，愿意承担相应法律责任。</w:t>
      </w:r>
      <w:r>
        <w:rPr>
          <w:rFonts w:eastAsia="仿宋_GB2312" w:cs="Calibri"/>
          <w:b/>
          <w:bCs/>
          <w:color w:val="000000"/>
          <w:spacing w:val="3"/>
          <w:sz w:val="24"/>
        </w:rPr>
        <w:t>③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如参保人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同时享受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重度残疾人护理补贴、其他社会保险基金或政府补助的护理费用，将已支付的梅州市长期护理保险待遇费用退回。</w:t>
      </w:r>
      <w:r>
        <w:rPr>
          <w:rFonts w:hint="eastAsia" w:ascii="宋体" w:hAnsi="宋体" w:cs="宋体"/>
          <w:color w:val="000000"/>
          <w:spacing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</w:t>
      </w:r>
    </w:p>
    <w:p w14:paraId="059A71D2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  <w:t>参保人（代理人）：</w:t>
      </w:r>
    </w:p>
    <w:p w14:paraId="2C0461F4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</w:pP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</w:rPr>
        <w:t xml:space="preserve"> 月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3"/>
          <w:sz w:val="28"/>
          <w:szCs w:val="28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7C6"/>
    <w:rsid w:val="005A2ACF"/>
    <w:rsid w:val="02482FCE"/>
    <w:rsid w:val="03A74810"/>
    <w:rsid w:val="042A26E9"/>
    <w:rsid w:val="043B4C5B"/>
    <w:rsid w:val="04AE26CC"/>
    <w:rsid w:val="05A420D6"/>
    <w:rsid w:val="05C80770"/>
    <w:rsid w:val="06184D91"/>
    <w:rsid w:val="063A46A3"/>
    <w:rsid w:val="08C86F74"/>
    <w:rsid w:val="08E47DDB"/>
    <w:rsid w:val="08E50D18"/>
    <w:rsid w:val="099E08CB"/>
    <w:rsid w:val="0AB47515"/>
    <w:rsid w:val="0AF344E1"/>
    <w:rsid w:val="0B112BB9"/>
    <w:rsid w:val="0B2621C1"/>
    <w:rsid w:val="0B4E495B"/>
    <w:rsid w:val="0C213D3D"/>
    <w:rsid w:val="0D447CF4"/>
    <w:rsid w:val="0E601E8E"/>
    <w:rsid w:val="11F052D6"/>
    <w:rsid w:val="1427091D"/>
    <w:rsid w:val="150E311E"/>
    <w:rsid w:val="16DA3974"/>
    <w:rsid w:val="16E82A20"/>
    <w:rsid w:val="17042D94"/>
    <w:rsid w:val="17567C49"/>
    <w:rsid w:val="17DF0011"/>
    <w:rsid w:val="18585984"/>
    <w:rsid w:val="19380E72"/>
    <w:rsid w:val="1ACD08AB"/>
    <w:rsid w:val="1B304996"/>
    <w:rsid w:val="1B43291B"/>
    <w:rsid w:val="1DEC587F"/>
    <w:rsid w:val="1F845EBA"/>
    <w:rsid w:val="2037160E"/>
    <w:rsid w:val="223905D4"/>
    <w:rsid w:val="22515419"/>
    <w:rsid w:val="26536E6E"/>
    <w:rsid w:val="27952750"/>
    <w:rsid w:val="28074CD0"/>
    <w:rsid w:val="28F71235"/>
    <w:rsid w:val="292E55D7"/>
    <w:rsid w:val="299D253F"/>
    <w:rsid w:val="29B9024C"/>
    <w:rsid w:val="2A1060BE"/>
    <w:rsid w:val="2A810D6A"/>
    <w:rsid w:val="2B40163B"/>
    <w:rsid w:val="2B9C53AD"/>
    <w:rsid w:val="2D114186"/>
    <w:rsid w:val="2D3A32E8"/>
    <w:rsid w:val="34A379D5"/>
    <w:rsid w:val="37970836"/>
    <w:rsid w:val="39667FBD"/>
    <w:rsid w:val="399569EC"/>
    <w:rsid w:val="39D27F2A"/>
    <w:rsid w:val="3A3F1B1E"/>
    <w:rsid w:val="3E1871A0"/>
    <w:rsid w:val="3EC62B88"/>
    <w:rsid w:val="3EF7239A"/>
    <w:rsid w:val="3F1B741F"/>
    <w:rsid w:val="41425723"/>
    <w:rsid w:val="41673933"/>
    <w:rsid w:val="41850CE8"/>
    <w:rsid w:val="41BA0657"/>
    <w:rsid w:val="41DD1674"/>
    <w:rsid w:val="42253F97"/>
    <w:rsid w:val="423529C0"/>
    <w:rsid w:val="427F375F"/>
    <w:rsid w:val="42B45D29"/>
    <w:rsid w:val="43583D58"/>
    <w:rsid w:val="43B52238"/>
    <w:rsid w:val="450B77DC"/>
    <w:rsid w:val="4630153D"/>
    <w:rsid w:val="47A66166"/>
    <w:rsid w:val="483B65A4"/>
    <w:rsid w:val="48426197"/>
    <w:rsid w:val="4AA46683"/>
    <w:rsid w:val="4AD84083"/>
    <w:rsid w:val="4AF31677"/>
    <w:rsid w:val="4B895F1D"/>
    <w:rsid w:val="4D3961E7"/>
    <w:rsid w:val="4EFB304A"/>
    <w:rsid w:val="500779A0"/>
    <w:rsid w:val="512F2A1E"/>
    <w:rsid w:val="52177174"/>
    <w:rsid w:val="5256349A"/>
    <w:rsid w:val="52A87A96"/>
    <w:rsid w:val="52D97FE5"/>
    <w:rsid w:val="53D33B35"/>
    <w:rsid w:val="54406942"/>
    <w:rsid w:val="556122A1"/>
    <w:rsid w:val="55884F5B"/>
    <w:rsid w:val="5790539F"/>
    <w:rsid w:val="59195206"/>
    <w:rsid w:val="59913259"/>
    <w:rsid w:val="599B50F5"/>
    <w:rsid w:val="5AF744DA"/>
    <w:rsid w:val="5CD6186D"/>
    <w:rsid w:val="5E1F2CE9"/>
    <w:rsid w:val="5E3E0586"/>
    <w:rsid w:val="5F8A3401"/>
    <w:rsid w:val="5FE479EB"/>
    <w:rsid w:val="60AA6EBC"/>
    <w:rsid w:val="61BD5579"/>
    <w:rsid w:val="621D5EF6"/>
    <w:rsid w:val="627E55B4"/>
    <w:rsid w:val="62FC4BFD"/>
    <w:rsid w:val="647749B0"/>
    <w:rsid w:val="65081213"/>
    <w:rsid w:val="666F001B"/>
    <w:rsid w:val="698B02B8"/>
    <w:rsid w:val="69981D1B"/>
    <w:rsid w:val="6D3A657B"/>
    <w:rsid w:val="6E2D09EC"/>
    <w:rsid w:val="6EB6414C"/>
    <w:rsid w:val="70FF5B11"/>
    <w:rsid w:val="71123A97"/>
    <w:rsid w:val="715B3690"/>
    <w:rsid w:val="71C42559"/>
    <w:rsid w:val="72664129"/>
    <w:rsid w:val="733A771A"/>
    <w:rsid w:val="735F1ED8"/>
    <w:rsid w:val="7708668C"/>
    <w:rsid w:val="77707769"/>
    <w:rsid w:val="77FC2DAB"/>
    <w:rsid w:val="7A3902E6"/>
    <w:rsid w:val="7A795AFD"/>
    <w:rsid w:val="7D7F0DFF"/>
    <w:rsid w:val="7D8D7B32"/>
    <w:rsid w:val="7E130439"/>
    <w:rsid w:val="7F32626D"/>
    <w:rsid w:val="7FE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5">
    <w:name w:val="Body Text Indent"/>
    <w:basedOn w:val="1"/>
    <w:qFormat/>
    <w:uiPriority w:val="0"/>
    <w:rPr>
      <w:rFonts w:eastAsia="宋体"/>
    </w:rPr>
  </w:style>
  <w:style w:type="paragraph" w:styleId="6">
    <w:name w:val="Body Text First Indent 2"/>
    <w:basedOn w:val="5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1281</Characters>
  <Lines>0</Lines>
  <Paragraphs>0</Paragraphs>
  <TotalTime>12</TotalTime>
  <ScaleCrop>false</ScaleCrop>
  <LinksUpToDate>false</LinksUpToDate>
  <CharactersWithSpaces>1677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2025-06-05T07:38:00Z</dcterms:created>
  <dc:creator>user</dc:creator>
  <cp:lastModifiedBy>Linkoo</cp:lastModifiedBy>
  <dcterms:modified xsi:type="dcterms:W3CDTF">2025-09-10T09:07:54Z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031FF230980C43D0A1BFF6EB0E7D3800_12</vt:lpwstr>
  </property>
  <property fmtid="{D5CDD505-2E9C-101B-9397-08002B2CF9AE}" pid="4" name="KSOTemplateDocerSaveRecord">
    <vt:lpwstr>eyJoZGlkIjoiM2Q0NmQwMTNjZDM5Njg0YzdiYzU0N2EzMmI0MDc2NmUiLCJ1c2VySWQiOiIxMjk1OTAzMzQyIn0=</vt:lpwstr>
  </property>
</Properties>
</file>