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E" w:rsidRDefault="00E1546E" w:rsidP="00E1546E">
      <w:pPr>
        <w:rPr>
          <w:spacing w:val="30"/>
          <w:sz w:val="32"/>
        </w:rPr>
      </w:pPr>
    </w:p>
    <w:p w:rsidR="00E1546E" w:rsidRDefault="00E1546E" w:rsidP="00DF4F13">
      <w:pPr>
        <w:spacing w:beforeLines="100" w:afterLines="100"/>
        <w:rPr>
          <w:spacing w:val="30"/>
          <w:sz w:val="32"/>
        </w:rPr>
      </w:pPr>
    </w:p>
    <w:p w:rsidR="00E1546E" w:rsidRDefault="00E1546E" w:rsidP="00DF4F13">
      <w:pPr>
        <w:spacing w:beforeLines="100" w:afterLines="100"/>
        <w:jc w:val="center"/>
        <w:rPr>
          <w:b/>
          <w:bCs/>
          <w:spacing w:val="30"/>
          <w:sz w:val="72"/>
        </w:rPr>
      </w:pPr>
      <w:r>
        <w:rPr>
          <w:b/>
          <w:bCs/>
          <w:spacing w:val="30"/>
          <w:sz w:val="72"/>
        </w:rPr>
        <w:t>建设项目环境影响报告表</w:t>
      </w:r>
    </w:p>
    <w:p w:rsidR="00E1546E" w:rsidRDefault="00E1546E" w:rsidP="00E1546E"/>
    <w:p w:rsidR="00E1546E" w:rsidRDefault="00E1546E"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Pr>
        <w:rPr>
          <w:rFonts w:hint="eastAsia"/>
        </w:rPr>
      </w:pPr>
    </w:p>
    <w:p w:rsidR="00844D03" w:rsidRDefault="00844D03" w:rsidP="00E1546E"/>
    <w:p w:rsidR="00E1546E" w:rsidRDefault="00E1546E" w:rsidP="00E1546E"/>
    <w:p w:rsidR="00E1546E" w:rsidRDefault="00E1546E" w:rsidP="00E1546E"/>
    <w:p w:rsidR="00E1546E" w:rsidRDefault="00E1546E" w:rsidP="00E1546E"/>
    <w:p w:rsidR="00E1546E" w:rsidRPr="00E86864" w:rsidRDefault="00E1546E" w:rsidP="00E1546E">
      <w:pPr>
        <w:spacing w:line="300" w:lineRule="auto"/>
        <w:jc w:val="center"/>
        <w:rPr>
          <w:b/>
          <w:bCs/>
          <w:spacing w:val="20"/>
          <w:sz w:val="32"/>
          <w:szCs w:val="32"/>
        </w:rPr>
      </w:pPr>
      <w:r w:rsidRPr="00E86864">
        <w:rPr>
          <w:b/>
          <w:bCs/>
          <w:spacing w:val="20"/>
          <w:sz w:val="32"/>
          <w:szCs w:val="32"/>
        </w:rPr>
        <w:t>项目名称：</w:t>
      </w:r>
      <w:r w:rsidRPr="001F7A08">
        <w:rPr>
          <w:rFonts w:hint="eastAsia"/>
          <w:b/>
          <w:bCs/>
          <w:spacing w:val="20"/>
          <w:sz w:val="32"/>
          <w:szCs w:val="32"/>
        </w:rPr>
        <w:t>兴宁市桂丰建筑材料</w:t>
      </w:r>
      <w:r w:rsidRPr="001F7A08">
        <w:rPr>
          <w:b/>
          <w:bCs/>
          <w:spacing w:val="20"/>
          <w:sz w:val="32"/>
          <w:szCs w:val="32"/>
        </w:rPr>
        <w:t>年产</w:t>
      </w:r>
      <w:r w:rsidRPr="001F7A08">
        <w:rPr>
          <w:b/>
          <w:bCs/>
          <w:spacing w:val="20"/>
          <w:sz w:val="32"/>
          <w:szCs w:val="32"/>
        </w:rPr>
        <w:t>15</w:t>
      </w:r>
      <w:r w:rsidRPr="001F7A08">
        <w:rPr>
          <w:b/>
          <w:bCs/>
          <w:spacing w:val="20"/>
          <w:sz w:val="32"/>
          <w:szCs w:val="32"/>
        </w:rPr>
        <w:t>万吨机制砂项目</w:t>
      </w:r>
    </w:p>
    <w:p w:rsidR="00E1546E" w:rsidRDefault="00E1546E" w:rsidP="00E1546E">
      <w:pPr>
        <w:spacing w:line="300" w:lineRule="auto"/>
        <w:ind w:firstLineChars="100" w:firstLine="361"/>
        <w:jc w:val="center"/>
        <w:rPr>
          <w:b/>
          <w:bCs/>
          <w:sz w:val="36"/>
          <w:szCs w:val="36"/>
        </w:rPr>
      </w:pPr>
    </w:p>
    <w:p w:rsidR="00E1546E" w:rsidRPr="00E86864" w:rsidRDefault="00E1546E" w:rsidP="00E1546E">
      <w:pPr>
        <w:spacing w:line="300" w:lineRule="auto"/>
        <w:jc w:val="center"/>
        <w:rPr>
          <w:b/>
          <w:bCs/>
          <w:spacing w:val="20"/>
          <w:sz w:val="32"/>
          <w:szCs w:val="32"/>
        </w:rPr>
      </w:pPr>
      <w:r w:rsidRPr="00E86864">
        <w:rPr>
          <w:b/>
          <w:bCs/>
          <w:spacing w:val="20"/>
          <w:sz w:val="32"/>
          <w:szCs w:val="32"/>
        </w:rPr>
        <w:t>建设单位</w:t>
      </w:r>
      <w:r w:rsidRPr="00E86864">
        <w:rPr>
          <w:b/>
          <w:bCs/>
          <w:spacing w:val="20"/>
          <w:sz w:val="32"/>
          <w:szCs w:val="32"/>
        </w:rPr>
        <w:t>(</w:t>
      </w:r>
      <w:r w:rsidRPr="00E86864">
        <w:rPr>
          <w:b/>
          <w:bCs/>
          <w:spacing w:val="20"/>
          <w:sz w:val="32"/>
          <w:szCs w:val="32"/>
        </w:rPr>
        <w:t>盖章</w:t>
      </w:r>
      <w:r w:rsidRPr="00E86864">
        <w:rPr>
          <w:b/>
          <w:bCs/>
          <w:spacing w:val="20"/>
          <w:sz w:val="32"/>
          <w:szCs w:val="32"/>
        </w:rPr>
        <w:t>)</w:t>
      </w:r>
      <w:r w:rsidRPr="00E86864">
        <w:rPr>
          <w:b/>
          <w:bCs/>
          <w:spacing w:val="20"/>
          <w:sz w:val="32"/>
          <w:szCs w:val="32"/>
        </w:rPr>
        <w:t>：</w:t>
      </w:r>
      <w:r w:rsidRPr="001F7A08">
        <w:rPr>
          <w:rFonts w:hint="eastAsia"/>
          <w:b/>
          <w:bCs/>
          <w:spacing w:val="20"/>
          <w:sz w:val="32"/>
          <w:szCs w:val="32"/>
        </w:rPr>
        <w:t>兴宁市桂丰建筑材料有限公司</w:t>
      </w:r>
    </w:p>
    <w:p w:rsidR="00E1546E" w:rsidRDefault="00E1546E" w:rsidP="00E1546E"/>
    <w:p w:rsidR="00E1546E" w:rsidRDefault="00E1546E" w:rsidP="00E1546E"/>
    <w:p w:rsidR="00E1546E" w:rsidRDefault="00E1546E" w:rsidP="00E1546E"/>
    <w:p w:rsidR="00E1546E" w:rsidRDefault="00E1546E"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D25660" w:rsidRDefault="00D25660" w:rsidP="00E1546E"/>
    <w:p w:rsidR="00E1546E" w:rsidRDefault="00E1546E" w:rsidP="00E1546E"/>
    <w:p w:rsidR="00E1546E" w:rsidRDefault="00E1546E" w:rsidP="00E1546E"/>
    <w:p w:rsidR="00E1546E" w:rsidRDefault="00E1546E" w:rsidP="00E1546E">
      <w:pPr>
        <w:spacing w:line="360" w:lineRule="auto"/>
        <w:jc w:val="center"/>
        <w:rPr>
          <w:sz w:val="30"/>
        </w:rPr>
      </w:pPr>
      <w:r>
        <w:rPr>
          <w:sz w:val="30"/>
        </w:rPr>
        <w:t>编制日期：</w:t>
      </w:r>
      <w:r>
        <w:rPr>
          <w:sz w:val="30"/>
        </w:rPr>
        <w:t>201</w:t>
      </w:r>
      <w:r>
        <w:rPr>
          <w:rFonts w:hint="eastAsia"/>
          <w:sz w:val="30"/>
        </w:rPr>
        <w:t>8</w:t>
      </w:r>
      <w:r>
        <w:rPr>
          <w:sz w:val="30"/>
        </w:rPr>
        <w:t>年</w:t>
      </w:r>
      <w:r>
        <w:rPr>
          <w:rFonts w:hint="eastAsia"/>
          <w:sz w:val="30"/>
        </w:rPr>
        <w:t>1</w:t>
      </w:r>
      <w:r w:rsidR="00D25660">
        <w:rPr>
          <w:rFonts w:hint="eastAsia"/>
          <w:sz w:val="30"/>
        </w:rPr>
        <w:t>2</w:t>
      </w:r>
      <w:r>
        <w:rPr>
          <w:sz w:val="30"/>
        </w:rPr>
        <w:t>月</w:t>
      </w:r>
    </w:p>
    <w:p w:rsidR="00E1546E" w:rsidRDefault="00E1546E" w:rsidP="00E1546E">
      <w:pPr>
        <w:spacing w:line="360" w:lineRule="auto"/>
        <w:jc w:val="center"/>
        <w:rPr>
          <w:sz w:val="30"/>
        </w:rPr>
      </w:pPr>
      <w:r>
        <w:rPr>
          <w:sz w:val="30"/>
        </w:rPr>
        <w:t>国家环境保护部制</w:t>
      </w:r>
    </w:p>
    <w:p w:rsidR="00E1546E" w:rsidRDefault="00E1546E" w:rsidP="00E1546E">
      <w:pPr>
        <w:spacing w:line="360" w:lineRule="auto"/>
        <w:jc w:val="center"/>
        <w:rPr>
          <w:sz w:val="24"/>
        </w:rPr>
      </w:pPr>
    </w:p>
    <w:p w:rsidR="00E1546E" w:rsidRDefault="00E1546E" w:rsidP="00E1546E">
      <w:pPr>
        <w:spacing w:line="360" w:lineRule="auto"/>
        <w:jc w:val="center"/>
        <w:rPr>
          <w:sz w:val="24"/>
        </w:rPr>
      </w:pPr>
    </w:p>
    <w:p w:rsidR="00E1546E" w:rsidRDefault="00E1546E" w:rsidP="00E1546E">
      <w:pPr>
        <w:spacing w:line="360" w:lineRule="auto"/>
        <w:jc w:val="center"/>
        <w:rPr>
          <w:sz w:val="24"/>
        </w:rPr>
      </w:pPr>
    </w:p>
    <w:p w:rsidR="00D25660" w:rsidRDefault="00D25660" w:rsidP="00E1546E">
      <w:pPr>
        <w:spacing w:line="360" w:lineRule="auto"/>
        <w:jc w:val="center"/>
        <w:rPr>
          <w:sz w:val="24"/>
        </w:rPr>
      </w:pPr>
    </w:p>
    <w:p w:rsidR="00D25660" w:rsidRDefault="00D25660" w:rsidP="00D25660">
      <w:pPr>
        <w:spacing w:line="360" w:lineRule="auto"/>
        <w:ind w:leftChars="100" w:left="210"/>
        <w:jc w:val="center"/>
        <w:rPr>
          <w:sz w:val="24"/>
        </w:rPr>
      </w:pPr>
    </w:p>
    <w:p w:rsidR="00D25660" w:rsidRDefault="00D25660" w:rsidP="00D25660">
      <w:pPr>
        <w:spacing w:line="360" w:lineRule="auto"/>
        <w:jc w:val="center"/>
        <w:rPr>
          <w:sz w:val="24"/>
        </w:rPr>
      </w:pPr>
      <w:r>
        <w:rPr>
          <w:sz w:val="24"/>
        </w:rPr>
        <w:t>《建设项目环境影响报告表》编制说明</w:t>
      </w:r>
    </w:p>
    <w:p w:rsidR="00D25660" w:rsidRDefault="00D25660" w:rsidP="00D25660">
      <w:pPr>
        <w:spacing w:line="360" w:lineRule="auto"/>
        <w:jc w:val="center"/>
        <w:rPr>
          <w:sz w:val="24"/>
        </w:rPr>
      </w:pPr>
    </w:p>
    <w:p w:rsidR="00D25660" w:rsidRDefault="00D25660" w:rsidP="00D25660">
      <w:pPr>
        <w:pStyle w:val="03"/>
        <w:autoSpaceDE/>
        <w:autoSpaceDN/>
        <w:adjustRightInd/>
        <w:spacing w:line="360" w:lineRule="auto"/>
        <w:ind w:firstLineChars="100" w:firstLine="240"/>
        <w:jc w:val="center"/>
        <w:textAlignment w:val="auto"/>
        <w:rPr>
          <w:rFonts w:eastAsia="宋体"/>
          <w:kern w:val="2"/>
          <w:szCs w:val="24"/>
        </w:rPr>
      </w:pPr>
      <w:r>
        <w:rPr>
          <w:rFonts w:eastAsia="宋体"/>
          <w:kern w:val="2"/>
          <w:szCs w:val="24"/>
        </w:rPr>
        <w:t>《建设项目环境影响报告表》由具有从事环境影响评价工作资质的单位编制</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项目名称</w:t>
      </w:r>
      <w:r>
        <w:rPr>
          <w:rFonts w:eastAsia="宋体"/>
          <w:kern w:val="2"/>
          <w:szCs w:val="24"/>
        </w:rPr>
        <w:t>――</w:t>
      </w:r>
      <w:r>
        <w:rPr>
          <w:rFonts w:eastAsia="宋体"/>
          <w:kern w:val="2"/>
          <w:szCs w:val="24"/>
        </w:rPr>
        <w:t>指项目立项批复时的名称，应不超过</w:t>
      </w:r>
      <w:r>
        <w:rPr>
          <w:rFonts w:eastAsia="宋体"/>
          <w:kern w:val="2"/>
          <w:szCs w:val="24"/>
        </w:rPr>
        <w:t>30</w:t>
      </w:r>
      <w:r>
        <w:rPr>
          <w:rFonts w:eastAsia="宋体"/>
          <w:kern w:val="2"/>
          <w:szCs w:val="24"/>
        </w:rPr>
        <w:t>个字（两个英文字段作一个汉字）。</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建设地点</w:t>
      </w:r>
      <w:r>
        <w:rPr>
          <w:rFonts w:eastAsia="宋体"/>
          <w:kern w:val="2"/>
          <w:szCs w:val="24"/>
        </w:rPr>
        <w:t>――</w:t>
      </w:r>
      <w:r>
        <w:rPr>
          <w:rFonts w:eastAsia="宋体"/>
          <w:kern w:val="2"/>
          <w:szCs w:val="24"/>
        </w:rPr>
        <w:t>指项目所在地详细地址、公路、铁路应填写起止点。</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行业类别</w:t>
      </w:r>
      <w:r>
        <w:rPr>
          <w:rFonts w:eastAsia="宋体"/>
          <w:kern w:val="2"/>
          <w:szCs w:val="24"/>
        </w:rPr>
        <w:t>――</w:t>
      </w:r>
      <w:r>
        <w:rPr>
          <w:rFonts w:eastAsia="宋体"/>
          <w:kern w:val="2"/>
          <w:szCs w:val="24"/>
        </w:rPr>
        <w:t>按国标填写。</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 xml:space="preserve">总投资　</w:t>
      </w:r>
      <w:r>
        <w:rPr>
          <w:rFonts w:eastAsia="宋体"/>
          <w:kern w:val="2"/>
          <w:szCs w:val="24"/>
        </w:rPr>
        <w:t>――</w:t>
      </w:r>
      <w:r>
        <w:rPr>
          <w:rFonts w:eastAsia="宋体"/>
          <w:kern w:val="2"/>
          <w:szCs w:val="24"/>
        </w:rPr>
        <w:t>指项目投资总额。</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主要环境保护目标</w:t>
      </w:r>
      <w:r>
        <w:rPr>
          <w:rFonts w:eastAsia="宋体"/>
          <w:kern w:val="2"/>
          <w:szCs w:val="24"/>
        </w:rPr>
        <w:t>――</w:t>
      </w:r>
      <w:r>
        <w:rPr>
          <w:rFonts w:eastAsia="宋体"/>
          <w:kern w:val="2"/>
          <w:szCs w:val="24"/>
        </w:rPr>
        <w:t>指项目区周围一定范围内集中居民住宅、学校、医院、保护文物、风景名胜区、水源地和生态敏感点等，应尽可能给出保护目标、性质、规模和距厂界距离等。</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结论与建议</w:t>
      </w:r>
      <w:r>
        <w:rPr>
          <w:rFonts w:eastAsia="宋体"/>
          <w:kern w:val="2"/>
          <w:szCs w:val="24"/>
        </w:rPr>
        <w:t>――</w:t>
      </w:r>
      <w:r>
        <w:rPr>
          <w:rFonts w:eastAsia="宋体"/>
          <w:kern w:val="2"/>
          <w:szCs w:val="24"/>
        </w:rPr>
        <w:t>给出项目清洁生产、达标排放和总量控制的分析结论，确定污染防治措施的有效性，说明项目对环境造成的影响，给出建设项目环境可行性的明确结论。同时提出减少环境影响的其它建议。</w:t>
      </w:r>
    </w:p>
    <w:p w:rsidR="00D25660" w:rsidRDefault="00D25660" w:rsidP="00D25660">
      <w:pPr>
        <w:pStyle w:val="03"/>
        <w:numPr>
          <w:ilvl w:val="0"/>
          <w:numId w:val="1"/>
        </w:numPr>
        <w:autoSpaceDE/>
        <w:autoSpaceDN/>
        <w:adjustRightInd/>
        <w:spacing w:line="360" w:lineRule="auto"/>
        <w:textAlignment w:val="auto"/>
        <w:rPr>
          <w:rFonts w:eastAsia="宋体"/>
          <w:kern w:val="2"/>
          <w:szCs w:val="24"/>
        </w:rPr>
      </w:pPr>
      <w:r>
        <w:rPr>
          <w:rFonts w:eastAsia="宋体"/>
          <w:kern w:val="2"/>
          <w:szCs w:val="24"/>
        </w:rPr>
        <w:t>预审意见</w:t>
      </w:r>
      <w:r>
        <w:rPr>
          <w:rFonts w:eastAsia="宋体"/>
          <w:kern w:val="2"/>
          <w:szCs w:val="24"/>
        </w:rPr>
        <w:t>――</w:t>
      </w:r>
      <w:r>
        <w:rPr>
          <w:rFonts w:eastAsia="宋体"/>
          <w:kern w:val="2"/>
          <w:szCs w:val="24"/>
        </w:rPr>
        <w:t>由行业主管部门填写答复意见，无主管部门项目，可不填。</w:t>
      </w:r>
    </w:p>
    <w:p w:rsidR="00D25660" w:rsidRDefault="00D25660" w:rsidP="00D25660">
      <w:pPr>
        <w:spacing w:line="360" w:lineRule="auto"/>
        <w:ind w:firstLineChars="150" w:firstLine="360"/>
        <w:rPr>
          <w:sz w:val="24"/>
        </w:rPr>
      </w:pPr>
      <w:r>
        <w:rPr>
          <w:sz w:val="24"/>
        </w:rPr>
        <w:t>审批意见</w:t>
      </w:r>
      <w:r>
        <w:rPr>
          <w:sz w:val="24"/>
        </w:rPr>
        <w:t>――</w:t>
      </w:r>
      <w:r>
        <w:rPr>
          <w:sz w:val="24"/>
        </w:rPr>
        <w:t>由负责审批项目的环境保护行政主管部门批复。</w:t>
      </w: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ind w:firstLineChars="131" w:firstLine="314"/>
        <w:rPr>
          <w:sz w:val="24"/>
        </w:rPr>
      </w:pPr>
    </w:p>
    <w:p w:rsidR="00D25660" w:rsidRDefault="00D25660" w:rsidP="00D25660">
      <w:pPr>
        <w:keepNext/>
        <w:keepLines/>
        <w:outlineLvl w:val="0"/>
        <w:rPr>
          <w:b/>
          <w:bCs/>
          <w:sz w:val="30"/>
        </w:rPr>
      </w:pPr>
      <w:r>
        <w:rPr>
          <w:b/>
          <w:bCs/>
          <w:sz w:val="30"/>
        </w:rPr>
        <w:t>建设项目基本情况</w:t>
      </w:r>
    </w:p>
    <w:tbl>
      <w:tblPr>
        <w:tblW w:w="92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71"/>
        <w:gridCol w:w="992"/>
        <w:gridCol w:w="1010"/>
        <w:gridCol w:w="973"/>
        <w:gridCol w:w="189"/>
        <w:gridCol w:w="1720"/>
        <w:gridCol w:w="1426"/>
        <w:gridCol w:w="221"/>
        <w:gridCol w:w="1085"/>
      </w:tblGrid>
      <w:tr w:rsidR="00D25660" w:rsidTr="00D25660">
        <w:trPr>
          <w:trHeight w:val="369"/>
          <w:jc w:val="center"/>
        </w:trPr>
        <w:tc>
          <w:tcPr>
            <w:tcW w:w="1671" w:type="dxa"/>
            <w:vAlign w:val="center"/>
          </w:tcPr>
          <w:p w:rsidR="00D25660" w:rsidRDefault="00D25660" w:rsidP="00D25660">
            <w:pPr>
              <w:jc w:val="center"/>
              <w:rPr>
                <w:sz w:val="24"/>
              </w:rPr>
            </w:pPr>
            <w:r>
              <w:rPr>
                <w:sz w:val="24"/>
              </w:rPr>
              <w:t>项目名称</w:t>
            </w:r>
          </w:p>
        </w:tc>
        <w:tc>
          <w:tcPr>
            <w:tcW w:w="7616" w:type="dxa"/>
            <w:gridSpan w:val="8"/>
            <w:vAlign w:val="center"/>
          </w:tcPr>
          <w:p w:rsidR="00D25660" w:rsidRDefault="00D25660" w:rsidP="00D25660">
            <w:pPr>
              <w:pStyle w:val="1"/>
              <w:topLinePunct w:val="0"/>
              <w:autoSpaceDE/>
              <w:autoSpaceDN/>
              <w:adjustRightInd/>
              <w:textAlignment w:val="auto"/>
              <w:rPr>
                <w:rFonts w:ascii="Times New Roman" w:hAnsi="Times New Roman"/>
              </w:rPr>
            </w:pPr>
            <w:r w:rsidRPr="001F7A08">
              <w:rPr>
                <w:rFonts w:ascii="Times New Roman" w:hAnsi="Times New Roman" w:hint="eastAsia"/>
                <w:kern w:val="2"/>
                <w:sz w:val="24"/>
                <w:szCs w:val="24"/>
              </w:rPr>
              <w:t>兴宁市桂丰建筑材料</w:t>
            </w:r>
            <w:r w:rsidRPr="001F7A08">
              <w:rPr>
                <w:rFonts w:ascii="Times New Roman" w:hAnsi="Times New Roman"/>
                <w:bCs/>
                <w:kern w:val="2"/>
                <w:sz w:val="24"/>
                <w:szCs w:val="24"/>
              </w:rPr>
              <w:t>年产</w:t>
            </w:r>
            <w:r w:rsidRPr="001F7A08">
              <w:rPr>
                <w:rFonts w:ascii="Times New Roman" w:hAnsi="Times New Roman"/>
                <w:bCs/>
                <w:kern w:val="2"/>
                <w:sz w:val="24"/>
                <w:szCs w:val="24"/>
              </w:rPr>
              <w:t>15</w:t>
            </w:r>
            <w:r w:rsidRPr="001F7A08">
              <w:rPr>
                <w:rFonts w:ascii="Times New Roman" w:hAnsi="Times New Roman"/>
                <w:bCs/>
                <w:kern w:val="2"/>
                <w:sz w:val="24"/>
                <w:szCs w:val="24"/>
              </w:rPr>
              <w:t>万吨机制</w:t>
            </w:r>
            <w:r>
              <w:rPr>
                <w:rFonts w:ascii="Times New Roman" w:hAnsi="Times New Roman"/>
                <w:bCs/>
                <w:kern w:val="2"/>
                <w:sz w:val="24"/>
                <w:szCs w:val="24"/>
              </w:rPr>
              <w:t>砂项目</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建设单位</w:t>
            </w:r>
          </w:p>
        </w:tc>
        <w:tc>
          <w:tcPr>
            <w:tcW w:w="7616" w:type="dxa"/>
            <w:gridSpan w:val="8"/>
            <w:vAlign w:val="center"/>
          </w:tcPr>
          <w:p w:rsidR="00D25660" w:rsidRDefault="00D25660" w:rsidP="00D25660">
            <w:pPr>
              <w:pStyle w:val="1"/>
              <w:topLinePunct w:val="0"/>
              <w:autoSpaceDE/>
              <w:autoSpaceDN/>
              <w:adjustRightInd/>
              <w:textAlignment w:val="auto"/>
              <w:rPr>
                <w:rFonts w:ascii="Times New Roman" w:hAnsi="Times New Roman"/>
                <w:kern w:val="2"/>
                <w:sz w:val="24"/>
                <w:szCs w:val="24"/>
              </w:rPr>
            </w:pPr>
            <w:r w:rsidRPr="007E68DB">
              <w:rPr>
                <w:rFonts w:ascii="Times New Roman" w:hAnsi="Times New Roman" w:hint="eastAsia"/>
                <w:kern w:val="2"/>
                <w:sz w:val="24"/>
                <w:szCs w:val="24"/>
              </w:rPr>
              <w:t>兴宁市桂丰建筑材料有限公司</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法人代表</w:t>
            </w:r>
          </w:p>
        </w:tc>
        <w:tc>
          <w:tcPr>
            <w:tcW w:w="2975" w:type="dxa"/>
            <w:gridSpan w:val="3"/>
            <w:vAlign w:val="center"/>
          </w:tcPr>
          <w:p w:rsidR="00D25660" w:rsidRDefault="00D25660" w:rsidP="00D25660">
            <w:pPr>
              <w:pStyle w:val="1"/>
              <w:topLinePunct w:val="0"/>
              <w:autoSpaceDE/>
              <w:autoSpaceDN/>
              <w:adjustRightInd/>
              <w:textAlignment w:val="auto"/>
              <w:rPr>
                <w:rFonts w:ascii="Times New Roman" w:hAnsi="Times New Roman"/>
                <w:sz w:val="24"/>
                <w:szCs w:val="24"/>
              </w:rPr>
            </w:pPr>
            <w:r>
              <w:rPr>
                <w:rFonts w:ascii="Times New Roman" w:hAnsi="Times New Roman" w:hint="eastAsia"/>
                <w:kern w:val="2"/>
                <w:sz w:val="24"/>
                <w:szCs w:val="24"/>
              </w:rPr>
              <w:t>曾伟龙</w:t>
            </w:r>
          </w:p>
        </w:tc>
        <w:tc>
          <w:tcPr>
            <w:tcW w:w="1909" w:type="dxa"/>
            <w:gridSpan w:val="2"/>
            <w:vAlign w:val="center"/>
          </w:tcPr>
          <w:p w:rsidR="00D25660" w:rsidRDefault="00D25660" w:rsidP="00D25660">
            <w:pPr>
              <w:jc w:val="center"/>
              <w:rPr>
                <w:sz w:val="24"/>
                <w:highlight w:val="yellow"/>
              </w:rPr>
            </w:pPr>
            <w:r>
              <w:rPr>
                <w:sz w:val="24"/>
              </w:rPr>
              <w:t>联系人</w:t>
            </w:r>
          </w:p>
        </w:tc>
        <w:tc>
          <w:tcPr>
            <w:tcW w:w="2732" w:type="dxa"/>
            <w:gridSpan w:val="3"/>
            <w:vAlign w:val="center"/>
          </w:tcPr>
          <w:p w:rsidR="00D25660" w:rsidRDefault="00D25660" w:rsidP="00D25660">
            <w:pPr>
              <w:pStyle w:val="1"/>
              <w:topLinePunct w:val="0"/>
              <w:autoSpaceDE/>
              <w:autoSpaceDN/>
              <w:adjustRightInd/>
              <w:textAlignment w:val="auto"/>
              <w:rPr>
                <w:rFonts w:ascii="Times New Roman" w:hAnsi="Times New Roman"/>
                <w:sz w:val="24"/>
                <w:szCs w:val="24"/>
                <w:highlight w:val="yellow"/>
              </w:rPr>
            </w:pPr>
            <w:r>
              <w:rPr>
                <w:rFonts w:ascii="Times New Roman" w:hAnsi="Times New Roman" w:hint="eastAsia"/>
                <w:sz w:val="24"/>
                <w:szCs w:val="24"/>
              </w:rPr>
              <w:t>练远军</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通讯地址</w:t>
            </w:r>
          </w:p>
        </w:tc>
        <w:tc>
          <w:tcPr>
            <w:tcW w:w="7616" w:type="dxa"/>
            <w:gridSpan w:val="8"/>
            <w:vAlign w:val="center"/>
          </w:tcPr>
          <w:p w:rsidR="00D25660" w:rsidRDefault="00D25660" w:rsidP="00D25660">
            <w:pPr>
              <w:ind w:firstLine="25"/>
              <w:jc w:val="center"/>
              <w:rPr>
                <w:sz w:val="24"/>
              </w:rPr>
            </w:pPr>
            <w:r>
              <w:rPr>
                <w:sz w:val="24"/>
              </w:rPr>
              <w:t>兴宁市</w:t>
            </w:r>
            <w:r>
              <w:rPr>
                <w:rFonts w:hint="eastAsia"/>
                <w:sz w:val="24"/>
              </w:rPr>
              <w:t>黄陂镇粒坑村（原黄陂水泥厂内）</w:t>
            </w:r>
          </w:p>
        </w:tc>
      </w:tr>
      <w:tr w:rsidR="00D25660" w:rsidTr="00D25660">
        <w:trPr>
          <w:trHeight w:val="369"/>
          <w:jc w:val="center"/>
        </w:trPr>
        <w:tc>
          <w:tcPr>
            <w:tcW w:w="1671" w:type="dxa"/>
            <w:vAlign w:val="center"/>
          </w:tcPr>
          <w:p w:rsidR="00D25660" w:rsidRDefault="00D25660" w:rsidP="00D25660">
            <w:pPr>
              <w:jc w:val="center"/>
              <w:rPr>
                <w:sz w:val="24"/>
                <w:highlight w:val="yellow"/>
              </w:rPr>
            </w:pPr>
            <w:r>
              <w:rPr>
                <w:sz w:val="24"/>
              </w:rPr>
              <w:t>联系电话</w:t>
            </w:r>
          </w:p>
        </w:tc>
        <w:tc>
          <w:tcPr>
            <w:tcW w:w="2002" w:type="dxa"/>
            <w:gridSpan w:val="2"/>
            <w:vAlign w:val="center"/>
          </w:tcPr>
          <w:p w:rsidR="00D25660" w:rsidRDefault="00D25660" w:rsidP="00D25660">
            <w:pPr>
              <w:jc w:val="center"/>
              <w:rPr>
                <w:sz w:val="24"/>
                <w:highlight w:val="yellow"/>
              </w:rPr>
            </w:pPr>
            <w:r>
              <w:rPr>
                <w:sz w:val="24"/>
              </w:rPr>
              <w:t>13509096657</w:t>
            </w:r>
          </w:p>
        </w:tc>
        <w:tc>
          <w:tcPr>
            <w:tcW w:w="1162" w:type="dxa"/>
            <w:gridSpan w:val="2"/>
            <w:vAlign w:val="center"/>
          </w:tcPr>
          <w:p w:rsidR="00D25660" w:rsidRDefault="00D25660" w:rsidP="00D25660">
            <w:pPr>
              <w:jc w:val="center"/>
              <w:rPr>
                <w:sz w:val="24"/>
              </w:rPr>
            </w:pPr>
            <w:r>
              <w:rPr>
                <w:sz w:val="24"/>
              </w:rPr>
              <w:t>传真</w:t>
            </w:r>
          </w:p>
        </w:tc>
        <w:tc>
          <w:tcPr>
            <w:tcW w:w="1720" w:type="dxa"/>
            <w:vAlign w:val="center"/>
          </w:tcPr>
          <w:p w:rsidR="00D25660" w:rsidRDefault="00D25660" w:rsidP="00D25660">
            <w:pPr>
              <w:jc w:val="center"/>
              <w:rPr>
                <w:sz w:val="24"/>
              </w:rPr>
            </w:pPr>
            <w:r>
              <w:rPr>
                <w:sz w:val="24"/>
              </w:rPr>
              <w:t>--</w:t>
            </w:r>
          </w:p>
        </w:tc>
        <w:tc>
          <w:tcPr>
            <w:tcW w:w="1426" w:type="dxa"/>
            <w:vAlign w:val="center"/>
          </w:tcPr>
          <w:p w:rsidR="00D25660" w:rsidRDefault="00D25660" w:rsidP="00D25660">
            <w:pPr>
              <w:jc w:val="center"/>
              <w:rPr>
                <w:sz w:val="24"/>
              </w:rPr>
            </w:pPr>
            <w:r>
              <w:rPr>
                <w:sz w:val="24"/>
              </w:rPr>
              <w:t>邮政编码</w:t>
            </w:r>
          </w:p>
        </w:tc>
        <w:tc>
          <w:tcPr>
            <w:tcW w:w="1306" w:type="dxa"/>
            <w:gridSpan w:val="2"/>
            <w:vAlign w:val="center"/>
          </w:tcPr>
          <w:p w:rsidR="00D25660" w:rsidRDefault="00D25660" w:rsidP="00D25660">
            <w:pPr>
              <w:jc w:val="center"/>
              <w:rPr>
                <w:sz w:val="24"/>
              </w:rPr>
            </w:pPr>
            <w:r>
              <w:rPr>
                <w:sz w:val="24"/>
              </w:rPr>
              <w:t>514</w:t>
            </w:r>
            <w:r>
              <w:rPr>
                <w:rFonts w:hint="eastAsia"/>
                <w:sz w:val="24"/>
              </w:rPr>
              <w:t>500</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建设地点</w:t>
            </w:r>
          </w:p>
        </w:tc>
        <w:tc>
          <w:tcPr>
            <w:tcW w:w="7616" w:type="dxa"/>
            <w:gridSpan w:val="8"/>
            <w:vAlign w:val="center"/>
          </w:tcPr>
          <w:p w:rsidR="00D25660" w:rsidRDefault="00D25660" w:rsidP="00D25660">
            <w:pPr>
              <w:jc w:val="center"/>
              <w:rPr>
                <w:sz w:val="24"/>
              </w:rPr>
            </w:pPr>
            <w:r>
              <w:rPr>
                <w:sz w:val="24"/>
              </w:rPr>
              <w:t>兴宁市</w:t>
            </w:r>
            <w:r>
              <w:rPr>
                <w:rFonts w:hint="eastAsia"/>
                <w:sz w:val="24"/>
              </w:rPr>
              <w:t>黄陂镇粒坑村（原黄陂水泥厂内）</w:t>
            </w:r>
          </w:p>
          <w:p w:rsidR="00D25660" w:rsidRDefault="00D25660" w:rsidP="00D25660">
            <w:pPr>
              <w:jc w:val="center"/>
              <w:rPr>
                <w:sz w:val="24"/>
              </w:rPr>
            </w:pPr>
            <w:r>
              <w:rPr>
                <w:sz w:val="24"/>
              </w:rPr>
              <w:t>（</w:t>
            </w:r>
            <w:r>
              <w:rPr>
                <w:bCs/>
                <w:sz w:val="24"/>
              </w:rPr>
              <w:t>中心地理坐标：</w:t>
            </w:r>
            <w:r>
              <w:rPr>
                <w:sz w:val="24"/>
              </w:rPr>
              <w:t>北纬</w:t>
            </w:r>
            <w:r>
              <w:rPr>
                <w:sz w:val="24"/>
              </w:rPr>
              <w:t>24°25′28.88″</w:t>
            </w:r>
            <w:r>
              <w:rPr>
                <w:sz w:val="24"/>
              </w:rPr>
              <w:t>，东经</w:t>
            </w:r>
            <w:r>
              <w:rPr>
                <w:sz w:val="24"/>
              </w:rPr>
              <w:t>115°45′20.99″</w:t>
            </w:r>
            <w:r>
              <w:rPr>
                <w:sz w:val="24"/>
              </w:rPr>
              <w:t>）</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立项审批部门</w:t>
            </w:r>
          </w:p>
        </w:tc>
        <w:tc>
          <w:tcPr>
            <w:tcW w:w="2975" w:type="dxa"/>
            <w:gridSpan w:val="3"/>
            <w:vAlign w:val="center"/>
          </w:tcPr>
          <w:p w:rsidR="00D25660" w:rsidRDefault="00D25660" w:rsidP="00D25660">
            <w:pPr>
              <w:pStyle w:val="32"/>
              <w:autoSpaceDE/>
              <w:autoSpaceDN/>
              <w:adjustRightInd/>
              <w:textAlignment w:val="auto"/>
              <w:rPr>
                <w:rFonts w:ascii="Times New Roman" w:hAnsi="Times New Roman"/>
                <w:kern w:val="2"/>
                <w:szCs w:val="24"/>
              </w:rPr>
            </w:pPr>
            <w:r>
              <w:rPr>
                <w:rFonts w:ascii="Times New Roman" w:hAnsi="Times New Roman" w:hint="eastAsia"/>
                <w:kern w:val="2"/>
                <w:szCs w:val="24"/>
              </w:rPr>
              <w:t>兴宁市发展和改革局</w:t>
            </w:r>
          </w:p>
        </w:tc>
        <w:tc>
          <w:tcPr>
            <w:tcW w:w="1909" w:type="dxa"/>
            <w:gridSpan w:val="2"/>
            <w:vAlign w:val="center"/>
          </w:tcPr>
          <w:p w:rsidR="00D25660" w:rsidRDefault="00D25660" w:rsidP="00D25660">
            <w:pPr>
              <w:jc w:val="center"/>
              <w:rPr>
                <w:sz w:val="24"/>
              </w:rPr>
            </w:pPr>
            <w:r>
              <w:rPr>
                <w:sz w:val="24"/>
              </w:rPr>
              <w:t>批准文号</w:t>
            </w:r>
          </w:p>
        </w:tc>
        <w:tc>
          <w:tcPr>
            <w:tcW w:w="2732" w:type="dxa"/>
            <w:gridSpan w:val="3"/>
            <w:vAlign w:val="center"/>
          </w:tcPr>
          <w:p w:rsidR="00D25660" w:rsidRDefault="00D25660" w:rsidP="00D25660">
            <w:pPr>
              <w:pStyle w:val="32"/>
              <w:autoSpaceDE/>
              <w:autoSpaceDN/>
              <w:adjustRightInd/>
              <w:textAlignment w:val="auto"/>
              <w:rPr>
                <w:rFonts w:ascii="Times New Roman" w:hAnsi="Times New Roman"/>
                <w:kern w:val="2"/>
                <w:szCs w:val="24"/>
              </w:rPr>
            </w:pPr>
            <w:r>
              <w:rPr>
                <w:rFonts w:ascii="Times New Roman" w:hAnsi="Times New Roman" w:hint="eastAsia"/>
                <w:kern w:val="2"/>
                <w:szCs w:val="24"/>
              </w:rPr>
              <w:t>2018-441481-30-03-843864</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建设性质</w:t>
            </w:r>
          </w:p>
        </w:tc>
        <w:tc>
          <w:tcPr>
            <w:tcW w:w="2975" w:type="dxa"/>
            <w:gridSpan w:val="3"/>
            <w:vAlign w:val="center"/>
          </w:tcPr>
          <w:p w:rsidR="00D25660" w:rsidRDefault="00D25660" w:rsidP="00D25660">
            <w:pPr>
              <w:jc w:val="center"/>
              <w:rPr>
                <w:sz w:val="24"/>
              </w:rPr>
            </w:pPr>
            <w:r>
              <w:rPr>
                <w:sz w:val="24"/>
              </w:rPr>
              <w:t>新建</w:t>
            </w:r>
          </w:p>
        </w:tc>
        <w:tc>
          <w:tcPr>
            <w:tcW w:w="1909" w:type="dxa"/>
            <w:gridSpan w:val="2"/>
            <w:vAlign w:val="center"/>
          </w:tcPr>
          <w:p w:rsidR="00D25660" w:rsidRDefault="00D25660" w:rsidP="00D25660">
            <w:pPr>
              <w:pStyle w:val="32"/>
              <w:autoSpaceDE/>
              <w:autoSpaceDN/>
              <w:adjustRightInd/>
              <w:textAlignment w:val="auto"/>
              <w:rPr>
                <w:rFonts w:ascii="Times New Roman" w:hAnsi="Times New Roman"/>
                <w:kern w:val="2"/>
                <w:szCs w:val="24"/>
              </w:rPr>
            </w:pPr>
            <w:r>
              <w:rPr>
                <w:rFonts w:ascii="Times New Roman" w:hAnsi="Times New Roman"/>
                <w:kern w:val="2"/>
                <w:szCs w:val="24"/>
              </w:rPr>
              <w:t>行业类别</w:t>
            </w:r>
          </w:p>
          <w:p w:rsidR="00D25660" w:rsidRDefault="00D25660" w:rsidP="00D25660">
            <w:pPr>
              <w:pStyle w:val="32"/>
              <w:autoSpaceDE/>
              <w:autoSpaceDN/>
              <w:adjustRightInd/>
              <w:textAlignment w:val="auto"/>
              <w:rPr>
                <w:rFonts w:ascii="Times New Roman" w:hAnsi="Times New Roman"/>
                <w:kern w:val="2"/>
                <w:szCs w:val="24"/>
              </w:rPr>
            </w:pPr>
            <w:r>
              <w:rPr>
                <w:rFonts w:ascii="Times New Roman" w:hAnsi="Times New Roman"/>
                <w:kern w:val="2"/>
                <w:szCs w:val="24"/>
              </w:rPr>
              <w:t>及代码</w:t>
            </w:r>
          </w:p>
        </w:tc>
        <w:tc>
          <w:tcPr>
            <w:tcW w:w="2732" w:type="dxa"/>
            <w:gridSpan w:val="3"/>
            <w:vAlign w:val="center"/>
          </w:tcPr>
          <w:p w:rsidR="00D25660" w:rsidRDefault="00D25660" w:rsidP="00D25660">
            <w:pPr>
              <w:jc w:val="center"/>
            </w:pPr>
            <w:r>
              <w:rPr>
                <w:rFonts w:hint="eastAsia"/>
                <w:kern w:val="0"/>
                <w:position w:val="-8"/>
                <w:sz w:val="24"/>
              </w:rPr>
              <w:t xml:space="preserve">C3099 </w:t>
            </w:r>
            <w:r>
              <w:rPr>
                <w:rFonts w:hint="eastAsia"/>
                <w:kern w:val="0"/>
                <w:position w:val="-8"/>
                <w:sz w:val="24"/>
              </w:rPr>
              <w:t>其他非金属矿物制品制造</w:t>
            </w:r>
          </w:p>
        </w:tc>
      </w:tr>
      <w:tr w:rsidR="00D25660" w:rsidTr="00D25660">
        <w:trPr>
          <w:trHeight w:val="369"/>
          <w:jc w:val="center"/>
        </w:trPr>
        <w:tc>
          <w:tcPr>
            <w:tcW w:w="1671" w:type="dxa"/>
            <w:vAlign w:val="center"/>
          </w:tcPr>
          <w:p w:rsidR="00D25660" w:rsidRDefault="00D25660" w:rsidP="00D25660">
            <w:pPr>
              <w:jc w:val="center"/>
              <w:rPr>
                <w:sz w:val="24"/>
              </w:rPr>
            </w:pPr>
            <w:r>
              <w:rPr>
                <w:sz w:val="24"/>
              </w:rPr>
              <w:t>占地面积</w:t>
            </w:r>
          </w:p>
          <w:p w:rsidR="00D25660" w:rsidRDefault="00D25660" w:rsidP="00D25660">
            <w:pPr>
              <w:jc w:val="center"/>
              <w:rPr>
                <w:sz w:val="24"/>
              </w:rPr>
            </w:pPr>
            <w:r>
              <w:rPr>
                <w:sz w:val="24"/>
              </w:rPr>
              <w:t>（平方米）</w:t>
            </w:r>
          </w:p>
        </w:tc>
        <w:tc>
          <w:tcPr>
            <w:tcW w:w="2975" w:type="dxa"/>
            <w:gridSpan w:val="3"/>
            <w:vAlign w:val="center"/>
          </w:tcPr>
          <w:p w:rsidR="00D25660" w:rsidRDefault="00D25660" w:rsidP="00D25660">
            <w:pPr>
              <w:pStyle w:val="32"/>
              <w:autoSpaceDE/>
              <w:autoSpaceDN/>
              <w:adjustRightInd/>
              <w:textAlignment w:val="auto"/>
              <w:rPr>
                <w:rFonts w:ascii="Times New Roman" w:hAnsi="Times New Roman"/>
                <w:kern w:val="2"/>
                <w:szCs w:val="24"/>
              </w:rPr>
            </w:pPr>
            <w:r w:rsidRPr="00036943">
              <w:rPr>
                <w:rFonts w:ascii="Times New Roman" w:hAnsi="Times New Roman" w:hint="eastAsia"/>
                <w:kern w:val="2"/>
                <w:szCs w:val="24"/>
              </w:rPr>
              <w:t>2000</w:t>
            </w:r>
          </w:p>
        </w:tc>
        <w:tc>
          <w:tcPr>
            <w:tcW w:w="1909" w:type="dxa"/>
            <w:gridSpan w:val="2"/>
            <w:vAlign w:val="center"/>
          </w:tcPr>
          <w:p w:rsidR="00D25660" w:rsidRDefault="00D25660" w:rsidP="00D25660">
            <w:pPr>
              <w:jc w:val="center"/>
              <w:rPr>
                <w:sz w:val="24"/>
              </w:rPr>
            </w:pPr>
            <w:r>
              <w:rPr>
                <w:sz w:val="24"/>
              </w:rPr>
              <w:t>绿化面积</w:t>
            </w:r>
          </w:p>
          <w:p w:rsidR="00D25660" w:rsidRDefault="00D25660" w:rsidP="00D25660">
            <w:pPr>
              <w:jc w:val="center"/>
              <w:rPr>
                <w:sz w:val="24"/>
              </w:rPr>
            </w:pPr>
            <w:r>
              <w:rPr>
                <w:sz w:val="24"/>
              </w:rPr>
              <w:t>（平方米）</w:t>
            </w:r>
          </w:p>
        </w:tc>
        <w:tc>
          <w:tcPr>
            <w:tcW w:w="2732" w:type="dxa"/>
            <w:gridSpan w:val="3"/>
            <w:vAlign w:val="center"/>
          </w:tcPr>
          <w:p w:rsidR="00D25660" w:rsidRDefault="00D25660" w:rsidP="00D25660">
            <w:pPr>
              <w:pStyle w:val="32"/>
              <w:autoSpaceDE/>
              <w:autoSpaceDN/>
              <w:adjustRightInd/>
              <w:textAlignment w:val="auto"/>
              <w:rPr>
                <w:rFonts w:ascii="Times New Roman" w:hAnsi="Times New Roman"/>
                <w:kern w:val="2"/>
                <w:szCs w:val="24"/>
              </w:rPr>
            </w:pPr>
            <w:r>
              <w:rPr>
                <w:rFonts w:ascii="Times New Roman" w:hAnsi="Times New Roman" w:hint="eastAsia"/>
                <w:kern w:val="2"/>
                <w:szCs w:val="24"/>
              </w:rPr>
              <w:t>/</w:t>
            </w:r>
          </w:p>
        </w:tc>
      </w:tr>
      <w:tr w:rsidR="00D25660" w:rsidTr="00D25660">
        <w:trPr>
          <w:trHeight w:val="369"/>
          <w:jc w:val="center"/>
        </w:trPr>
        <w:tc>
          <w:tcPr>
            <w:tcW w:w="1671" w:type="dxa"/>
            <w:vAlign w:val="center"/>
          </w:tcPr>
          <w:p w:rsidR="00D25660" w:rsidRDefault="00D25660" w:rsidP="00D25660">
            <w:pPr>
              <w:snapToGrid w:val="0"/>
              <w:jc w:val="center"/>
              <w:rPr>
                <w:sz w:val="24"/>
              </w:rPr>
            </w:pPr>
            <w:r>
              <w:rPr>
                <w:sz w:val="24"/>
              </w:rPr>
              <w:t>总投资</w:t>
            </w:r>
          </w:p>
          <w:p w:rsidR="00D25660" w:rsidRDefault="00D25660" w:rsidP="00D25660">
            <w:pPr>
              <w:snapToGrid w:val="0"/>
              <w:jc w:val="center"/>
              <w:rPr>
                <w:sz w:val="24"/>
              </w:rPr>
            </w:pPr>
            <w:r>
              <w:rPr>
                <w:sz w:val="24"/>
              </w:rPr>
              <w:t>（万元）</w:t>
            </w:r>
          </w:p>
        </w:tc>
        <w:tc>
          <w:tcPr>
            <w:tcW w:w="992" w:type="dxa"/>
            <w:vAlign w:val="center"/>
          </w:tcPr>
          <w:p w:rsidR="00D25660" w:rsidRDefault="00D25660" w:rsidP="00D25660">
            <w:pPr>
              <w:snapToGrid w:val="0"/>
              <w:jc w:val="center"/>
              <w:rPr>
                <w:sz w:val="24"/>
                <w:highlight w:val="yellow"/>
              </w:rPr>
            </w:pPr>
            <w:r w:rsidRPr="00036943">
              <w:rPr>
                <w:rFonts w:hint="eastAsia"/>
                <w:sz w:val="24"/>
              </w:rPr>
              <w:t>600</w:t>
            </w:r>
          </w:p>
        </w:tc>
        <w:tc>
          <w:tcPr>
            <w:tcW w:w="1983" w:type="dxa"/>
            <w:gridSpan w:val="2"/>
            <w:vAlign w:val="center"/>
          </w:tcPr>
          <w:p w:rsidR="00D25660" w:rsidRDefault="00D25660" w:rsidP="00D25660">
            <w:pPr>
              <w:snapToGrid w:val="0"/>
              <w:jc w:val="center"/>
              <w:rPr>
                <w:sz w:val="24"/>
              </w:rPr>
            </w:pPr>
            <w:r>
              <w:rPr>
                <w:sz w:val="24"/>
              </w:rPr>
              <w:t>其中：环保投资（万元）</w:t>
            </w:r>
          </w:p>
        </w:tc>
        <w:tc>
          <w:tcPr>
            <w:tcW w:w="1909" w:type="dxa"/>
            <w:gridSpan w:val="2"/>
            <w:vAlign w:val="center"/>
          </w:tcPr>
          <w:p w:rsidR="00D25660" w:rsidRDefault="00D25660" w:rsidP="00D25660">
            <w:pPr>
              <w:snapToGrid w:val="0"/>
              <w:jc w:val="center"/>
              <w:rPr>
                <w:sz w:val="24"/>
              </w:rPr>
            </w:pPr>
            <w:r w:rsidRPr="00E60316">
              <w:rPr>
                <w:rFonts w:hint="eastAsia"/>
                <w:sz w:val="24"/>
              </w:rPr>
              <w:t>10</w:t>
            </w:r>
          </w:p>
        </w:tc>
        <w:tc>
          <w:tcPr>
            <w:tcW w:w="1647" w:type="dxa"/>
            <w:gridSpan w:val="2"/>
            <w:vAlign w:val="center"/>
          </w:tcPr>
          <w:p w:rsidR="00D25660" w:rsidRDefault="00D25660" w:rsidP="00D25660">
            <w:pPr>
              <w:snapToGrid w:val="0"/>
              <w:jc w:val="center"/>
              <w:rPr>
                <w:sz w:val="24"/>
              </w:rPr>
            </w:pPr>
            <w:r>
              <w:rPr>
                <w:sz w:val="24"/>
              </w:rPr>
              <w:t>环保投资占总投资比例</w:t>
            </w:r>
          </w:p>
        </w:tc>
        <w:tc>
          <w:tcPr>
            <w:tcW w:w="1085" w:type="dxa"/>
            <w:vAlign w:val="center"/>
          </w:tcPr>
          <w:p w:rsidR="00D25660" w:rsidRDefault="00E60316" w:rsidP="00D25660">
            <w:pPr>
              <w:pStyle w:val="1"/>
              <w:topLinePunct w:val="0"/>
              <w:autoSpaceDE/>
              <w:autoSpaceDN/>
              <w:adjustRightInd/>
              <w:snapToGrid w:val="0"/>
              <w:textAlignment w:val="auto"/>
              <w:rPr>
                <w:rFonts w:ascii="Times New Roman" w:hAnsi="Times New Roman"/>
                <w:kern w:val="2"/>
                <w:sz w:val="24"/>
                <w:szCs w:val="24"/>
              </w:rPr>
            </w:pPr>
            <w:r w:rsidRPr="00E60316">
              <w:rPr>
                <w:rFonts w:ascii="Times New Roman" w:hAnsi="Times New Roman" w:hint="eastAsia"/>
                <w:sz w:val="24"/>
                <w:szCs w:val="24"/>
              </w:rPr>
              <w:t>1.7</w:t>
            </w:r>
            <w:r w:rsidR="00D25660" w:rsidRPr="00E60316">
              <w:rPr>
                <w:rFonts w:ascii="Times New Roman" w:hAnsi="Times New Roman"/>
                <w:sz w:val="24"/>
                <w:szCs w:val="24"/>
              </w:rPr>
              <w:t>%</w:t>
            </w:r>
          </w:p>
        </w:tc>
      </w:tr>
      <w:tr w:rsidR="00D25660" w:rsidTr="00D25660">
        <w:trPr>
          <w:jc w:val="center"/>
        </w:trPr>
        <w:tc>
          <w:tcPr>
            <w:tcW w:w="9287" w:type="dxa"/>
            <w:gridSpan w:val="9"/>
          </w:tcPr>
          <w:p w:rsidR="00D25660" w:rsidRDefault="00D25660" w:rsidP="00D25660">
            <w:pPr>
              <w:spacing w:line="360" w:lineRule="auto"/>
              <w:rPr>
                <w:b/>
                <w:bCs/>
                <w:sz w:val="28"/>
                <w:szCs w:val="28"/>
              </w:rPr>
            </w:pPr>
            <w:r>
              <w:rPr>
                <w:b/>
                <w:bCs/>
                <w:sz w:val="28"/>
                <w:szCs w:val="28"/>
              </w:rPr>
              <w:t>工程内容及规模：</w:t>
            </w:r>
          </w:p>
          <w:p w:rsidR="00D25660" w:rsidRDefault="00D25660" w:rsidP="00D25660">
            <w:pPr>
              <w:snapToGrid w:val="0"/>
              <w:spacing w:line="360" w:lineRule="auto"/>
              <w:ind w:firstLineChars="200" w:firstLine="482"/>
              <w:rPr>
                <w:b/>
                <w:bCs/>
                <w:sz w:val="24"/>
              </w:rPr>
            </w:pPr>
            <w:bookmarkStart w:id="0" w:name="OLE_LINK1"/>
            <w:r>
              <w:rPr>
                <w:b/>
                <w:bCs/>
                <w:sz w:val="24"/>
              </w:rPr>
              <w:t>一、项目由来</w:t>
            </w:r>
          </w:p>
          <w:p w:rsidR="00D25660" w:rsidRDefault="00D25660" w:rsidP="00CF716A">
            <w:pPr>
              <w:spacing w:line="360" w:lineRule="auto"/>
              <w:ind w:firstLineChars="200" w:firstLine="480"/>
              <w:rPr>
                <w:bCs/>
                <w:sz w:val="24"/>
              </w:rPr>
            </w:pPr>
            <w:r w:rsidRPr="00E44659">
              <w:rPr>
                <w:rFonts w:hint="eastAsia"/>
                <w:bCs/>
                <w:sz w:val="24"/>
              </w:rPr>
              <w:t>兴宁市桂丰建筑材料有限公司</w:t>
            </w:r>
            <w:r>
              <w:rPr>
                <w:rFonts w:hint="eastAsia"/>
                <w:bCs/>
                <w:sz w:val="24"/>
              </w:rPr>
              <w:t>拟</w:t>
            </w:r>
            <w:r>
              <w:rPr>
                <w:bCs/>
                <w:sz w:val="24"/>
              </w:rPr>
              <w:t>投资</w:t>
            </w:r>
            <w:r>
              <w:rPr>
                <w:bCs/>
                <w:sz w:val="24"/>
              </w:rPr>
              <w:t>600</w:t>
            </w:r>
            <w:r>
              <w:rPr>
                <w:bCs/>
                <w:sz w:val="24"/>
              </w:rPr>
              <w:t>万元在</w:t>
            </w:r>
            <w:r w:rsidRPr="00E44659">
              <w:rPr>
                <w:rFonts w:hint="eastAsia"/>
                <w:bCs/>
                <w:sz w:val="24"/>
              </w:rPr>
              <w:t>兴宁市黄陂镇粒坑村（原黄陂水泥厂内）</w:t>
            </w:r>
            <w:r w:rsidRPr="00E44659">
              <w:rPr>
                <w:rFonts w:hint="eastAsia"/>
                <w:sz w:val="24"/>
              </w:rPr>
              <w:t>中心地理</w:t>
            </w:r>
            <w:r w:rsidRPr="00E44659">
              <w:rPr>
                <w:rFonts w:hint="eastAsia"/>
                <w:bCs/>
                <w:sz w:val="24"/>
              </w:rPr>
              <w:t>坐标：北纬</w:t>
            </w:r>
            <w:r w:rsidRPr="00E44659">
              <w:rPr>
                <w:rFonts w:hint="eastAsia"/>
                <w:bCs/>
                <w:sz w:val="24"/>
              </w:rPr>
              <w:t>24</w:t>
            </w:r>
            <w:r w:rsidRPr="00E44659">
              <w:rPr>
                <w:rFonts w:hint="eastAsia"/>
                <w:bCs/>
                <w:sz w:val="24"/>
              </w:rPr>
              <w:t>°</w:t>
            </w:r>
            <w:r w:rsidRPr="00E44659">
              <w:rPr>
                <w:rFonts w:hint="eastAsia"/>
                <w:bCs/>
                <w:sz w:val="24"/>
              </w:rPr>
              <w:t>25</w:t>
            </w:r>
            <w:r w:rsidRPr="00E44659">
              <w:rPr>
                <w:rFonts w:hint="eastAsia"/>
                <w:bCs/>
                <w:sz w:val="24"/>
              </w:rPr>
              <w:t>′</w:t>
            </w:r>
            <w:r w:rsidRPr="00E44659">
              <w:rPr>
                <w:rFonts w:hint="eastAsia"/>
                <w:bCs/>
                <w:sz w:val="24"/>
              </w:rPr>
              <w:t>28.88</w:t>
            </w:r>
            <w:r w:rsidRPr="00E44659">
              <w:rPr>
                <w:rFonts w:hint="eastAsia"/>
                <w:bCs/>
                <w:sz w:val="24"/>
              </w:rPr>
              <w:t>″，东经</w:t>
            </w:r>
            <w:r w:rsidRPr="00E44659">
              <w:rPr>
                <w:rFonts w:hint="eastAsia"/>
                <w:bCs/>
                <w:sz w:val="24"/>
              </w:rPr>
              <w:t>115</w:t>
            </w:r>
            <w:r w:rsidRPr="00E44659">
              <w:rPr>
                <w:rFonts w:hint="eastAsia"/>
                <w:bCs/>
                <w:sz w:val="24"/>
              </w:rPr>
              <w:t>°</w:t>
            </w:r>
            <w:r w:rsidRPr="00E44659">
              <w:rPr>
                <w:rFonts w:hint="eastAsia"/>
                <w:bCs/>
                <w:sz w:val="24"/>
              </w:rPr>
              <w:t>45</w:t>
            </w:r>
            <w:r w:rsidRPr="00E44659">
              <w:rPr>
                <w:rFonts w:hint="eastAsia"/>
                <w:bCs/>
                <w:sz w:val="24"/>
              </w:rPr>
              <w:t>′</w:t>
            </w:r>
            <w:r w:rsidRPr="00E44659">
              <w:rPr>
                <w:rFonts w:hint="eastAsia"/>
                <w:bCs/>
                <w:sz w:val="24"/>
              </w:rPr>
              <w:t>20.99</w:t>
            </w:r>
            <w:r w:rsidRPr="00E44659">
              <w:rPr>
                <w:rFonts w:hint="eastAsia"/>
                <w:bCs/>
                <w:sz w:val="24"/>
              </w:rPr>
              <w:t>″）</w:t>
            </w:r>
            <w:r>
              <w:rPr>
                <w:bCs/>
                <w:sz w:val="24"/>
              </w:rPr>
              <w:t>建设一条年产</w:t>
            </w:r>
            <w:r>
              <w:rPr>
                <w:rFonts w:hint="eastAsia"/>
                <w:bCs/>
                <w:sz w:val="24"/>
              </w:rPr>
              <w:t>15</w:t>
            </w:r>
            <w:r>
              <w:rPr>
                <w:rFonts w:hint="eastAsia"/>
                <w:bCs/>
                <w:sz w:val="24"/>
              </w:rPr>
              <w:t>万吨机制砂</w:t>
            </w:r>
            <w:r>
              <w:rPr>
                <w:bCs/>
                <w:sz w:val="24"/>
              </w:rPr>
              <w:t>生产线。</w:t>
            </w:r>
          </w:p>
          <w:p w:rsidR="00D25660" w:rsidRDefault="00D25660" w:rsidP="00D25660">
            <w:pPr>
              <w:spacing w:line="360" w:lineRule="auto"/>
              <w:ind w:firstLineChars="200" w:firstLine="480"/>
              <w:rPr>
                <w:sz w:val="24"/>
              </w:rPr>
            </w:pPr>
            <w:r>
              <w:rPr>
                <w:bCs/>
                <w:sz w:val="24"/>
              </w:rPr>
              <w:t>根据《中华人民共和国环境影响评价法》、《建设项目环境保护管理条例》和</w:t>
            </w:r>
            <w:r>
              <w:rPr>
                <w:sz w:val="24"/>
              </w:rPr>
              <w:t>《建设项目环境影响评价分类管理名录》</w:t>
            </w:r>
            <w:r>
              <w:rPr>
                <w:rFonts w:hint="eastAsia"/>
                <w:sz w:val="24"/>
              </w:rPr>
              <w:t>及其修改单</w:t>
            </w:r>
            <w:r>
              <w:rPr>
                <w:sz w:val="24"/>
              </w:rPr>
              <w:t>（</w:t>
            </w:r>
            <w:r>
              <w:rPr>
                <w:rFonts w:hint="eastAsia"/>
                <w:sz w:val="24"/>
              </w:rPr>
              <w:t>生态环境部令第</w:t>
            </w:r>
            <w:r>
              <w:rPr>
                <w:rFonts w:hint="eastAsia"/>
                <w:sz w:val="24"/>
              </w:rPr>
              <w:t>1</w:t>
            </w:r>
            <w:r>
              <w:rPr>
                <w:rFonts w:hint="eastAsia"/>
                <w:sz w:val="24"/>
              </w:rPr>
              <w:t>号</w:t>
            </w:r>
            <w:r>
              <w:rPr>
                <w:sz w:val="24"/>
              </w:rPr>
              <w:t>）</w:t>
            </w:r>
            <w:r>
              <w:rPr>
                <w:bCs/>
                <w:sz w:val="24"/>
              </w:rPr>
              <w:t>的有关规定，该项目需编制环境影响报告表。建设单位委托</w:t>
            </w:r>
            <w:r>
              <w:rPr>
                <w:rFonts w:hint="eastAsia"/>
                <w:bCs/>
                <w:sz w:val="24"/>
              </w:rPr>
              <w:t>广西新北环环保科技有限公司</w:t>
            </w:r>
            <w:r>
              <w:rPr>
                <w:bCs/>
                <w:sz w:val="24"/>
              </w:rPr>
              <w:t>承担本</w:t>
            </w:r>
            <w:r>
              <w:rPr>
                <w:sz w:val="24"/>
              </w:rPr>
              <w:t>项目</w:t>
            </w:r>
            <w:r>
              <w:rPr>
                <w:bCs/>
                <w:sz w:val="24"/>
              </w:rPr>
              <w:t>的环境影响评价工作，评价单位在充分收集有关资料、深入进行现场踏勘后，依据国家、地方的有关环保法律、法规，在建设单位大力支持下，</w:t>
            </w:r>
            <w:r>
              <w:rPr>
                <w:sz w:val="24"/>
              </w:rPr>
              <w:t>编制完成了本项目的环境影响报告表编制工作。</w:t>
            </w:r>
          </w:p>
          <w:p w:rsidR="00D25660" w:rsidRDefault="00D25660" w:rsidP="00D25660">
            <w:pPr>
              <w:snapToGrid w:val="0"/>
              <w:spacing w:line="360" w:lineRule="auto"/>
              <w:ind w:firstLineChars="200" w:firstLine="482"/>
              <w:rPr>
                <w:b/>
                <w:bCs/>
                <w:sz w:val="24"/>
              </w:rPr>
            </w:pPr>
            <w:r>
              <w:rPr>
                <w:b/>
                <w:bCs/>
                <w:sz w:val="24"/>
              </w:rPr>
              <w:t>二、项目概况</w:t>
            </w:r>
          </w:p>
          <w:p w:rsidR="00D25660" w:rsidRDefault="00D25660" w:rsidP="00D25660">
            <w:pPr>
              <w:spacing w:line="360" w:lineRule="auto"/>
              <w:ind w:firstLineChars="200" w:firstLine="482"/>
              <w:rPr>
                <w:b/>
                <w:bCs/>
                <w:sz w:val="24"/>
              </w:rPr>
            </w:pPr>
            <w:r>
              <w:rPr>
                <w:b/>
                <w:bCs/>
                <w:sz w:val="24"/>
              </w:rPr>
              <w:t>1</w:t>
            </w:r>
            <w:r>
              <w:rPr>
                <w:b/>
                <w:bCs/>
                <w:sz w:val="24"/>
              </w:rPr>
              <w:t>、建设内容及规模</w:t>
            </w:r>
          </w:p>
          <w:p w:rsidR="00D25660" w:rsidRDefault="00D25660" w:rsidP="00D25660">
            <w:pPr>
              <w:spacing w:line="360" w:lineRule="auto"/>
              <w:ind w:firstLineChars="200" w:firstLine="480"/>
              <w:rPr>
                <w:bCs/>
                <w:sz w:val="24"/>
              </w:rPr>
            </w:pPr>
            <w:r>
              <w:rPr>
                <w:bCs/>
                <w:sz w:val="24"/>
              </w:rPr>
              <w:t>项目总占地面积</w:t>
            </w:r>
            <w:r>
              <w:rPr>
                <w:rFonts w:hint="eastAsia"/>
                <w:bCs/>
                <w:sz w:val="24"/>
              </w:rPr>
              <w:t>2000</w:t>
            </w:r>
            <w:r>
              <w:rPr>
                <w:bCs/>
                <w:sz w:val="24"/>
              </w:rPr>
              <w:t>m</w:t>
            </w:r>
            <w:r>
              <w:rPr>
                <w:bCs/>
                <w:sz w:val="24"/>
                <w:vertAlign w:val="superscript"/>
              </w:rPr>
              <w:t>2</w:t>
            </w:r>
            <w:r>
              <w:rPr>
                <w:bCs/>
                <w:sz w:val="24"/>
              </w:rPr>
              <w:t>，</w:t>
            </w:r>
            <w:r>
              <w:rPr>
                <w:rFonts w:hint="eastAsia"/>
                <w:bCs/>
                <w:sz w:val="24"/>
              </w:rPr>
              <w:t>建筑面积</w:t>
            </w:r>
            <w:r>
              <w:rPr>
                <w:rFonts w:hint="eastAsia"/>
                <w:bCs/>
                <w:sz w:val="24"/>
              </w:rPr>
              <w:t>500m</w:t>
            </w:r>
            <w:r>
              <w:rPr>
                <w:rFonts w:hint="eastAsia"/>
                <w:bCs/>
                <w:sz w:val="24"/>
                <w:vertAlign w:val="superscript"/>
              </w:rPr>
              <w:t>2</w:t>
            </w:r>
            <w:r>
              <w:rPr>
                <w:rFonts w:hint="eastAsia"/>
                <w:bCs/>
                <w:sz w:val="24"/>
              </w:rPr>
              <w:t>，</w:t>
            </w:r>
            <w:r>
              <w:rPr>
                <w:bCs/>
                <w:sz w:val="24"/>
              </w:rPr>
              <w:t>建设</w:t>
            </w:r>
            <w:r>
              <w:rPr>
                <w:rFonts w:hint="eastAsia"/>
                <w:bCs/>
                <w:sz w:val="24"/>
              </w:rPr>
              <w:t>一条</w:t>
            </w:r>
            <w:r>
              <w:rPr>
                <w:bCs/>
                <w:sz w:val="24"/>
              </w:rPr>
              <w:t>年产</w:t>
            </w:r>
            <w:r>
              <w:rPr>
                <w:rFonts w:hint="eastAsia"/>
                <w:bCs/>
                <w:sz w:val="24"/>
              </w:rPr>
              <w:t>15</w:t>
            </w:r>
            <w:r>
              <w:rPr>
                <w:rFonts w:hint="eastAsia"/>
                <w:bCs/>
                <w:sz w:val="24"/>
              </w:rPr>
              <w:t>万吨机制砂</w:t>
            </w:r>
            <w:r>
              <w:rPr>
                <w:bCs/>
                <w:sz w:val="24"/>
              </w:rPr>
              <w:t>生产线，建设项目组成一览表见表</w:t>
            </w:r>
            <w:r>
              <w:rPr>
                <w:bCs/>
                <w:sz w:val="24"/>
              </w:rPr>
              <w:t>1</w:t>
            </w:r>
            <w:r>
              <w:rPr>
                <w:bCs/>
                <w:sz w:val="24"/>
              </w:rPr>
              <w:t>。</w:t>
            </w:r>
          </w:p>
          <w:p w:rsidR="00D25660" w:rsidRDefault="00D25660" w:rsidP="00D25660">
            <w:pPr>
              <w:spacing w:line="360" w:lineRule="auto"/>
              <w:jc w:val="center"/>
              <w:rPr>
                <w:b/>
                <w:bCs/>
                <w:sz w:val="24"/>
              </w:rPr>
            </w:pPr>
            <w:r>
              <w:rPr>
                <w:b/>
                <w:bCs/>
                <w:sz w:val="24"/>
              </w:rPr>
              <w:t>表</w:t>
            </w:r>
            <w:r>
              <w:rPr>
                <w:b/>
                <w:bCs/>
                <w:sz w:val="24"/>
              </w:rPr>
              <w:t xml:space="preserve">1  </w:t>
            </w:r>
            <w:r>
              <w:rPr>
                <w:b/>
                <w:bCs/>
                <w:sz w:val="24"/>
              </w:rPr>
              <w:t>项目组成一览表</w:t>
            </w:r>
          </w:p>
          <w:tbl>
            <w:tblPr>
              <w:tblW w:w="9071"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276"/>
              <w:gridCol w:w="1275"/>
              <w:gridCol w:w="1277"/>
              <w:gridCol w:w="5243"/>
            </w:tblGrid>
            <w:tr w:rsidR="00D25660" w:rsidTr="00D25660">
              <w:trPr>
                <w:trHeight w:val="340"/>
                <w:jc w:val="center"/>
              </w:trPr>
              <w:tc>
                <w:tcPr>
                  <w:tcW w:w="1276" w:type="dxa"/>
                  <w:shd w:val="clear" w:color="auto" w:fill="auto"/>
                  <w:vAlign w:val="center"/>
                </w:tcPr>
                <w:p w:rsidR="00D25660" w:rsidRDefault="00D25660" w:rsidP="00D25660">
                  <w:pPr>
                    <w:jc w:val="center"/>
                    <w:rPr>
                      <w:b/>
                      <w:bCs/>
                      <w:szCs w:val="21"/>
                    </w:rPr>
                  </w:pPr>
                  <w:r>
                    <w:rPr>
                      <w:b/>
                      <w:bCs/>
                      <w:szCs w:val="21"/>
                    </w:rPr>
                    <w:lastRenderedPageBreak/>
                    <w:t>类别</w:t>
                  </w:r>
                </w:p>
              </w:tc>
              <w:tc>
                <w:tcPr>
                  <w:tcW w:w="2552" w:type="dxa"/>
                  <w:gridSpan w:val="2"/>
                  <w:shd w:val="clear" w:color="auto" w:fill="auto"/>
                  <w:vAlign w:val="center"/>
                </w:tcPr>
                <w:p w:rsidR="00D25660" w:rsidRDefault="00D25660" w:rsidP="00D25660">
                  <w:pPr>
                    <w:jc w:val="center"/>
                    <w:rPr>
                      <w:b/>
                      <w:bCs/>
                      <w:szCs w:val="21"/>
                    </w:rPr>
                  </w:pPr>
                  <w:r>
                    <w:rPr>
                      <w:rFonts w:hint="eastAsia"/>
                      <w:b/>
                      <w:bCs/>
                      <w:szCs w:val="21"/>
                    </w:rPr>
                    <w:t>单项工程</w:t>
                  </w:r>
                  <w:r>
                    <w:rPr>
                      <w:b/>
                      <w:bCs/>
                      <w:szCs w:val="21"/>
                    </w:rPr>
                    <w:t>名称</w:t>
                  </w:r>
                </w:p>
              </w:tc>
              <w:tc>
                <w:tcPr>
                  <w:tcW w:w="5243" w:type="dxa"/>
                  <w:shd w:val="clear" w:color="auto" w:fill="auto"/>
                  <w:vAlign w:val="center"/>
                </w:tcPr>
                <w:p w:rsidR="00D25660" w:rsidRDefault="00D25660" w:rsidP="00D25660">
                  <w:pPr>
                    <w:jc w:val="center"/>
                    <w:rPr>
                      <w:b/>
                      <w:bCs/>
                      <w:szCs w:val="21"/>
                    </w:rPr>
                  </w:pPr>
                  <w:r>
                    <w:rPr>
                      <w:b/>
                      <w:bCs/>
                      <w:szCs w:val="21"/>
                    </w:rPr>
                    <w:t>建设</w:t>
                  </w:r>
                  <w:r>
                    <w:rPr>
                      <w:rFonts w:hint="eastAsia"/>
                      <w:b/>
                      <w:bCs/>
                      <w:szCs w:val="21"/>
                    </w:rPr>
                    <w:t>内容及</w:t>
                  </w:r>
                  <w:r>
                    <w:rPr>
                      <w:b/>
                      <w:bCs/>
                      <w:szCs w:val="21"/>
                    </w:rPr>
                    <w:t>规模</w:t>
                  </w:r>
                </w:p>
              </w:tc>
            </w:tr>
            <w:tr w:rsidR="00D25660" w:rsidTr="00D25660">
              <w:trPr>
                <w:trHeight w:val="340"/>
                <w:jc w:val="center"/>
              </w:trPr>
              <w:tc>
                <w:tcPr>
                  <w:tcW w:w="1276" w:type="dxa"/>
                  <w:shd w:val="clear" w:color="auto" w:fill="auto"/>
                  <w:vAlign w:val="center"/>
                </w:tcPr>
                <w:p w:rsidR="00D25660" w:rsidRDefault="00D25660" w:rsidP="00D25660">
                  <w:pPr>
                    <w:jc w:val="center"/>
                    <w:rPr>
                      <w:bCs/>
                      <w:szCs w:val="21"/>
                    </w:rPr>
                  </w:pPr>
                  <w:r>
                    <w:rPr>
                      <w:bCs/>
                      <w:szCs w:val="21"/>
                    </w:rPr>
                    <w:t>主体工程</w:t>
                  </w:r>
                </w:p>
              </w:tc>
              <w:tc>
                <w:tcPr>
                  <w:tcW w:w="2552" w:type="dxa"/>
                  <w:gridSpan w:val="2"/>
                  <w:shd w:val="clear" w:color="auto" w:fill="auto"/>
                  <w:vAlign w:val="center"/>
                </w:tcPr>
                <w:p w:rsidR="00D25660" w:rsidRDefault="00D25660" w:rsidP="00D25660">
                  <w:pPr>
                    <w:jc w:val="center"/>
                    <w:rPr>
                      <w:bCs/>
                      <w:szCs w:val="21"/>
                    </w:rPr>
                  </w:pPr>
                  <w:r>
                    <w:rPr>
                      <w:bCs/>
                      <w:szCs w:val="21"/>
                    </w:rPr>
                    <w:t>生产</w:t>
                  </w:r>
                  <w:r>
                    <w:rPr>
                      <w:rFonts w:hint="eastAsia"/>
                      <w:bCs/>
                      <w:szCs w:val="21"/>
                    </w:rPr>
                    <w:t>线</w:t>
                  </w:r>
                </w:p>
              </w:tc>
              <w:tc>
                <w:tcPr>
                  <w:tcW w:w="5243" w:type="dxa"/>
                  <w:shd w:val="clear" w:color="auto" w:fill="auto"/>
                  <w:vAlign w:val="center"/>
                </w:tcPr>
                <w:p w:rsidR="00D25660" w:rsidRDefault="00D25660" w:rsidP="00D25660">
                  <w:pPr>
                    <w:jc w:val="center"/>
                    <w:rPr>
                      <w:bCs/>
                      <w:szCs w:val="21"/>
                    </w:rPr>
                  </w:pPr>
                  <w:r>
                    <w:rPr>
                      <w:rFonts w:hint="eastAsia"/>
                      <w:bCs/>
                      <w:szCs w:val="21"/>
                    </w:rPr>
                    <w:t>占地面积</w:t>
                  </w:r>
                  <w:r>
                    <w:rPr>
                      <w:rFonts w:hint="eastAsia"/>
                      <w:bCs/>
                      <w:szCs w:val="21"/>
                    </w:rPr>
                    <w:t>500</w:t>
                  </w:r>
                  <w:r>
                    <w:rPr>
                      <w:rFonts w:hint="eastAsia"/>
                      <w:bCs/>
                      <w:szCs w:val="21"/>
                    </w:rPr>
                    <w:t>，主要为一条年产</w:t>
                  </w:r>
                  <w:r>
                    <w:rPr>
                      <w:rFonts w:hint="eastAsia"/>
                      <w:bCs/>
                      <w:szCs w:val="21"/>
                    </w:rPr>
                    <w:t>15</w:t>
                  </w:r>
                  <w:r>
                    <w:rPr>
                      <w:rFonts w:hint="eastAsia"/>
                      <w:bCs/>
                      <w:szCs w:val="21"/>
                    </w:rPr>
                    <w:t>万吨机制砂生产线，设有进料、破碎、筛分、洗砂、传送等生产设备</w:t>
                  </w:r>
                </w:p>
              </w:tc>
            </w:tr>
            <w:tr w:rsidR="00D25660" w:rsidTr="00D25660">
              <w:trPr>
                <w:trHeight w:val="340"/>
                <w:jc w:val="center"/>
              </w:trPr>
              <w:tc>
                <w:tcPr>
                  <w:tcW w:w="1276" w:type="dxa"/>
                  <w:vMerge w:val="restart"/>
                  <w:shd w:val="clear" w:color="auto" w:fill="auto"/>
                  <w:vAlign w:val="center"/>
                </w:tcPr>
                <w:p w:rsidR="00D25660" w:rsidRDefault="00D25660" w:rsidP="00D25660">
                  <w:pPr>
                    <w:jc w:val="center"/>
                    <w:rPr>
                      <w:bCs/>
                      <w:szCs w:val="21"/>
                    </w:rPr>
                  </w:pPr>
                  <w:r>
                    <w:rPr>
                      <w:bCs/>
                      <w:szCs w:val="21"/>
                    </w:rPr>
                    <w:t>储运工程</w:t>
                  </w:r>
                </w:p>
              </w:tc>
              <w:tc>
                <w:tcPr>
                  <w:tcW w:w="2552" w:type="dxa"/>
                  <w:gridSpan w:val="2"/>
                  <w:shd w:val="clear" w:color="auto" w:fill="auto"/>
                  <w:vAlign w:val="center"/>
                </w:tcPr>
                <w:p w:rsidR="00D25660" w:rsidRDefault="00D25660" w:rsidP="00D25660">
                  <w:pPr>
                    <w:jc w:val="center"/>
                    <w:rPr>
                      <w:bCs/>
                      <w:szCs w:val="21"/>
                    </w:rPr>
                  </w:pPr>
                  <w:r>
                    <w:rPr>
                      <w:bCs/>
                      <w:szCs w:val="21"/>
                    </w:rPr>
                    <w:t>原料堆场</w:t>
                  </w:r>
                </w:p>
              </w:tc>
              <w:tc>
                <w:tcPr>
                  <w:tcW w:w="5243" w:type="dxa"/>
                  <w:shd w:val="clear" w:color="auto" w:fill="auto"/>
                  <w:vAlign w:val="center"/>
                </w:tcPr>
                <w:p w:rsidR="00D25660" w:rsidRDefault="00D25660" w:rsidP="00D25660">
                  <w:pPr>
                    <w:jc w:val="center"/>
                    <w:rPr>
                      <w:bCs/>
                      <w:szCs w:val="21"/>
                    </w:rPr>
                  </w:pPr>
                  <w:r>
                    <w:rPr>
                      <w:bCs/>
                      <w:szCs w:val="21"/>
                    </w:rPr>
                    <w:t>位于厂区</w:t>
                  </w:r>
                  <w:r>
                    <w:rPr>
                      <w:rFonts w:hint="eastAsia"/>
                      <w:bCs/>
                      <w:szCs w:val="21"/>
                    </w:rPr>
                    <w:t>北侧</w:t>
                  </w:r>
                  <w:r>
                    <w:rPr>
                      <w:bCs/>
                      <w:szCs w:val="21"/>
                    </w:rPr>
                    <w:t>，占地面积</w:t>
                  </w:r>
                  <w:r>
                    <w:rPr>
                      <w:rFonts w:hint="eastAsia"/>
                      <w:bCs/>
                      <w:szCs w:val="21"/>
                    </w:rPr>
                    <w:t>8</w:t>
                  </w:r>
                  <w:r>
                    <w:rPr>
                      <w:bCs/>
                      <w:szCs w:val="21"/>
                    </w:rPr>
                    <w:t>00m</w:t>
                  </w:r>
                  <w:r>
                    <w:rPr>
                      <w:bCs/>
                      <w:szCs w:val="21"/>
                      <w:vertAlign w:val="superscript"/>
                    </w:rPr>
                    <w:t>2</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2552" w:type="dxa"/>
                  <w:gridSpan w:val="2"/>
                  <w:shd w:val="clear" w:color="auto" w:fill="auto"/>
                  <w:vAlign w:val="center"/>
                </w:tcPr>
                <w:p w:rsidR="00D25660" w:rsidRDefault="00D25660" w:rsidP="00D25660">
                  <w:pPr>
                    <w:jc w:val="center"/>
                    <w:rPr>
                      <w:bCs/>
                      <w:szCs w:val="21"/>
                    </w:rPr>
                  </w:pPr>
                  <w:r>
                    <w:rPr>
                      <w:bCs/>
                      <w:szCs w:val="21"/>
                    </w:rPr>
                    <w:t>成品堆场</w:t>
                  </w:r>
                </w:p>
              </w:tc>
              <w:tc>
                <w:tcPr>
                  <w:tcW w:w="5243" w:type="dxa"/>
                  <w:shd w:val="clear" w:color="auto" w:fill="auto"/>
                  <w:vAlign w:val="center"/>
                </w:tcPr>
                <w:p w:rsidR="00D25660" w:rsidRDefault="00D25660" w:rsidP="00D25660">
                  <w:pPr>
                    <w:jc w:val="center"/>
                    <w:rPr>
                      <w:bCs/>
                      <w:szCs w:val="21"/>
                    </w:rPr>
                  </w:pPr>
                  <w:r>
                    <w:rPr>
                      <w:bCs/>
                      <w:szCs w:val="21"/>
                    </w:rPr>
                    <w:t>位于厂区</w:t>
                  </w:r>
                  <w:r>
                    <w:rPr>
                      <w:rFonts w:hint="eastAsia"/>
                      <w:bCs/>
                      <w:szCs w:val="21"/>
                    </w:rPr>
                    <w:t>南侧</w:t>
                  </w:r>
                  <w:r>
                    <w:rPr>
                      <w:bCs/>
                      <w:szCs w:val="21"/>
                    </w:rPr>
                    <w:t>，占地面积</w:t>
                  </w:r>
                  <w:r>
                    <w:rPr>
                      <w:rFonts w:hint="eastAsia"/>
                      <w:bCs/>
                      <w:szCs w:val="21"/>
                    </w:rPr>
                    <w:t>500</w:t>
                  </w:r>
                  <w:r>
                    <w:rPr>
                      <w:bCs/>
                      <w:szCs w:val="21"/>
                    </w:rPr>
                    <w:t>m</w:t>
                  </w:r>
                  <w:r>
                    <w:rPr>
                      <w:bCs/>
                      <w:szCs w:val="21"/>
                      <w:vertAlign w:val="superscript"/>
                    </w:rPr>
                    <w:t>2</w:t>
                  </w:r>
                </w:p>
              </w:tc>
            </w:tr>
            <w:tr w:rsidR="00D25660" w:rsidTr="00D25660">
              <w:trPr>
                <w:trHeight w:val="616"/>
                <w:jc w:val="center"/>
              </w:trPr>
              <w:tc>
                <w:tcPr>
                  <w:tcW w:w="1276" w:type="dxa"/>
                  <w:shd w:val="clear" w:color="auto" w:fill="auto"/>
                  <w:vAlign w:val="center"/>
                </w:tcPr>
                <w:p w:rsidR="00D25660" w:rsidRDefault="00D25660" w:rsidP="00D25660">
                  <w:pPr>
                    <w:jc w:val="center"/>
                    <w:rPr>
                      <w:bCs/>
                      <w:szCs w:val="21"/>
                    </w:rPr>
                  </w:pPr>
                  <w:r>
                    <w:rPr>
                      <w:bCs/>
                      <w:szCs w:val="21"/>
                    </w:rPr>
                    <w:t>辅</w:t>
                  </w:r>
                  <w:r>
                    <w:rPr>
                      <w:rFonts w:hint="eastAsia"/>
                      <w:bCs/>
                      <w:szCs w:val="21"/>
                    </w:rPr>
                    <w:t>助</w:t>
                  </w:r>
                  <w:r>
                    <w:rPr>
                      <w:bCs/>
                      <w:szCs w:val="21"/>
                    </w:rPr>
                    <w:t>工程</w:t>
                  </w:r>
                </w:p>
              </w:tc>
              <w:tc>
                <w:tcPr>
                  <w:tcW w:w="2552" w:type="dxa"/>
                  <w:gridSpan w:val="2"/>
                  <w:shd w:val="clear" w:color="auto" w:fill="auto"/>
                  <w:vAlign w:val="center"/>
                </w:tcPr>
                <w:p w:rsidR="00D25660" w:rsidRDefault="00D25660" w:rsidP="00D25660">
                  <w:pPr>
                    <w:jc w:val="center"/>
                    <w:rPr>
                      <w:bCs/>
                      <w:szCs w:val="21"/>
                    </w:rPr>
                  </w:pPr>
                  <w:r>
                    <w:rPr>
                      <w:bCs/>
                      <w:szCs w:val="21"/>
                    </w:rPr>
                    <w:t>综合办公楼</w:t>
                  </w:r>
                </w:p>
              </w:tc>
              <w:tc>
                <w:tcPr>
                  <w:tcW w:w="5243" w:type="dxa"/>
                  <w:shd w:val="clear" w:color="auto" w:fill="auto"/>
                  <w:vAlign w:val="center"/>
                </w:tcPr>
                <w:p w:rsidR="00D25660" w:rsidRDefault="00D25660" w:rsidP="00D25660">
                  <w:pPr>
                    <w:jc w:val="center"/>
                    <w:rPr>
                      <w:bCs/>
                      <w:szCs w:val="21"/>
                    </w:rPr>
                  </w:pPr>
                  <w:r w:rsidRPr="00036943">
                    <w:rPr>
                      <w:bCs/>
                      <w:szCs w:val="21"/>
                    </w:rPr>
                    <w:t>位于厂区</w:t>
                  </w:r>
                  <w:r w:rsidRPr="00036943">
                    <w:rPr>
                      <w:rFonts w:hint="eastAsia"/>
                      <w:bCs/>
                      <w:szCs w:val="21"/>
                    </w:rPr>
                    <w:t>南</w:t>
                  </w:r>
                  <w:r w:rsidRPr="00036943">
                    <w:rPr>
                      <w:bCs/>
                      <w:szCs w:val="21"/>
                    </w:rPr>
                    <w:t>侧，</w:t>
                  </w:r>
                  <w:r w:rsidRPr="00036943">
                    <w:rPr>
                      <w:rFonts w:hint="eastAsia"/>
                      <w:bCs/>
                      <w:szCs w:val="21"/>
                    </w:rPr>
                    <w:t>建筑</w:t>
                  </w:r>
                  <w:r w:rsidRPr="00036943">
                    <w:rPr>
                      <w:bCs/>
                      <w:szCs w:val="21"/>
                    </w:rPr>
                    <w:t>面积</w:t>
                  </w:r>
                  <w:r w:rsidRPr="00036943">
                    <w:rPr>
                      <w:rFonts w:hint="eastAsia"/>
                      <w:bCs/>
                      <w:szCs w:val="21"/>
                    </w:rPr>
                    <w:t>500</w:t>
                  </w:r>
                  <w:r w:rsidRPr="00036943">
                    <w:rPr>
                      <w:bCs/>
                      <w:szCs w:val="21"/>
                    </w:rPr>
                    <w:t>m</w:t>
                  </w:r>
                  <w:r w:rsidRPr="00036943">
                    <w:rPr>
                      <w:bCs/>
                      <w:szCs w:val="21"/>
                      <w:vertAlign w:val="superscript"/>
                    </w:rPr>
                    <w:t>2</w:t>
                  </w:r>
                  <w:r w:rsidRPr="00036943">
                    <w:rPr>
                      <w:bCs/>
                      <w:szCs w:val="21"/>
                    </w:rPr>
                    <w:t>，</w:t>
                  </w:r>
                  <w:r w:rsidRPr="00036943">
                    <w:rPr>
                      <w:rFonts w:hint="eastAsia"/>
                      <w:bCs/>
                      <w:szCs w:val="21"/>
                    </w:rPr>
                    <w:t>主要为办公室及员工休息室</w:t>
                  </w:r>
                </w:p>
              </w:tc>
            </w:tr>
            <w:tr w:rsidR="00D25660" w:rsidTr="00D25660">
              <w:trPr>
                <w:trHeight w:val="340"/>
                <w:jc w:val="center"/>
              </w:trPr>
              <w:tc>
                <w:tcPr>
                  <w:tcW w:w="1276" w:type="dxa"/>
                  <w:vMerge w:val="restart"/>
                  <w:shd w:val="clear" w:color="auto" w:fill="auto"/>
                  <w:vAlign w:val="center"/>
                </w:tcPr>
                <w:p w:rsidR="00D25660" w:rsidRDefault="00D25660" w:rsidP="00D25660">
                  <w:pPr>
                    <w:jc w:val="center"/>
                    <w:rPr>
                      <w:bCs/>
                      <w:szCs w:val="21"/>
                    </w:rPr>
                  </w:pPr>
                  <w:r>
                    <w:rPr>
                      <w:bCs/>
                      <w:szCs w:val="21"/>
                    </w:rPr>
                    <w:t>公用工程</w:t>
                  </w:r>
                </w:p>
              </w:tc>
              <w:tc>
                <w:tcPr>
                  <w:tcW w:w="2552" w:type="dxa"/>
                  <w:gridSpan w:val="2"/>
                  <w:shd w:val="clear" w:color="auto" w:fill="auto"/>
                  <w:vAlign w:val="center"/>
                </w:tcPr>
                <w:p w:rsidR="00D25660" w:rsidRDefault="00D25660" w:rsidP="00D25660">
                  <w:pPr>
                    <w:jc w:val="center"/>
                    <w:rPr>
                      <w:bCs/>
                      <w:szCs w:val="21"/>
                    </w:rPr>
                  </w:pPr>
                  <w:r>
                    <w:rPr>
                      <w:bCs/>
                      <w:szCs w:val="21"/>
                    </w:rPr>
                    <w:t>给水</w:t>
                  </w:r>
                </w:p>
              </w:tc>
              <w:tc>
                <w:tcPr>
                  <w:tcW w:w="5243" w:type="dxa"/>
                  <w:shd w:val="clear" w:color="auto" w:fill="auto"/>
                  <w:vAlign w:val="center"/>
                </w:tcPr>
                <w:p w:rsidR="00D25660" w:rsidRDefault="00D25660" w:rsidP="00D25660">
                  <w:pPr>
                    <w:jc w:val="center"/>
                    <w:rPr>
                      <w:bCs/>
                      <w:szCs w:val="21"/>
                    </w:rPr>
                  </w:pPr>
                  <w:r>
                    <w:rPr>
                      <w:rFonts w:hint="eastAsia"/>
                      <w:bCs/>
                      <w:szCs w:val="21"/>
                    </w:rPr>
                    <w:t>抽水泵抽取附件河流的水以及自然降水</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2552" w:type="dxa"/>
                  <w:gridSpan w:val="2"/>
                  <w:shd w:val="clear" w:color="auto" w:fill="auto"/>
                  <w:vAlign w:val="center"/>
                </w:tcPr>
                <w:p w:rsidR="00D25660" w:rsidRDefault="00D25660" w:rsidP="00D25660">
                  <w:pPr>
                    <w:jc w:val="center"/>
                    <w:rPr>
                      <w:bCs/>
                      <w:szCs w:val="21"/>
                    </w:rPr>
                  </w:pPr>
                  <w:r>
                    <w:rPr>
                      <w:bCs/>
                      <w:szCs w:val="21"/>
                    </w:rPr>
                    <w:t>排水</w:t>
                  </w:r>
                </w:p>
              </w:tc>
              <w:tc>
                <w:tcPr>
                  <w:tcW w:w="5243" w:type="dxa"/>
                  <w:shd w:val="clear" w:color="auto" w:fill="auto"/>
                  <w:vAlign w:val="center"/>
                </w:tcPr>
                <w:p w:rsidR="00D25660" w:rsidRDefault="00D25660" w:rsidP="00D25660">
                  <w:pPr>
                    <w:jc w:val="center"/>
                    <w:rPr>
                      <w:bCs/>
                      <w:szCs w:val="21"/>
                    </w:rPr>
                  </w:pPr>
                  <w:r>
                    <w:rPr>
                      <w:bCs/>
                      <w:szCs w:val="21"/>
                    </w:rPr>
                    <w:t>无生产废水排放，生活污水</w:t>
                  </w:r>
                  <w:r>
                    <w:rPr>
                      <w:rFonts w:hint="eastAsia"/>
                      <w:bCs/>
                      <w:szCs w:val="21"/>
                    </w:rPr>
                    <w:t>排入三级化粪池并定时由清运公司清走，不外排</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2552" w:type="dxa"/>
                  <w:gridSpan w:val="2"/>
                  <w:shd w:val="clear" w:color="auto" w:fill="auto"/>
                  <w:vAlign w:val="center"/>
                </w:tcPr>
                <w:p w:rsidR="00D25660" w:rsidRDefault="00D25660" w:rsidP="00D25660">
                  <w:pPr>
                    <w:jc w:val="center"/>
                    <w:rPr>
                      <w:bCs/>
                      <w:szCs w:val="21"/>
                    </w:rPr>
                  </w:pPr>
                  <w:r>
                    <w:rPr>
                      <w:bCs/>
                      <w:szCs w:val="21"/>
                    </w:rPr>
                    <w:t>供电</w:t>
                  </w:r>
                </w:p>
              </w:tc>
              <w:tc>
                <w:tcPr>
                  <w:tcW w:w="5243" w:type="dxa"/>
                  <w:shd w:val="clear" w:color="auto" w:fill="auto"/>
                  <w:vAlign w:val="center"/>
                </w:tcPr>
                <w:p w:rsidR="00D25660" w:rsidRDefault="00D25660" w:rsidP="00D25660">
                  <w:pPr>
                    <w:jc w:val="center"/>
                    <w:rPr>
                      <w:bCs/>
                      <w:szCs w:val="21"/>
                    </w:rPr>
                  </w:pPr>
                  <w:r>
                    <w:rPr>
                      <w:bCs/>
                      <w:szCs w:val="21"/>
                    </w:rPr>
                    <w:t>来自</w:t>
                  </w:r>
                  <w:r>
                    <w:rPr>
                      <w:rFonts w:hint="eastAsia"/>
                      <w:bCs/>
                      <w:szCs w:val="21"/>
                    </w:rPr>
                    <w:t>电力公司供电</w:t>
                  </w:r>
                  <w:r>
                    <w:rPr>
                      <w:bCs/>
                      <w:szCs w:val="21"/>
                    </w:rPr>
                    <w:t>，不设置备用发电机</w:t>
                  </w:r>
                </w:p>
              </w:tc>
            </w:tr>
            <w:tr w:rsidR="00D25660" w:rsidTr="00D25660">
              <w:trPr>
                <w:trHeight w:val="340"/>
                <w:jc w:val="center"/>
              </w:trPr>
              <w:tc>
                <w:tcPr>
                  <w:tcW w:w="1276" w:type="dxa"/>
                  <w:vMerge w:val="restart"/>
                  <w:shd w:val="clear" w:color="auto" w:fill="auto"/>
                  <w:vAlign w:val="center"/>
                </w:tcPr>
                <w:p w:rsidR="00D25660" w:rsidRDefault="00D25660" w:rsidP="00D25660">
                  <w:pPr>
                    <w:jc w:val="center"/>
                    <w:rPr>
                      <w:bCs/>
                      <w:szCs w:val="21"/>
                    </w:rPr>
                  </w:pPr>
                  <w:r>
                    <w:rPr>
                      <w:bCs/>
                      <w:szCs w:val="21"/>
                    </w:rPr>
                    <w:t>环保工程</w:t>
                  </w:r>
                </w:p>
              </w:tc>
              <w:tc>
                <w:tcPr>
                  <w:tcW w:w="1275" w:type="dxa"/>
                  <w:shd w:val="clear" w:color="auto" w:fill="auto"/>
                  <w:vAlign w:val="center"/>
                </w:tcPr>
                <w:p w:rsidR="00D25660" w:rsidRDefault="00D25660" w:rsidP="00D25660">
                  <w:pPr>
                    <w:jc w:val="center"/>
                    <w:rPr>
                      <w:bCs/>
                      <w:szCs w:val="21"/>
                    </w:rPr>
                  </w:pPr>
                  <w:r>
                    <w:rPr>
                      <w:bCs/>
                      <w:szCs w:val="21"/>
                    </w:rPr>
                    <w:t>废气治理</w:t>
                  </w:r>
                </w:p>
              </w:tc>
              <w:tc>
                <w:tcPr>
                  <w:tcW w:w="1277" w:type="dxa"/>
                  <w:shd w:val="clear" w:color="auto" w:fill="auto"/>
                  <w:vAlign w:val="center"/>
                </w:tcPr>
                <w:p w:rsidR="00D25660" w:rsidRDefault="00D25660" w:rsidP="00D25660">
                  <w:pPr>
                    <w:jc w:val="center"/>
                    <w:rPr>
                      <w:bCs/>
                      <w:szCs w:val="21"/>
                    </w:rPr>
                  </w:pPr>
                  <w:r>
                    <w:rPr>
                      <w:bCs/>
                      <w:szCs w:val="21"/>
                    </w:rPr>
                    <w:t>原料运输、装卸、堆放粉尘</w:t>
                  </w:r>
                </w:p>
              </w:tc>
              <w:tc>
                <w:tcPr>
                  <w:tcW w:w="5243" w:type="dxa"/>
                  <w:shd w:val="clear" w:color="auto" w:fill="auto"/>
                  <w:vAlign w:val="center"/>
                </w:tcPr>
                <w:p w:rsidR="00D25660" w:rsidRDefault="001522C9" w:rsidP="00D25660">
                  <w:pPr>
                    <w:jc w:val="center"/>
                    <w:rPr>
                      <w:bCs/>
                      <w:szCs w:val="21"/>
                    </w:rPr>
                  </w:pPr>
                  <w:r w:rsidRPr="001522C9">
                    <w:rPr>
                      <w:rFonts w:hint="eastAsia"/>
                      <w:bCs/>
                      <w:szCs w:val="21"/>
                    </w:rPr>
                    <w:t>钢筋混泥土</w:t>
                  </w:r>
                  <w:r w:rsidR="00D25660" w:rsidRPr="001522C9">
                    <w:rPr>
                      <w:bCs/>
                      <w:szCs w:val="21"/>
                    </w:rPr>
                    <w:t>原料仓库</w:t>
                  </w:r>
                  <w:r w:rsidR="00D25660">
                    <w:rPr>
                      <w:bCs/>
                      <w:szCs w:val="21"/>
                    </w:rPr>
                    <w:t>、地面硬化、喷淋洒水抑尘等</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1275" w:type="dxa"/>
                  <w:shd w:val="clear" w:color="auto" w:fill="auto"/>
                  <w:vAlign w:val="center"/>
                </w:tcPr>
                <w:p w:rsidR="00D25660" w:rsidRDefault="00D25660" w:rsidP="00D25660">
                  <w:pPr>
                    <w:jc w:val="center"/>
                    <w:rPr>
                      <w:bCs/>
                      <w:szCs w:val="21"/>
                    </w:rPr>
                  </w:pPr>
                  <w:r>
                    <w:rPr>
                      <w:bCs/>
                      <w:szCs w:val="21"/>
                    </w:rPr>
                    <w:t>废水治理</w:t>
                  </w:r>
                </w:p>
              </w:tc>
              <w:tc>
                <w:tcPr>
                  <w:tcW w:w="6520" w:type="dxa"/>
                  <w:gridSpan w:val="2"/>
                  <w:shd w:val="clear" w:color="auto" w:fill="auto"/>
                  <w:vAlign w:val="center"/>
                </w:tcPr>
                <w:p w:rsidR="00D25660" w:rsidRDefault="00D25660" w:rsidP="00D25660">
                  <w:pPr>
                    <w:jc w:val="center"/>
                    <w:rPr>
                      <w:bCs/>
                      <w:szCs w:val="21"/>
                    </w:rPr>
                  </w:pPr>
                  <w:r>
                    <w:rPr>
                      <w:rFonts w:hint="eastAsia"/>
                      <w:bCs/>
                      <w:szCs w:val="21"/>
                    </w:rPr>
                    <w:t>项目生产加工过程中生产废水经三级沉淀池沉淀后循环利用；生活污水排入三级化粪池并定时由清运公司清走，不外排。</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1275" w:type="dxa"/>
                  <w:shd w:val="clear" w:color="auto" w:fill="auto"/>
                  <w:vAlign w:val="center"/>
                </w:tcPr>
                <w:p w:rsidR="00D25660" w:rsidRDefault="00D25660" w:rsidP="00D25660">
                  <w:pPr>
                    <w:jc w:val="center"/>
                    <w:rPr>
                      <w:bCs/>
                      <w:szCs w:val="21"/>
                    </w:rPr>
                  </w:pPr>
                  <w:r>
                    <w:rPr>
                      <w:bCs/>
                      <w:szCs w:val="21"/>
                    </w:rPr>
                    <w:t>噪声治理</w:t>
                  </w:r>
                </w:p>
              </w:tc>
              <w:tc>
                <w:tcPr>
                  <w:tcW w:w="6520" w:type="dxa"/>
                  <w:gridSpan w:val="2"/>
                  <w:shd w:val="clear" w:color="auto" w:fill="auto"/>
                  <w:vAlign w:val="center"/>
                </w:tcPr>
                <w:p w:rsidR="00D25660" w:rsidRDefault="00D25660" w:rsidP="00D25660">
                  <w:pPr>
                    <w:jc w:val="center"/>
                    <w:rPr>
                      <w:bCs/>
                      <w:szCs w:val="21"/>
                    </w:rPr>
                  </w:pPr>
                  <w:r>
                    <w:rPr>
                      <w:rFonts w:hint="eastAsia"/>
                      <w:bCs/>
                      <w:szCs w:val="21"/>
                    </w:rPr>
                    <w:t>合理布局，</w:t>
                  </w:r>
                  <w:r>
                    <w:rPr>
                      <w:bCs/>
                      <w:szCs w:val="21"/>
                    </w:rPr>
                    <w:t>设备基础</w:t>
                  </w:r>
                  <w:r>
                    <w:rPr>
                      <w:rFonts w:hint="eastAsia"/>
                      <w:bCs/>
                      <w:szCs w:val="21"/>
                    </w:rPr>
                    <w:t>减振等</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1275" w:type="dxa"/>
                  <w:shd w:val="clear" w:color="auto" w:fill="auto"/>
                  <w:vAlign w:val="center"/>
                </w:tcPr>
                <w:p w:rsidR="00D25660" w:rsidRDefault="00D25660" w:rsidP="00D25660">
                  <w:pPr>
                    <w:jc w:val="center"/>
                    <w:rPr>
                      <w:bCs/>
                      <w:szCs w:val="21"/>
                    </w:rPr>
                  </w:pPr>
                  <w:r>
                    <w:rPr>
                      <w:bCs/>
                      <w:szCs w:val="21"/>
                    </w:rPr>
                    <w:t>固废治理</w:t>
                  </w:r>
                </w:p>
              </w:tc>
              <w:tc>
                <w:tcPr>
                  <w:tcW w:w="6520" w:type="dxa"/>
                  <w:gridSpan w:val="2"/>
                  <w:shd w:val="clear" w:color="auto" w:fill="auto"/>
                  <w:vAlign w:val="center"/>
                </w:tcPr>
                <w:p w:rsidR="00D25660" w:rsidRDefault="00D25660" w:rsidP="00D25660">
                  <w:pPr>
                    <w:jc w:val="center"/>
                    <w:rPr>
                      <w:bCs/>
                      <w:szCs w:val="21"/>
                    </w:rPr>
                  </w:pPr>
                  <w:r>
                    <w:rPr>
                      <w:rFonts w:hint="eastAsia"/>
                      <w:bCs/>
                      <w:szCs w:val="21"/>
                    </w:rPr>
                    <w:t>污泥经沉淀池沉淀后外售；</w:t>
                  </w:r>
                  <w:r>
                    <w:rPr>
                      <w:bCs/>
                      <w:szCs w:val="21"/>
                    </w:rPr>
                    <w:t>生活垃圾</w:t>
                  </w:r>
                  <w:r>
                    <w:rPr>
                      <w:rFonts w:hint="eastAsia"/>
                      <w:bCs/>
                      <w:szCs w:val="21"/>
                    </w:rPr>
                    <w:t>统一收集后交由环卫部门清运</w:t>
                  </w:r>
                </w:p>
              </w:tc>
            </w:tr>
            <w:tr w:rsidR="00D25660" w:rsidTr="00D25660">
              <w:trPr>
                <w:trHeight w:val="340"/>
                <w:jc w:val="center"/>
              </w:trPr>
              <w:tc>
                <w:tcPr>
                  <w:tcW w:w="1276" w:type="dxa"/>
                  <w:vMerge/>
                  <w:shd w:val="clear" w:color="auto" w:fill="auto"/>
                  <w:vAlign w:val="center"/>
                </w:tcPr>
                <w:p w:rsidR="00D25660" w:rsidRDefault="00D25660" w:rsidP="00D25660">
                  <w:pPr>
                    <w:jc w:val="center"/>
                    <w:rPr>
                      <w:bCs/>
                      <w:szCs w:val="21"/>
                    </w:rPr>
                  </w:pPr>
                </w:p>
              </w:tc>
              <w:tc>
                <w:tcPr>
                  <w:tcW w:w="1275" w:type="dxa"/>
                  <w:shd w:val="clear" w:color="auto" w:fill="auto"/>
                  <w:vAlign w:val="center"/>
                </w:tcPr>
                <w:p w:rsidR="00D25660" w:rsidRDefault="00D25660" w:rsidP="00D25660">
                  <w:pPr>
                    <w:jc w:val="center"/>
                    <w:rPr>
                      <w:bCs/>
                      <w:szCs w:val="21"/>
                    </w:rPr>
                  </w:pPr>
                  <w:r>
                    <w:rPr>
                      <w:bCs/>
                      <w:szCs w:val="21"/>
                    </w:rPr>
                    <w:t>生态环境</w:t>
                  </w:r>
                </w:p>
              </w:tc>
              <w:tc>
                <w:tcPr>
                  <w:tcW w:w="6520" w:type="dxa"/>
                  <w:gridSpan w:val="2"/>
                  <w:shd w:val="clear" w:color="auto" w:fill="auto"/>
                  <w:vAlign w:val="center"/>
                </w:tcPr>
                <w:p w:rsidR="00D25660" w:rsidRDefault="00D25660" w:rsidP="00D25660">
                  <w:pPr>
                    <w:jc w:val="center"/>
                    <w:rPr>
                      <w:bCs/>
                      <w:szCs w:val="21"/>
                    </w:rPr>
                  </w:pPr>
                  <w:r>
                    <w:rPr>
                      <w:bCs/>
                      <w:szCs w:val="21"/>
                    </w:rPr>
                    <w:t>植树种草</w:t>
                  </w:r>
                </w:p>
              </w:tc>
            </w:tr>
          </w:tbl>
          <w:p w:rsidR="00D25660" w:rsidRDefault="00D25660" w:rsidP="00DF4F13">
            <w:pPr>
              <w:spacing w:beforeLines="50" w:line="360" w:lineRule="auto"/>
              <w:ind w:firstLineChars="200" w:firstLine="482"/>
              <w:rPr>
                <w:b/>
                <w:bCs/>
                <w:sz w:val="24"/>
              </w:rPr>
            </w:pPr>
            <w:r>
              <w:rPr>
                <w:b/>
                <w:bCs/>
                <w:sz w:val="24"/>
              </w:rPr>
              <w:t>2</w:t>
            </w:r>
            <w:r>
              <w:rPr>
                <w:b/>
                <w:bCs/>
                <w:sz w:val="24"/>
              </w:rPr>
              <w:t>、产品方案</w:t>
            </w:r>
          </w:p>
          <w:p w:rsidR="00D25660" w:rsidRDefault="00D25660" w:rsidP="00D25660">
            <w:pPr>
              <w:spacing w:line="360" w:lineRule="auto"/>
              <w:ind w:firstLineChars="200" w:firstLine="480"/>
              <w:rPr>
                <w:bCs/>
                <w:sz w:val="24"/>
              </w:rPr>
            </w:pPr>
            <w:r>
              <w:rPr>
                <w:rFonts w:hint="eastAsia"/>
                <w:bCs/>
                <w:sz w:val="24"/>
              </w:rPr>
              <w:t>本项目设有一条</w:t>
            </w:r>
            <w:r>
              <w:rPr>
                <w:bCs/>
                <w:sz w:val="24"/>
              </w:rPr>
              <w:t>年产</w:t>
            </w:r>
            <w:r>
              <w:rPr>
                <w:rFonts w:hint="eastAsia"/>
                <w:bCs/>
                <w:sz w:val="24"/>
              </w:rPr>
              <w:t>15</w:t>
            </w:r>
            <w:r>
              <w:rPr>
                <w:rFonts w:hint="eastAsia"/>
                <w:bCs/>
                <w:sz w:val="24"/>
              </w:rPr>
              <w:t>万吨机制砂</w:t>
            </w:r>
            <w:r>
              <w:rPr>
                <w:bCs/>
                <w:sz w:val="24"/>
              </w:rPr>
              <w:t>生产线，</w:t>
            </w:r>
            <w:r>
              <w:rPr>
                <w:rFonts w:hint="eastAsia"/>
                <w:bCs/>
                <w:sz w:val="24"/>
              </w:rPr>
              <w:t>其中</w:t>
            </w:r>
            <w:r>
              <w:rPr>
                <w:bCs/>
                <w:sz w:val="24"/>
              </w:rPr>
              <w:t>各产品产能、规格见表</w:t>
            </w:r>
            <w:r>
              <w:rPr>
                <w:bCs/>
                <w:sz w:val="24"/>
              </w:rPr>
              <w:t>2</w:t>
            </w:r>
            <w:r>
              <w:rPr>
                <w:bCs/>
                <w:sz w:val="24"/>
              </w:rPr>
              <w:t>。</w:t>
            </w:r>
          </w:p>
          <w:p w:rsidR="00D25660" w:rsidRDefault="00D25660" w:rsidP="00D25660">
            <w:pPr>
              <w:adjustRightInd w:val="0"/>
              <w:snapToGrid w:val="0"/>
              <w:spacing w:line="360" w:lineRule="auto"/>
              <w:jc w:val="center"/>
              <w:rPr>
                <w:b/>
                <w:bCs/>
                <w:sz w:val="24"/>
              </w:rPr>
            </w:pPr>
            <w:r>
              <w:rPr>
                <w:b/>
                <w:bCs/>
                <w:sz w:val="24"/>
              </w:rPr>
              <w:t>表</w:t>
            </w:r>
            <w:r>
              <w:rPr>
                <w:b/>
                <w:bCs/>
                <w:sz w:val="24"/>
              </w:rPr>
              <w:t xml:space="preserve">2  </w:t>
            </w:r>
            <w:r>
              <w:rPr>
                <w:b/>
                <w:bCs/>
                <w:sz w:val="24"/>
              </w:rPr>
              <w:t>产品产能及规格一览表</w:t>
            </w:r>
          </w:p>
          <w:tbl>
            <w:tblPr>
              <w:tblW w:w="879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916"/>
              <w:gridCol w:w="2478"/>
              <w:gridCol w:w="2200"/>
              <w:gridCol w:w="2198"/>
            </w:tblGrid>
            <w:tr w:rsidR="00D25660" w:rsidTr="00D25660">
              <w:trPr>
                <w:trHeight w:val="340"/>
                <w:jc w:val="center"/>
              </w:trPr>
              <w:tc>
                <w:tcPr>
                  <w:tcW w:w="1916" w:type="dxa"/>
                  <w:shd w:val="clear" w:color="auto" w:fill="auto"/>
                  <w:vAlign w:val="center"/>
                </w:tcPr>
                <w:p w:rsidR="00D25660" w:rsidRDefault="00D25660" w:rsidP="00D25660">
                  <w:pPr>
                    <w:jc w:val="center"/>
                    <w:rPr>
                      <w:b/>
                      <w:bCs/>
                      <w:szCs w:val="21"/>
                    </w:rPr>
                  </w:pPr>
                  <w:r>
                    <w:rPr>
                      <w:b/>
                      <w:bCs/>
                      <w:szCs w:val="21"/>
                    </w:rPr>
                    <w:t>序号</w:t>
                  </w:r>
                </w:p>
              </w:tc>
              <w:tc>
                <w:tcPr>
                  <w:tcW w:w="2478" w:type="dxa"/>
                  <w:vAlign w:val="center"/>
                </w:tcPr>
                <w:p w:rsidR="00D25660" w:rsidRDefault="00D25660" w:rsidP="00D25660">
                  <w:pPr>
                    <w:jc w:val="center"/>
                    <w:rPr>
                      <w:b/>
                      <w:bCs/>
                      <w:szCs w:val="21"/>
                    </w:rPr>
                  </w:pPr>
                  <w:r>
                    <w:rPr>
                      <w:b/>
                      <w:bCs/>
                      <w:szCs w:val="21"/>
                    </w:rPr>
                    <w:t>产品种类</w:t>
                  </w:r>
                </w:p>
              </w:tc>
              <w:tc>
                <w:tcPr>
                  <w:tcW w:w="2200" w:type="dxa"/>
                  <w:vAlign w:val="center"/>
                </w:tcPr>
                <w:p w:rsidR="00D25660" w:rsidRDefault="00D25660" w:rsidP="00D25660">
                  <w:pPr>
                    <w:jc w:val="center"/>
                    <w:rPr>
                      <w:b/>
                      <w:bCs/>
                      <w:szCs w:val="21"/>
                    </w:rPr>
                  </w:pPr>
                  <w:r>
                    <w:rPr>
                      <w:b/>
                      <w:bCs/>
                      <w:szCs w:val="21"/>
                    </w:rPr>
                    <w:t>产</w:t>
                  </w:r>
                  <w:r>
                    <w:rPr>
                      <w:rFonts w:hint="eastAsia"/>
                      <w:b/>
                      <w:bCs/>
                      <w:szCs w:val="21"/>
                    </w:rPr>
                    <w:t>量</w:t>
                  </w:r>
                  <w:r>
                    <w:rPr>
                      <w:b/>
                      <w:bCs/>
                      <w:szCs w:val="21"/>
                    </w:rPr>
                    <w:t>（万</w:t>
                  </w:r>
                  <w:r>
                    <w:rPr>
                      <w:rFonts w:hint="eastAsia"/>
                      <w:b/>
                      <w:bCs/>
                      <w:szCs w:val="21"/>
                    </w:rPr>
                    <w:t>吨</w:t>
                  </w:r>
                  <w:r>
                    <w:rPr>
                      <w:b/>
                      <w:bCs/>
                      <w:szCs w:val="21"/>
                    </w:rPr>
                    <w:t>/</w:t>
                  </w:r>
                  <w:r>
                    <w:rPr>
                      <w:rFonts w:hint="eastAsia"/>
                      <w:b/>
                      <w:bCs/>
                      <w:szCs w:val="21"/>
                    </w:rPr>
                    <w:t>a</w:t>
                  </w:r>
                  <w:r>
                    <w:rPr>
                      <w:b/>
                      <w:bCs/>
                      <w:szCs w:val="21"/>
                    </w:rPr>
                    <w:t>）</w:t>
                  </w:r>
                </w:p>
              </w:tc>
              <w:tc>
                <w:tcPr>
                  <w:tcW w:w="2198" w:type="dxa"/>
                  <w:vAlign w:val="center"/>
                </w:tcPr>
                <w:p w:rsidR="00D25660" w:rsidRDefault="00D25660" w:rsidP="00D25660">
                  <w:pPr>
                    <w:jc w:val="center"/>
                    <w:rPr>
                      <w:b/>
                      <w:bCs/>
                      <w:szCs w:val="21"/>
                    </w:rPr>
                  </w:pPr>
                  <w:r>
                    <w:rPr>
                      <w:rFonts w:hint="eastAsia"/>
                      <w:b/>
                      <w:bCs/>
                      <w:szCs w:val="21"/>
                    </w:rPr>
                    <w:t>备注</w:t>
                  </w:r>
                </w:p>
              </w:tc>
            </w:tr>
            <w:tr w:rsidR="00D25660" w:rsidTr="00D25660">
              <w:trPr>
                <w:trHeight w:val="340"/>
                <w:jc w:val="center"/>
              </w:trPr>
              <w:tc>
                <w:tcPr>
                  <w:tcW w:w="1916" w:type="dxa"/>
                  <w:shd w:val="clear" w:color="auto" w:fill="auto"/>
                  <w:vAlign w:val="center"/>
                </w:tcPr>
                <w:p w:rsidR="00D25660" w:rsidRDefault="00D25660" w:rsidP="00D25660">
                  <w:pPr>
                    <w:jc w:val="center"/>
                    <w:rPr>
                      <w:bCs/>
                      <w:szCs w:val="21"/>
                    </w:rPr>
                  </w:pPr>
                  <w:r>
                    <w:rPr>
                      <w:bCs/>
                      <w:szCs w:val="21"/>
                    </w:rPr>
                    <w:t>1</w:t>
                  </w:r>
                </w:p>
              </w:tc>
              <w:tc>
                <w:tcPr>
                  <w:tcW w:w="2478" w:type="dxa"/>
                  <w:vAlign w:val="center"/>
                </w:tcPr>
                <w:p w:rsidR="00D25660" w:rsidRDefault="00D25660" w:rsidP="00D25660">
                  <w:pPr>
                    <w:jc w:val="center"/>
                    <w:rPr>
                      <w:bCs/>
                      <w:szCs w:val="21"/>
                    </w:rPr>
                  </w:pPr>
                  <w:r>
                    <w:rPr>
                      <w:rFonts w:hint="eastAsia"/>
                      <w:bCs/>
                      <w:szCs w:val="21"/>
                    </w:rPr>
                    <w:t>机制砂</w:t>
                  </w:r>
                </w:p>
              </w:tc>
              <w:tc>
                <w:tcPr>
                  <w:tcW w:w="2200" w:type="dxa"/>
                  <w:vAlign w:val="center"/>
                </w:tcPr>
                <w:p w:rsidR="00D25660" w:rsidRDefault="00D25660" w:rsidP="00D25660">
                  <w:pPr>
                    <w:jc w:val="center"/>
                    <w:rPr>
                      <w:bCs/>
                      <w:szCs w:val="21"/>
                    </w:rPr>
                  </w:pPr>
                  <w:r>
                    <w:rPr>
                      <w:rFonts w:hint="eastAsia"/>
                      <w:bCs/>
                      <w:szCs w:val="21"/>
                    </w:rPr>
                    <w:t>15</w:t>
                  </w:r>
                </w:p>
              </w:tc>
              <w:tc>
                <w:tcPr>
                  <w:tcW w:w="2198" w:type="dxa"/>
                  <w:vAlign w:val="center"/>
                </w:tcPr>
                <w:p w:rsidR="00D25660" w:rsidRDefault="00D25660" w:rsidP="00D25660">
                  <w:pPr>
                    <w:jc w:val="center"/>
                    <w:rPr>
                      <w:bCs/>
                      <w:szCs w:val="21"/>
                    </w:rPr>
                  </w:pPr>
                  <w:r>
                    <w:rPr>
                      <w:rFonts w:hint="eastAsia"/>
                      <w:bCs/>
                      <w:szCs w:val="21"/>
                    </w:rPr>
                    <w:t>约</w:t>
                  </w:r>
                  <w:r>
                    <w:rPr>
                      <w:rFonts w:hint="eastAsia"/>
                      <w:bCs/>
                      <w:szCs w:val="21"/>
                    </w:rPr>
                    <w:t>6</w:t>
                  </w:r>
                  <w:r>
                    <w:rPr>
                      <w:rFonts w:hint="eastAsia"/>
                      <w:bCs/>
                      <w:szCs w:val="21"/>
                    </w:rPr>
                    <w:t>万</w:t>
                  </w:r>
                  <w:r>
                    <w:rPr>
                      <w:rFonts w:hint="eastAsia"/>
                      <w:bCs/>
                      <w:szCs w:val="21"/>
                    </w:rPr>
                    <w:t>m</w:t>
                  </w:r>
                  <w:r>
                    <w:rPr>
                      <w:rFonts w:hint="eastAsia"/>
                      <w:bCs/>
                      <w:szCs w:val="21"/>
                      <w:vertAlign w:val="superscript"/>
                    </w:rPr>
                    <w:t>3</w:t>
                  </w:r>
                  <w:r>
                    <w:rPr>
                      <w:rFonts w:hint="eastAsia"/>
                      <w:bCs/>
                      <w:szCs w:val="21"/>
                    </w:rPr>
                    <w:t>/a</w:t>
                  </w:r>
                </w:p>
              </w:tc>
            </w:tr>
          </w:tbl>
          <w:p w:rsidR="00D25660" w:rsidRDefault="00D25660" w:rsidP="00DF4F13">
            <w:pPr>
              <w:spacing w:beforeLines="50" w:line="360" w:lineRule="auto"/>
              <w:ind w:firstLineChars="200" w:firstLine="482"/>
              <w:rPr>
                <w:b/>
                <w:bCs/>
                <w:sz w:val="24"/>
              </w:rPr>
            </w:pPr>
            <w:r>
              <w:rPr>
                <w:b/>
                <w:bCs/>
                <w:sz w:val="24"/>
              </w:rPr>
              <w:t>3</w:t>
            </w:r>
            <w:r>
              <w:rPr>
                <w:b/>
                <w:bCs/>
                <w:sz w:val="24"/>
              </w:rPr>
              <w:t>、主要原辅材料及能源消耗一览表</w:t>
            </w:r>
          </w:p>
          <w:p w:rsidR="00D25660" w:rsidRDefault="00D25660" w:rsidP="00D25660">
            <w:pPr>
              <w:spacing w:line="360" w:lineRule="auto"/>
              <w:ind w:firstLineChars="200" w:firstLine="480"/>
              <w:rPr>
                <w:bCs/>
                <w:sz w:val="24"/>
              </w:rPr>
            </w:pPr>
            <w:r>
              <w:rPr>
                <w:rFonts w:hint="eastAsia"/>
                <w:bCs/>
                <w:sz w:val="24"/>
              </w:rPr>
              <w:t>建设项目所需原辅材料主要为</w:t>
            </w:r>
            <w:r w:rsidR="00EC2E76">
              <w:rPr>
                <w:rFonts w:hint="eastAsia"/>
                <w:bCs/>
                <w:sz w:val="24"/>
              </w:rPr>
              <w:t>建筑用</w:t>
            </w:r>
            <w:r>
              <w:rPr>
                <w:rFonts w:hint="eastAsia"/>
                <w:bCs/>
                <w:sz w:val="24"/>
              </w:rPr>
              <w:t>石，</w:t>
            </w:r>
            <w:r>
              <w:rPr>
                <w:bCs/>
                <w:sz w:val="24"/>
              </w:rPr>
              <w:t>原辅材料、能源消耗见表</w:t>
            </w:r>
            <w:r>
              <w:rPr>
                <w:bCs/>
                <w:sz w:val="24"/>
              </w:rPr>
              <w:t>3</w:t>
            </w:r>
            <w:r>
              <w:rPr>
                <w:bCs/>
                <w:sz w:val="24"/>
              </w:rPr>
              <w:t>。</w:t>
            </w:r>
          </w:p>
          <w:p w:rsidR="00D25660" w:rsidRDefault="00D25660" w:rsidP="00D25660">
            <w:pPr>
              <w:adjustRightInd w:val="0"/>
              <w:snapToGrid w:val="0"/>
              <w:spacing w:line="360" w:lineRule="auto"/>
              <w:jc w:val="center"/>
              <w:rPr>
                <w:b/>
                <w:bCs/>
                <w:sz w:val="24"/>
              </w:rPr>
            </w:pPr>
            <w:r>
              <w:rPr>
                <w:b/>
                <w:bCs/>
                <w:sz w:val="24"/>
              </w:rPr>
              <w:t>表</w:t>
            </w:r>
            <w:r>
              <w:rPr>
                <w:b/>
                <w:bCs/>
                <w:sz w:val="24"/>
              </w:rPr>
              <w:t xml:space="preserve">3  </w:t>
            </w:r>
            <w:r>
              <w:rPr>
                <w:b/>
                <w:bCs/>
                <w:sz w:val="24"/>
              </w:rPr>
              <w:t>主要原辅材料及能源消耗一览表</w:t>
            </w:r>
          </w:p>
          <w:tbl>
            <w:tblPr>
              <w:tblW w:w="9071"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34"/>
              <w:gridCol w:w="1275"/>
              <w:gridCol w:w="1419"/>
              <w:gridCol w:w="1134"/>
              <w:gridCol w:w="1985"/>
              <w:gridCol w:w="2124"/>
            </w:tblGrid>
            <w:tr w:rsidR="00D25660" w:rsidTr="00D25660">
              <w:trPr>
                <w:trHeight w:val="340"/>
                <w:jc w:val="center"/>
              </w:trPr>
              <w:tc>
                <w:tcPr>
                  <w:tcW w:w="1134" w:type="dxa"/>
                  <w:shd w:val="clear" w:color="auto" w:fill="auto"/>
                  <w:vAlign w:val="center"/>
                </w:tcPr>
                <w:p w:rsidR="00D25660" w:rsidRDefault="00D25660" w:rsidP="00D25660">
                  <w:pPr>
                    <w:jc w:val="center"/>
                    <w:rPr>
                      <w:b/>
                      <w:bCs/>
                      <w:szCs w:val="21"/>
                    </w:rPr>
                  </w:pPr>
                  <w:r>
                    <w:rPr>
                      <w:b/>
                      <w:bCs/>
                      <w:szCs w:val="21"/>
                    </w:rPr>
                    <w:t>类别</w:t>
                  </w:r>
                </w:p>
              </w:tc>
              <w:tc>
                <w:tcPr>
                  <w:tcW w:w="1275" w:type="dxa"/>
                  <w:vAlign w:val="center"/>
                </w:tcPr>
                <w:p w:rsidR="00D25660" w:rsidRDefault="00D25660" w:rsidP="00D25660">
                  <w:pPr>
                    <w:jc w:val="center"/>
                    <w:rPr>
                      <w:b/>
                      <w:bCs/>
                      <w:szCs w:val="21"/>
                    </w:rPr>
                  </w:pPr>
                  <w:r>
                    <w:rPr>
                      <w:b/>
                      <w:bCs/>
                      <w:szCs w:val="21"/>
                    </w:rPr>
                    <w:t>名称</w:t>
                  </w:r>
                </w:p>
              </w:tc>
              <w:tc>
                <w:tcPr>
                  <w:tcW w:w="1419" w:type="dxa"/>
                  <w:vAlign w:val="center"/>
                </w:tcPr>
                <w:p w:rsidR="00D25660" w:rsidRDefault="00D25660" w:rsidP="00D25660">
                  <w:pPr>
                    <w:jc w:val="center"/>
                    <w:rPr>
                      <w:b/>
                      <w:bCs/>
                      <w:szCs w:val="21"/>
                    </w:rPr>
                  </w:pPr>
                  <w:r>
                    <w:rPr>
                      <w:b/>
                      <w:bCs/>
                      <w:szCs w:val="21"/>
                    </w:rPr>
                    <w:t>单位</w:t>
                  </w:r>
                </w:p>
              </w:tc>
              <w:tc>
                <w:tcPr>
                  <w:tcW w:w="1134" w:type="dxa"/>
                  <w:vAlign w:val="center"/>
                </w:tcPr>
                <w:p w:rsidR="00D25660" w:rsidRDefault="00D25660" w:rsidP="00D25660">
                  <w:pPr>
                    <w:jc w:val="center"/>
                    <w:rPr>
                      <w:b/>
                      <w:bCs/>
                      <w:szCs w:val="21"/>
                    </w:rPr>
                  </w:pPr>
                  <w:r>
                    <w:rPr>
                      <w:b/>
                      <w:bCs/>
                      <w:szCs w:val="21"/>
                    </w:rPr>
                    <w:t>数量</w:t>
                  </w:r>
                </w:p>
              </w:tc>
              <w:tc>
                <w:tcPr>
                  <w:tcW w:w="1985" w:type="dxa"/>
                  <w:vAlign w:val="center"/>
                </w:tcPr>
                <w:p w:rsidR="00D25660" w:rsidRDefault="00D25660" w:rsidP="00D25660">
                  <w:pPr>
                    <w:jc w:val="center"/>
                    <w:rPr>
                      <w:b/>
                      <w:bCs/>
                      <w:szCs w:val="21"/>
                    </w:rPr>
                  </w:pPr>
                  <w:r>
                    <w:rPr>
                      <w:b/>
                      <w:bCs/>
                      <w:szCs w:val="21"/>
                    </w:rPr>
                    <w:t>来源</w:t>
                  </w:r>
                </w:p>
              </w:tc>
              <w:tc>
                <w:tcPr>
                  <w:tcW w:w="2124" w:type="dxa"/>
                  <w:vAlign w:val="center"/>
                </w:tcPr>
                <w:p w:rsidR="00D25660" w:rsidRDefault="00D25660" w:rsidP="00D25660">
                  <w:pPr>
                    <w:jc w:val="center"/>
                    <w:rPr>
                      <w:b/>
                      <w:bCs/>
                      <w:szCs w:val="21"/>
                    </w:rPr>
                  </w:pPr>
                  <w:r>
                    <w:rPr>
                      <w:b/>
                      <w:bCs/>
                      <w:szCs w:val="21"/>
                    </w:rPr>
                    <w:t>备注</w:t>
                  </w:r>
                </w:p>
              </w:tc>
            </w:tr>
            <w:tr w:rsidR="00D25660" w:rsidTr="00D25660">
              <w:trPr>
                <w:trHeight w:val="340"/>
                <w:jc w:val="center"/>
              </w:trPr>
              <w:tc>
                <w:tcPr>
                  <w:tcW w:w="1134" w:type="dxa"/>
                  <w:shd w:val="clear" w:color="auto" w:fill="auto"/>
                  <w:vAlign w:val="center"/>
                </w:tcPr>
                <w:p w:rsidR="00D25660" w:rsidRDefault="00D25660" w:rsidP="00D25660">
                  <w:pPr>
                    <w:jc w:val="center"/>
                    <w:rPr>
                      <w:bCs/>
                      <w:szCs w:val="21"/>
                    </w:rPr>
                  </w:pPr>
                  <w:r>
                    <w:rPr>
                      <w:bCs/>
                      <w:szCs w:val="21"/>
                    </w:rPr>
                    <w:t>原辅材料</w:t>
                  </w:r>
                </w:p>
              </w:tc>
              <w:tc>
                <w:tcPr>
                  <w:tcW w:w="1275" w:type="dxa"/>
                  <w:vAlign w:val="center"/>
                </w:tcPr>
                <w:p w:rsidR="00D25660" w:rsidRDefault="00D25660" w:rsidP="00D25660">
                  <w:pPr>
                    <w:jc w:val="center"/>
                    <w:rPr>
                      <w:bCs/>
                      <w:szCs w:val="21"/>
                    </w:rPr>
                  </w:pPr>
                  <w:r>
                    <w:rPr>
                      <w:rFonts w:hint="eastAsia"/>
                      <w:bCs/>
                      <w:szCs w:val="21"/>
                    </w:rPr>
                    <w:t>建筑用石</w:t>
                  </w:r>
                </w:p>
              </w:tc>
              <w:tc>
                <w:tcPr>
                  <w:tcW w:w="1419" w:type="dxa"/>
                  <w:vAlign w:val="center"/>
                </w:tcPr>
                <w:p w:rsidR="00D25660" w:rsidRDefault="00D25660" w:rsidP="00D25660">
                  <w:pPr>
                    <w:jc w:val="center"/>
                    <w:rPr>
                      <w:bCs/>
                      <w:szCs w:val="21"/>
                    </w:rPr>
                  </w:pPr>
                  <w:r>
                    <w:rPr>
                      <w:rFonts w:hint="eastAsia"/>
                      <w:bCs/>
                      <w:szCs w:val="21"/>
                    </w:rPr>
                    <w:t>万吨</w:t>
                  </w:r>
                </w:p>
              </w:tc>
              <w:tc>
                <w:tcPr>
                  <w:tcW w:w="1134" w:type="dxa"/>
                  <w:vAlign w:val="center"/>
                </w:tcPr>
                <w:p w:rsidR="00D25660" w:rsidRDefault="00D25660" w:rsidP="00D25660">
                  <w:pPr>
                    <w:jc w:val="center"/>
                    <w:rPr>
                      <w:bCs/>
                      <w:szCs w:val="21"/>
                    </w:rPr>
                  </w:pPr>
                  <w:r>
                    <w:rPr>
                      <w:rFonts w:hint="eastAsia"/>
                      <w:bCs/>
                      <w:szCs w:val="21"/>
                    </w:rPr>
                    <w:t>18</w:t>
                  </w:r>
                </w:p>
              </w:tc>
              <w:tc>
                <w:tcPr>
                  <w:tcW w:w="1985" w:type="dxa"/>
                  <w:vAlign w:val="center"/>
                </w:tcPr>
                <w:p w:rsidR="00D25660" w:rsidRDefault="00D25660" w:rsidP="00D25660">
                  <w:pPr>
                    <w:jc w:val="center"/>
                    <w:rPr>
                      <w:bCs/>
                      <w:szCs w:val="21"/>
                    </w:rPr>
                  </w:pPr>
                  <w:r>
                    <w:rPr>
                      <w:bCs/>
                      <w:szCs w:val="21"/>
                    </w:rPr>
                    <w:t>外购</w:t>
                  </w:r>
                </w:p>
              </w:tc>
              <w:tc>
                <w:tcPr>
                  <w:tcW w:w="2124" w:type="dxa"/>
                  <w:vAlign w:val="center"/>
                </w:tcPr>
                <w:p w:rsidR="00D25660" w:rsidRDefault="00D25660" w:rsidP="00D25660">
                  <w:pPr>
                    <w:jc w:val="center"/>
                    <w:rPr>
                      <w:bCs/>
                      <w:szCs w:val="21"/>
                    </w:rPr>
                  </w:pPr>
                  <w:r>
                    <w:rPr>
                      <w:rFonts w:hint="eastAsia"/>
                      <w:bCs/>
                      <w:szCs w:val="21"/>
                    </w:rPr>
                    <w:t>约</w:t>
                  </w:r>
                  <w:r>
                    <w:rPr>
                      <w:rFonts w:hint="eastAsia"/>
                      <w:bCs/>
                      <w:szCs w:val="21"/>
                    </w:rPr>
                    <w:t>7.2</w:t>
                  </w:r>
                  <w:r>
                    <w:rPr>
                      <w:rFonts w:hint="eastAsia"/>
                      <w:bCs/>
                      <w:szCs w:val="21"/>
                    </w:rPr>
                    <w:t>万</w:t>
                  </w:r>
                  <w:r>
                    <w:rPr>
                      <w:rFonts w:hint="eastAsia"/>
                      <w:bCs/>
                      <w:szCs w:val="21"/>
                    </w:rPr>
                    <w:t>m</w:t>
                  </w:r>
                  <w:r>
                    <w:rPr>
                      <w:rFonts w:hint="eastAsia"/>
                      <w:bCs/>
                      <w:szCs w:val="21"/>
                      <w:vertAlign w:val="superscript"/>
                    </w:rPr>
                    <w:t>3</w:t>
                  </w:r>
                  <w:r>
                    <w:rPr>
                      <w:rFonts w:hint="eastAsia"/>
                      <w:bCs/>
                      <w:szCs w:val="21"/>
                    </w:rPr>
                    <w:t>/a</w:t>
                  </w:r>
                </w:p>
              </w:tc>
            </w:tr>
            <w:tr w:rsidR="00D25660" w:rsidTr="00D25660">
              <w:trPr>
                <w:trHeight w:val="340"/>
                <w:jc w:val="center"/>
              </w:trPr>
              <w:tc>
                <w:tcPr>
                  <w:tcW w:w="1134" w:type="dxa"/>
                  <w:vMerge w:val="restart"/>
                  <w:shd w:val="clear" w:color="auto" w:fill="auto"/>
                  <w:vAlign w:val="center"/>
                </w:tcPr>
                <w:p w:rsidR="00D25660" w:rsidRDefault="00D25660" w:rsidP="00D25660">
                  <w:pPr>
                    <w:jc w:val="center"/>
                    <w:rPr>
                      <w:bCs/>
                      <w:szCs w:val="21"/>
                    </w:rPr>
                  </w:pPr>
                  <w:r>
                    <w:rPr>
                      <w:rFonts w:hint="eastAsia"/>
                      <w:bCs/>
                      <w:szCs w:val="21"/>
                    </w:rPr>
                    <w:t>能源</w:t>
                  </w:r>
                </w:p>
              </w:tc>
              <w:tc>
                <w:tcPr>
                  <w:tcW w:w="1275" w:type="dxa"/>
                  <w:vAlign w:val="center"/>
                </w:tcPr>
                <w:p w:rsidR="00D25660" w:rsidRPr="00CF716A" w:rsidRDefault="00D25660" w:rsidP="00D25660">
                  <w:pPr>
                    <w:jc w:val="center"/>
                    <w:rPr>
                      <w:bCs/>
                      <w:szCs w:val="21"/>
                    </w:rPr>
                  </w:pPr>
                  <w:r w:rsidRPr="00CF716A">
                    <w:rPr>
                      <w:bCs/>
                      <w:szCs w:val="21"/>
                    </w:rPr>
                    <w:t>水</w:t>
                  </w:r>
                </w:p>
              </w:tc>
              <w:tc>
                <w:tcPr>
                  <w:tcW w:w="1419" w:type="dxa"/>
                  <w:vAlign w:val="center"/>
                </w:tcPr>
                <w:p w:rsidR="00D25660" w:rsidRDefault="00D25660" w:rsidP="00D25660">
                  <w:pPr>
                    <w:jc w:val="center"/>
                    <w:rPr>
                      <w:bCs/>
                      <w:szCs w:val="21"/>
                    </w:rPr>
                  </w:pPr>
                  <w:r>
                    <w:rPr>
                      <w:bCs/>
                      <w:szCs w:val="21"/>
                    </w:rPr>
                    <w:t>t/a</w:t>
                  </w:r>
                </w:p>
              </w:tc>
              <w:tc>
                <w:tcPr>
                  <w:tcW w:w="1134" w:type="dxa"/>
                  <w:vAlign w:val="center"/>
                </w:tcPr>
                <w:p w:rsidR="00D25660" w:rsidRDefault="00D25660" w:rsidP="00CA6004">
                  <w:pPr>
                    <w:jc w:val="center"/>
                    <w:rPr>
                      <w:bCs/>
                      <w:szCs w:val="21"/>
                    </w:rPr>
                  </w:pPr>
                  <w:r>
                    <w:rPr>
                      <w:rFonts w:hint="eastAsia"/>
                      <w:bCs/>
                      <w:szCs w:val="21"/>
                    </w:rPr>
                    <w:t>6</w:t>
                  </w:r>
                  <w:r w:rsidR="00CA6004">
                    <w:rPr>
                      <w:rFonts w:hint="eastAsia"/>
                      <w:bCs/>
                      <w:szCs w:val="21"/>
                    </w:rPr>
                    <w:t>5</w:t>
                  </w:r>
                  <w:r>
                    <w:rPr>
                      <w:rFonts w:hint="eastAsia"/>
                      <w:bCs/>
                      <w:szCs w:val="21"/>
                    </w:rPr>
                    <w:t>00</w:t>
                  </w:r>
                </w:p>
              </w:tc>
              <w:tc>
                <w:tcPr>
                  <w:tcW w:w="1985" w:type="dxa"/>
                  <w:vAlign w:val="center"/>
                </w:tcPr>
                <w:p w:rsidR="00D25660" w:rsidRDefault="00D25660" w:rsidP="00D25660">
                  <w:pPr>
                    <w:jc w:val="center"/>
                    <w:rPr>
                      <w:bCs/>
                      <w:szCs w:val="21"/>
                    </w:rPr>
                  </w:pPr>
                  <w:r>
                    <w:rPr>
                      <w:rFonts w:hint="eastAsia"/>
                      <w:bCs/>
                      <w:szCs w:val="21"/>
                    </w:rPr>
                    <w:t>抽水泵抽取附件河流的水及自然降水</w:t>
                  </w:r>
                </w:p>
              </w:tc>
              <w:tc>
                <w:tcPr>
                  <w:tcW w:w="2124" w:type="dxa"/>
                  <w:vAlign w:val="center"/>
                </w:tcPr>
                <w:p w:rsidR="00D25660" w:rsidRDefault="00D25660" w:rsidP="00D25660">
                  <w:pPr>
                    <w:jc w:val="center"/>
                    <w:rPr>
                      <w:bCs/>
                      <w:szCs w:val="21"/>
                    </w:rPr>
                  </w:pPr>
                </w:p>
              </w:tc>
            </w:tr>
            <w:tr w:rsidR="00D25660" w:rsidTr="00D25660">
              <w:trPr>
                <w:trHeight w:val="340"/>
                <w:jc w:val="center"/>
              </w:trPr>
              <w:tc>
                <w:tcPr>
                  <w:tcW w:w="1134" w:type="dxa"/>
                  <w:vMerge/>
                  <w:shd w:val="clear" w:color="auto" w:fill="auto"/>
                  <w:vAlign w:val="center"/>
                </w:tcPr>
                <w:p w:rsidR="00D25660" w:rsidRDefault="00D25660" w:rsidP="00D25660">
                  <w:pPr>
                    <w:jc w:val="center"/>
                    <w:rPr>
                      <w:bCs/>
                      <w:szCs w:val="21"/>
                    </w:rPr>
                  </w:pPr>
                </w:p>
              </w:tc>
              <w:tc>
                <w:tcPr>
                  <w:tcW w:w="1275" w:type="dxa"/>
                  <w:vAlign w:val="center"/>
                </w:tcPr>
                <w:p w:rsidR="00D25660" w:rsidRPr="00CF716A" w:rsidRDefault="00D25660" w:rsidP="00D25660">
                  <w:pPr>
                    <w:jc w:val="center"/>
                    <w:rPr>
                      <w:bCs/>
                      <w:szCs w:val="21"/>
                    </w:rPr>
                  </w:pPr>
                  <w:r w:rsidRPr="00CF716A">
                    <w:rPr>
                      <w:bCs/>
                      <w:szCs w:val="21"/>
                    </w:rPr>
                    <w:t>电</w:t>
                  </w:r>
                </w:p>
              </w:tc>
              <w:tc>
                <w:tcPr>
                  <w:tcW w:w="1419" w:type="dxa"/>
                  <w:vAlign w:val="center"/>
                </w:tcPr>
                <w:p w:rsidR="00D25660" w:rsidRDefault="00D25660" w:rsidP="00D25660">
                  <w:pPr>
                    <w:jc w:val="center"/>
                    <w:rPr>
                      <w:bCs/>
                      <w:szCs w:val="21"/>
                    </w:rPr>
                  </w:pPr>
                  <w:r>
                    <w:rPr>
                      <w:bCs/>
                      <w:szCs w:val="21"/>
                    </w:rPr>
                    <w:t>万</w:t>
                  </w:r>
                  <w:proofErr w:type="spellStart"/>
                  <w:r>
                    <w:rPr>
                      <w:bCs/>
                      <w:szCs w:val="21"/>
                    </w:rPr>
                    <w:t>kwh</w:t>
                  </w:r>
                  <w:proofErr w:type="spellEnd"/>
                </w:p>
              </w:tc>
              <w:tc>
                <w:tcPr>
                  <w:tcW w:w="1134" w:type="dxa"/>
                  <w:vAlign w:val="center"/>
                </w:tcPr>
                <w:p w:rsidR="00D25660" w:rsidRDefault="00D25660" w:rsidP="00D25660">
                  <w:pPr>
                    <w:jc w:val="center"/>
                    <w:rPr>
                      <w:bCs/>
                      <w:szCs w:val="21"/>
                    </w:rPr>
                  </w:pPr>
                  <w:r>
                    <w:rPr>
                      <w:rFonts w:hint="eastAsia"/>
                      <w:bCs/>
                      <w:szCs w:val="21"/>
                    </w:rPr>
                    <w:t>45</w:t>
                  </w:r>
                </w:p>
              </w:tc>
              <w:tc>
                <w:tcPr>
                  <w:tcW w:w="1985" w:type="dxa"/>
                  <w:vAlign w:val="center"/>
                </w:tcPr>
                <w:p w:rsidR="00D25660" w:rsidRDefault="00D25660" w:rsidP="00D25660">
                  <w:pPr>
                    <w:jc w:val="center"/>
                    <w:rPr>
                      <w:bCs/>
                      <w:szCs w:val="21"/>
                    </w:rPr>
                  </w:pPr>
                  <w:r>
                    <w:rPr>
                      <w:bCs/>
                      <w:szCs w:val="21"/>
                    </w:rPr>
                    <w:t>市政供电</w:t>
                  </w:r>
                </w:p>
              </w:tc>
              <w:tc>
                <w:tcPr>
                  <w:tcW w:w="2124" w:type="dxa"/>
                  <w:vAlign w:val="center"/>
                </w:tcPr>
                <w:p w:rsidR="00D25660" w:rsidRDefault="00D25660" w:rsidP="00D25660">
                  <w:pPr>
                    <w:jc w:val="center"/>
                    <w:rPr>
                      <w:bCs/>
                      <w:szCs w:val="21"/>
                    </w:rPr>
                  </w:pPr>
                  <w:r>
                    <w:rPr>
                      <w:bCs/>
                      <w:szCs w:val="21"/>
                    </w:rPr>
                    <w:t>无备用发电机</w:t>
                  </w:r>
                </w:p>
              </w:tc>
            </w:tr>
          </w:tbl>
          <w:p w:rsidR="00D25660" w:rsidRDefault="00D25660" w:rsidP="00D25660">
            <w:pPr>
              <w:pStyle w:val="L"/>
              <w:spacing w:line="240" w:lineRule="auto"/>
              <w:ind w:firstLineChars="0" w:firstLine="0"/>
              <w:rPr>
                <w:sz w:val="21"/>
                <w:szCs w:val="21"/>
              </w:rPr>
            </w:pPr>
            <w:r>
              <w:rPr>
                <w:sz w:val="21"/>
                <w:szCs w:val="21"/>
              </w:rPr>
              <w:t>备注：本项目使用的</w:t>
            </w:r>
            <w:r>
              <w:rPr>
                <w:rFonts w:hint="eastAsia"/>
                <w:sz w:val="21"/>
                <w:szCs w:val="21"/>
              </w:rPr>
              <w:t>建筑用石为外购，不自行开采。</w:t>
            </w:r>
          </w:p>
          <w:p w:rsidR="00D25660" w:rsidRDefault="00D25660" w:rsidP="00DF4F13">
            <w:pPr>
              <w:spacing w:beforeLines="50" w:line="360" w:lineRule="auto"/>
              <w:ind w:firstLineChars="200" w:firstLine="482"/>
              <w:rPr>
                <w:b/>
                <w:bCs/>
                <w:sz w:val="24"/>
              </w:rPr>
            </w:pPr>
            <w:r>
              <w:rPr>
                <w:b/>
                <w:bCs/>
                <w:sz w:val="24"/>
              </w:rPr>
              <w:t>4</w:t>
            </w:r>
            <w:r>
              <w:rPr>
                <w:b/>
                <w:bCs/>
                <w:sz w:val="24"/>
              </w:rPr>
              <w:t>、主要生产设备</w:t>
            </w:r>
          </w:p>
          <w:p w:rsidR="00D25660" w:rsidRDefault="00D25660" w:rsidP="00D25660">
            <w:pPr>
              <w:spacing w:line="360" w:lineRule="auto"/>
              <w:ind w:firstLineChars="200" w:firstLine="480"/>
              <w:rPr>
                <w:bCs/>
                <w:sz w:val="24"/>
              </w:rPr>
            </w:pPr>
            <w:r>
              <w:rPr>
                <w:bCs/>
                <w:sz w:val="24"/>
              </w:rPr>
              <w:t>根据建设单位提供的资料，建设项目主要生产设备见表</w:t>
            </w:r>
            <w:r>
              <w:rPr>
                <w:bCs/>
                <w:sz w:val="24"/>
              </w:rPr>
              <w:t>4</w:t>
            </w:r>
            <w:r>
              <w:rPr>
                <w:bCs/>
                <w:sz w:val="24"/>
              </w:rPr>
              <w:t>。</w:t>
            </w:r>
          </w:p>
          <w:p w:rsidR="00D25660" w:rsidRDefault="00D25660" w:rsidP="00D25660">
            <w:pPr>
              <w:spacing w:line="360" w:lineRule="auto"/>
              <w:jc w:val="center"/>
              <w:rPr>
                <w:b/>
                <w:bCs/>
                <w:sz w:val="24"/>
              </w:rPr>
            </w:pPr>
            <w:r>
              <w:rPr>
                <w:b/>
                <w:bCs/>
                <w:sz w:val="24"/>
              </w:rPr>
              <w:t>表</w:t>
            </w:r>
            <w:r>
              <w:rPr>
                <w:b/>
                <w:bCs/>
                <w:sz w:val="24"/>
              </w:rPr>
              <w:t xml:space="preserve">4  </w:t>
            </w:r>
            <w:r>
              <w:rPr>
                <w:b/>
                <w:bCs/>
                <w:sz w:val="24"/>
              </w:rPr>
              <w:t>主要生产设备一览表</w:t>
            </w:r>
          </w:p>
          <w:tbl>
            <w:tblPr>
              <w:tblW w:w="9071"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433"/>
              <w:gridCol w:w="2819"/>
              <w:gridCol w:w="2622"/>
              <w:gridCol w:w="2197"/>
            </w:tblGrid>
            <w:tr w:rsidR="00D25660" w:rsidTr="00D25660">
              <w:trPr>
                <w:trHeight w:val="340"/>
                <w:jc w:val="center"/>
              </w:trPr>
              <w:tc>
                <w:tcPr>
                  <w:tcW w:w="1433" w:type="dxa"/>
                  <w:vAlign w:val="center"/>
                </w:tcPr>
                <w:p w:rsidR="00D25660" w:rsidRDefault="00D25660" w:rsidP="00D25660">
                  <w:pPr>
                    <w:adjustRightInd w:val="0"/>
                    <w:snapToGrid w:val="0"/>
                    <w:jc w:val="center"/>
                    <w:rPr>
                      <w:b/>
                      <w:bCs/>
                      <w:szCs w:val="21"/>
                    </w:rPr>
                  </w:pPr>
                  <w:r>
                    <w:rPr>
                      <w:b/>
                      <w:bCs/>
                      <w:szCs w:val="21"/>
                    </w:rPr>
                    <w:t>序号</w:t>
                  </w:r>
                </w:p>
              </w:tc>
              <w:tc>
                <w:tcPr>
                  <w:tcW w:w="2819" w:type="dxa"/>
                  <w:vAlign w:val="center"/>
                </w:tcPr>
                <w:p w:rsidR="00D25660" w:rsidRDefault="00D25660" w:rsidP="00D25660">
                  <w:pPr>
                    <w:adjustRightInd w:val="0"/>
                    <w:snapToGrid w:val="0"/>
                    <w:jc w:val="center"/>
                    <w:rPr>
                      <w:b/>
                      <w:bCs/>
                      <w:szCs w:val="21"/>
                    </w:rPr>
                  </w:pPr>
                  <w:r>
                    <w:rPr>
                      <w:b/>
                      <w:bCs/>
                      <w:szCs w:val="21"/>
                    </w:rPr>
                    <w:t>设备名称</w:t>
                  </w:r>
                </w:p>
              </w:tc>
              <w:tc>
                <w:tcPr>
                  <w:tcW w:w="2622" w:type="dxa"/>
                  <w:vAlign w:val="center"/>
                </w:tcPr>
                <w:p w:rsidR="00D25660" w:rsidRDefault="00D25660" w:rsidP="00D25660">
                  <w:pPr>
                    <w:adjustRightInd w:val="0"/>
                    <w:snapToGrid w:val="0"/>
                    <w:jc w:val="center"/>
                    <w:rPr>
                      <w:b/>
                      <w:bCs/>
                      <w:szCs w:val="21"/>
                    </w:rPr>
                  </w:pPr>
                  <w:r>
                    <w:rPr>
                      <w:b/>
                      <w:bCs/>
                      <w:szCs w:val="21"/>
                    </w:rPr>
                    <w:t>规格型号</w:t>
                  </w:r>
                </w:p>
              </w:tc>
              <w:tc>
                <w:tcPr>
                  <w:tcW w:w="2197" w:type="dxa"/>
                  <w:vAlign w:val="center"/>
                </w:tcPr>
                <w:p w:rsidR="00D25660" w:rsidRDefault="00D25660" w:rsidP="00D25660">
                  <w:pPr>
                    <w:adjustRightInd w:val="0"/>
                    <w:snapToGrid w:val="0"/>
                    <w:jc w:val="center"/>
                    <w:rPr>
                      <w:b/>
                      <w:bCs/>
                      <w:szCs w:val="21"/>
                    </w:rPr>
                  </w:pPr>
                  <w:r>
                    <w:rPr>
                      <w:b/>
                      <w:bCs/>
                      <w:szCs w:val="21"/>
                    </w:rPr>
                    <w:t>数量</w:t>
                  </w:r>
                </w:p>
              </w:tc>
            </w:tr>
            <w:tr w:rsidR="00D25660" w:rsidTr="00D25660">
              <w:trPr>
                <w:trHeight w:val="340"/>
                <w:jc w:val="center"/>
              </w:trPr>
              <w:tc>
                <w:tcPr>
                  <w:tcW w:w="1433" w:type="dxa"/>
                  <w:vAlign w:val="center"/>
                </w:tcPr>
                <w:p w:rsidR="00D25660" w:rsidRDefault="00D25660" w:rsidP="00D25660">
                  <w:pPr>
                    <w:adjustRightInd w:val="0"/>
                    <w:snapToGrid w:val="0"/>
                    <w:jc w:val="center"/>
                    <w:rPr>
                      <w:bCs/>
                      <w:szCs w:val="21"/>
                    </w:rPr>
                  </w:pPr>
                  <w:r>
                    <w:rPr>
                      <w:bCs/>
                      <w:szCs w:val="21"/>
                    </w:rPr>
                    <w:t>1</w:t>
                  </w:r>
                </w:p>
              </w:tc>
              <w:tc>
                <w:tcPr>
                  <w:tcW w:w="2819" w:type="dxa"/>
                  <w:vAlign w:val="center"/>
                </w:tcPr>
                <w:p w:rsidR="00D25660" w:rsidRDefault="00D25660" w:rsidP="00D25660">
                  <w:pPr>
                    <w:adjustRightInd w:val="0"/>
                    <w:snapToGrid w:val="0"/>
                    <w:jc w:val="center"/>
                    <w:rPr>
                      <w:bCs/>
                      <w:szCs w:val="21"/>
                    </w:rPr>
                  </w:pPr>
                  <w:r>
                    <w:rPr>
                      <w:rFonts w:hint="eastAsia"/>
                      <w:bCs/>
                      <w:szCs w:val="21"/>
                    </w:rPr>
                    <w:t>喂料机</w:t>
                  </w:r>
                </w:p>
              </w:tc>
              <w:tc>
                <w:tcPr>
                  <w:tcW w:w="2622" w:type="dxa"/>
                  <w:vAlign w:val="center"/>
                </w:tcPr>
                <w:p w:rsidR="00D25660" w:rsidRDefault="00D25660" w:rsidP="00D25660">
                  <w:pPr>
                    <w:adjustRightInd w:val="0"/>
                    <w:snapToGrid w:val="0"/>
                    <w:jc w:val="center"/>
                    <w:rPr>
                      <w:bCs/>
                      <w:szCs w:val="21"/>
                    </w:rPr>
                  </w:pPr>
                  <w:r>
                    <w:rPr>
                      <w:bCs/>
                      <w:szCs w:val="21"/>
                    </w:rPr>
                    <w:t>/</w:t>
                  </w:r>
                </w:p>
              </w:tc>
              <w:tc>
                <w:tcPr>
                  <w:tcW w:w="2197" w:type="dxa"/>
                  <w:vAlign w:val="center"/>
                </w:tcPr>
                <w:p w:rsidR="00D25660" w:rsidRPr="00D4696B" w:rsidRDefault="00D25660" w:rsidP="00D25660">
                  <w:pPr>
                    <w:adjustRightInd w:val="0"/>
                    <w:snapToGrid w:val="0"/>
                    <w:jc w:val="center"/>
                    <w:rPr>
                      <w:bCs/>
                      <w:szCs w:val="21"/>
                    </w:rPr>
                  </w:pPr>
                  <w:r w:rsidRPr="00D4696B">
                    <w:rPr>
                      <w:rFonts w:hint="eastAsia"/>
                      <w:bCs/>
                      <w:szCs w:val="21"/>
                    </w:rPr>
                    <w:t>1</w:t>
                  </w:r>
                  <w:r w:rsidRPr="00D4696B">
                    <w:rPr>
                      <w:rFonts w:hint="eastAsia"/>
                      <w:bCs/>
                      <w:szCs w:val="21"/>
                    </w:rPr>
                    <w:t>台</w:t>
                  </w:r>
                </w:p>
              </w:tc>
            </w:tr>
            <w:tr w:rsidR="00D25660" w:rsidTr="00D25660">
              <w:trPr>
                <w:trHeight w:val="340"/>
                <w:jc w:val="center"/>
              </w:trPr>
              <w:tc>
                <w:tcPr>
                  <w:tcW w:w="1433" w:type="dxa"/>
                  <w:vAlign w:val="center"/>
                </w:tcPr>
                <w:p w:rsidR="00D25660" w:rsidRDefault="00D25660" w:rsidP="00D25660">
                  <w:pPr>
                    <w:autoSpaceDN w:val="0"/>
                    <w:jc w:val="center"/>
                    <w:textAlignment w:val="center"/>
                    <w:rPr>
                      <w:szCs w:val="21"/>
                    </w:rPr>
                  </w:pPr>
                  <w:r>
                    <w:rPr>
                      <w:szCs w:val="21"/>
                    </w:rPr>
                    <w:lastRenderedPageBreak/>
                    <w:t>2</w:t>
                  </w:r>
                </w:p>
              </w:tc>
              <w:tc>
                <w:tcPr>
                  <w:tcW w:w="2819" w:type="dxa"/>
                  <w:vAlign w:val="center"/>
                </w:tcPr>
                <w:p w:rsidR="00D25660" w:rsidRDefault="00D25660" w:rsidP="00D25660">
                  <w:pPr>
                    <w:autoSpaceDN w:val="0"/>
                    <w:jc w:val="center"/>
                    <w:textAlignment w:val="center"/>
                    <w:rPr>
                      <w:szCs w:val="21"/>
                    </w:rPr>
                  </w:pPr>
                  <w:r>
                    <w:rPr>
                      <w:rFonts w:hint="eastAsia"/>
                      <w:szCs w:val="21"/>
                    </w:rPr>
                    <w:t>鄂破机</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25660" w:rsidP="00D25660">
                  <w:pPr>
                    <w:adjustRightInd w:val="0"/>
                    <w:snapToGrid w:val="0"/>
                    <w:jc w:val="center"/>
                    <w:rPr>
                      <w:szCs w:val="21"/>
                    </w:rPr>
                  </w:pPr>
                  <w:r w:rsidRPr="00D4696B">
                    <w:rPr>
                      <w:rFonts w:hint="eastAsia"/>
                      <w:szCs w:val="21"/>
                    </w:rPr>
                    <w:t>1</w:t>
                  </w:r>
                  <w:r w:rsidRPr="00D4696B">
                    <w:rPr>
                      <w:rFonts w:hint="eastAsia"/>
                      <w:szCs w:val="21"/>
                    </w:rPr>
                    <w:t>台</w:t>
                  </w:r>
                </w:p>
              </w:tc>
            </w:tr>
            <w:tr w:rsidR="00D25660" w:rsidTr="00D25660">
              <w:trPr>
                <w:trHeight w:val="340"/>
                <w:jc w:val="center"/>
              </w:trPr>
              <w:tc>
                <w:tcPr>
                  <w:tcW w:w="1433" w:type="dxa"/>
                  <w:vAlign w:val="center"/>
                </w:tcPr>
                <w:p w:rsidR="00D25660" w:rsidRDefault="00D25660" w:rsidP="00D25660">
                  <w:pPr>
                    <w:autoSpaceDN w:val="0"/>
                    <w:jc w:val="center"/>
                    <w:textAlignment w:val="center"/>
                    <w:rPr>
                      <w:szCs w:val="21"/>
                    </w:rPr>
                  </w:pPr>
                  <w:r>
                    <w:rPr>
                      <w:szCs w:val="21"/>
                    </w:rPr>
                    <w:t>3</w:t>
                  </w:r>
                </w:p>
              </w:tc>
              <w:tc>
                <w:tcPr>
                  <w:tcW w:w="2819" w:type="dxa"/>
                  <w:vAlign w:val="center"/>
                </w:tcPr>
                <w:p w:rsidR="00D25660" w:rsidRDefault="00D25660" w:rsidP="00D25660">
                  <w:pPr>
                    <w:autoSpaceDN w:val="0"/>
                    <w:jc w:val="center"/>
                    <w:textAlignment w:val="center"/>
                    <w:rPr>
                      <w:szCs w:val="21"/>
                    </w:rPr>
                  </w:pPr>
                  <w:r>
                    <w:rPr>
                      <w:rFonts w:hint="eastAsia"/>
                      <w:szCs w:val="21"/>
                    </w:rPr>
                    <w:t>立式制砂机</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25660" w:rsidP="00D25660">
                  <w:pPr>
                    <w:adjustRightInd w:val="0"/>
                    <w:snapToGrid w:val="0"/>
                    <w:jc w:val="center"/>
                    <w:rPr>
                      <w:szCs w:val="21"/>
                    </w:rPr>
                  </w:pPr>
                  <w:r w:rsidRPr="00D4696B">
                    <w:rPr>
                      <w:rFonts w:hint="eastAsia"/>
                      <w:szCs w:val="21"/>
                    </w:rPr>
                    <w:t>1</w:t>
                  </w:r>
                  <w:r w:rsidRPr="00D4696B">
                    <w:rPr>
                      <w:rFonts w:hint="eastAsia"/>
                      <w:szCs w:val="21"/>
                    </w:rPr>
                    <w:t>台</w:t>
                  </w:r>
                </w:p>
              </w:tc>
            </w:tr>
            <w:tr w:rsidR="00D25660" w:rsidTr="00D25660">
              <w:trPr>
                <w:trHeight w:val="340"/>
                <w:jc w:val="center"/>
              </w:trPr>
              <w:tc>
                <w:tcPr>
                  <w:tcW w:w="1433" w:type="dxa"/>
                  <w:vAlign w:val="center"/>
                </w:tcPr>
                <w:p w:rsidR="00D25660" w:rsidRDefault="00D25660" w:rsidP="00D25660">
                  <w:pPr>
                    <w:autoSpaceDN w:val="0"/>
                    <w:jc w:val="center"/>
                    <w:textAlignment w:val="center"/>
                    <w:rPr>
                      <w:bCs/>
                      <w:szCs w:val="21"/>
                    </w:rPr>
                  </w:pPr>
                  <w:r>
                    <w:rPr>
                      <w:bCs/>
                      <w:szCs w:val="21"/>
                    </w:rPr>
                    <w:t>4</w:t>
                  </w:r>
                </w:p>
              </w:tc>
              <w:tc>
                <w:tcPr>
                  <w:tcW w:w="2819" w:type="dxa"/>
                  <w:vAlign w:val="center"/>
                </w:tcPr>
                <w:p w:rsidR="00D25660" w:rsidRDefault="00D25660" w:rsidP="00D25660">
                  <w:pPr>
                    <w:autoSpaceDN w:val="0"/>
                    <w:jc w:val="center"/>
                    <w:textAlignment w:val="center"/>
                    <w:rPr>
                      <w:szCs w:val="21"/>
                    </w:rPr>
                  </w:pPr>
                  <w:r>
                    <w:rPr>
                      <w:rFonts w:hint="eastAsia"/>
                      <w:szCs w:val="21"/>
                    </w:rPr>
                    <w:t>圆振动筛机</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25660" w:rsidP="00D25660">
                  <w:pPr>
                    <w:adjustRightInd w:val="0"/>
                    <w:snapToGrid w:val="0"/>
                    <w:jc w:val="center"/>
                    <w:rPr>
                      <w:szCs w:val="21"/>
                    </w:rPr>
                  </w:pPr>
                  <w:r w:rsidRPr="00D4696B">
                    <w:rPr>
                      <w:rFonts w:hint="eastAsia"/>
                      <w:szCs w:val="21"/>
                    </w:rPr>
                    <w:t>1</w:t>
                  </w:r>
                  <w:r w:rsidRPr="00D4696B">
                    <w:rPr>
                      <w:rFonts w:hint="eastAsia"/>
                      <w:szCs w:val="21"/>
                    </w:rPr>
                    <w:t>台</w:t>
                  </w:r>
                </w:p>
              </w:tc>
            </w:tr>
            <w:tr w:rsidR="00D25660" w:rsidTr="00D25660">
              <w:trPr>
                <w:trHeight w:val="340"/>
                <w:jc w:val="center"/>
              </w:trPr>
              <w:tc>
                <w:tcPr>
                  <w:tcW w:w="1433" w:type="dxa"/>
                  <w:vAlign w:val="center"/>
                </w:tcPr>
                <w:p w:rsidR="00D25660" w:rsidRDefault="00D25660" w:rsidP="00D25660">
                  <w:pPr>
                    <w:autoSpaceDN w:val="0"/>
                    <w:jc w:val="center"/>
                    <w:textAlignment w:val="center"/>
                    <w:rPr>
                      <w:bCs/>
                      <w:szCs w:val="21"/>
                    </w:rPr>
                  </w:pPr>
                  <w:r>
                    <w:rPr>
                      <w:bCs/>
                      <w:szCs w:val="21"/>
                    </w:rPr>
                    <w:t>5</w:t>
                  </w:r>
                </w:p>
              </w:tc>
              <w:tc>
                <w:tcPr>
                  <w:tcW w:w="2819" w:type="dxa"/>
                  <w:vAlign w:val="center"/>
                </w:tcPr>
                <w:p w:rsidR="00D25660" w:rsidRDefault="00D25660" w:rsidP="00D25660">
                  <w:pPr>
                    <w:autoSpaceDN w:val="0"/>
                    <w:jc w:val="center"/>
                    <w:textAlignment w:val="center"/>
                    <w:rPr>
                      <w:szCs w:val="21"/>
                    </w:rPr>
                  </w:pPr>
                  <w:r>
                    <w:rPr>
                      <w:rFonts w:hint="eastAsia"/>
                      <w:szCs w:val="21"/>
                    </w:rPr>
                    <w:t>轮式洗砂机</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25660" w:rsidP="00D25660">
                  <w:pPr>
                    <w:adjustRightInd w:val="0"/>
                    <w:snapToGrid w:val="0"/>
                    <w:jc w:val="center"/>
                    <w:rPr>
                      <w:szCs w:val="21"/>
                    </w:rPr>
                  </w:pPr>
                  <w:r w:rsidRPr="00D4696B">
                    <w:rPr>
                      <w:rFonts w:hint="eastAsia"/>
                      <w:szCs w:val="21"/>
                    </w:rPr>
                    <w:t>1</w:t>
                  </w:r>
                  <w:r w:rsidRPr="00D4696B">
                    <w:rPr>
                      <w:rFonts w:hint="eastAsia"/>
                      <w:szCs w:val="21"/>
                    </w:rPr>
                    <w:t>台</w:t>
                  </w:r>
                </w:p>
              </w:tc>
            </w:tr>
            <w:tr w:rsidR="00D25660" w:rsidTr="00D25660">
              <w:trPr>
                <w:trHeight w:val="340"/>
                <w:jc w:val="center"/>
              </w:trPr>
              <w:tc>
                <w:tcPr>
                  <w:tcW w:w="1433" w:type="dxa"/>
                  <w:vAlign w:val="center"/>
                </w:tcPr>
                <w:p w:rsidR="00D25660" w:rsidRDefault="00D25660" w:rsidP="00D25660">
                  <w:pPr>
                    <w:autoSpaceDN w:val="0"/>
                    <w:jc w:val="center"/>
                    <w:textAlignment w:val="center"/>
                    <w:rPr>
                      <w:bCs/>
                      <w:szCs w:val="21"/>
                    </w:rPr>
                  </w:pPr>
                  <w:r>
                    <w:rPr>
                      <w:rFonts w:hint="eastAsia"/>
                      <w:bCs/>
                      <w:szCs w:val="21"/>
                    </w:rPr>
                    <w:t>6</w:t>
                  </w:r>
                </w:p>
              </w:tc>
              <w:tc>
                <w:tcPr>
                  <w:tcW w:w="2819" w:type="dxa"/>
                  <w:vAlign w:val="center"/>
                </w:tcPr>
                <w:p w:rsidR="00D25660" w:rsidRDefault="00D25660" w:rsidP="00D25660">
                  <w:pPr>
                    <w:autoSpaceDN w:val="0"/>
                    <w:jc w:val="center"/>
                    <w:textAlignment w:val="center"/>
                    <w:rPr>
                      <w:szCs w:val="21"/>
                    </w:rPr>
                  </w:pPr>
                  <w:r>
                    <w:rPr>
                      <w:rFonts w:hint="eastAsia"/>
                      <w:szCs w:val="21"/>
                    </w:rPr>
                    <w:t>皮带输送</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4696B" w:rsidP="00D4696B">
                  <w:pPr>
                    <w:adjustRightInd w:val="0"/>
                    <w:snapToGrid w:val="0"/>
                    <w:jc w:val="center"/>
                    <w:rPr>
                      <w:szCs w:val="21"/>
                    </w:rPr>
                  </w:pPr>
                  <w:r w:rsidRPr="00D4696B">
                    <w:rPr>
                      <w:rFonts w:hint="eastAsia"/>
                      <w:szCs w:val="21"/>
                    </w:rPr>
                    <w:t>4</w:t>
                  </w:r>
                  <w:r w:rsidRPr="00D4696B">
                    <w:rPr>
                      <w:rFonts w:hint="eastAsia"/>
                      <w:szCs w:val="21"/>
                    </w:rPr>
                    <w:t>条</w:t>
                  </w:r>
                </w:p>
              </w:tc>
            </w:tr>
            <w:tr w:rsidR="00D25660" w:rsidTr="00D25660">
              <w:trPr>
                <w:trHeight w:val="340"/>
                <w:jc w:val="center"/>
              </w:trPr>
              <w:tc>
                <w:tcPr>
                  <w:tcW w:w="1433" w:type="dxa"/>
                  <w:vAlign w:val="center"/>
                </w:tcPr>
                <w:p w:rsidR="00D25660" w:rsidRDefault="00D25660" w:rsidP="00D25660">
                  <w:pPr>
                    <w:autoSpaceDN w:val="0"/>
                    <w:jc w:val="center"/>
                    <w:textAlignment w:val="center"/>
                    <w:rPr>
                      <w:bCs/>
                      <w:szCs w:val="21"/>
                    </w:rPr>
                  </w:pPr>
                  <w:r>
                    <w:rPr>
                      <w:rFonts w:hint="eastAsia"/>
                      <w:bCs/>
                      <w:szCs w:val="21"/>
                    </w:rPr>
                    <w:t>7</w:t>
                  </w:r>
                </w:p>
              </w:tc>
              <w:tc>
                <w:tcPr>
                  <w:tcW w:w="2819" w:type="dxa"/>
                  <w:vAlign w:val="center"/>
                </w:tcPr>
                <w:p w:rsidR="00D25660" w:rsidRDefault="00D25660" w:rsidP="00D25660">
                  <w:pPr>
                    <w:autoSpaceDN w:val="0"/>
                    <w:jc w:val="center"/>
                    <w:textAlignment w:val="center"/>
                    <w:rPr>
                      <w:szCs w:val="21"/>
                    </w:rPr>
                  </w:pPr>
                  <w:r>
                    <w:rPr>
                      <w:rFonts w:hint="eastAsia"/>
                      <w:szCs w:val="21"/>
                    </w:rPr>
                    <w:t>铲车</w:t>
                  </w:r>
                </w:p>
              </w:tc>
              <w:tc>
                <w:tcPr>
                  <w:tcW w:w="2622" w:type="dxa"/>
                </w:tcPr>
                <w:p w:rsidR="00D25660" w:rsidRDefault="00D25660" w:rsidP="00D25660">
                  <w:pPr>
                    <w:jc w:val="center"/>
                  </w:pPr>
                  <w:r w:rsidRPr="007E57AD">
                    <w:rPr>
                      <w:bCs/>
                      <w:szCs w:val="21"/>
                    </w:rPr>
                    <w:t>/</w:t>
                  </w:r>
                </w:p>
              </w:tc>
              <w:tc>
                <w:tcPr>
                  <w:tcW w:w="2197" w:type="dxa"/>
                  <w:vAlign w:val="center"/>
                </w:tcPr>
                <w:p w:rsidR="00D25660" w:rsidRPr="00D4696B" w:rsidRDefault="00D25660" w:rsidP="00D25660">
                  <w:pPr>
                    <w:adjustRightInd w:val="0"/>
                    <w:snapToGrid w:val="0"/>
                    <w:jc w:val="center"/>
                    <w:rPr>
                      <w:szCs w:val="21"/>
                    </w:rPr>
                  </w:pPr>
                  <w:r w:rsidRPr="00D4696B">
                    <w:rPr>
                      <w:rFonts w:hint="eastAsia"/>
                      <w:szCs w:val="21"/>
                    </w:rPr>
                    <w:t>2</w:t>
                  </w:r>
                  <w:r w:rsidRPr="00D4696B">
                    <w:rPr>
                      <w:rFonts w:hint="eastAsia"/>
                      <w:szCs w:val="21"/>
                    </w:rPr>
                    <w:t>台</w:t>
                  </w:r>
                </w:p>
              </w:tc>
            </w:tr>
          </w:tbl>
          <w:p w:rsidR="00D25660" w:rsidRDefault="00D25660" w:rsidP="00D25660">
            <w:pPr>
              <w:spacing w:line="360" w:lineRule="auto"/>
              <w:ind w:firstLineChars="200" w:firstLine="420"/>
              <w:jc w:val="left"/>
              <w:rPr>
                <w:bCs/>
                <w:szCs w:val="21"/>
              </w:rPr>
            </w:pPr>
            <w:r>
              <w:rPr>
                <w:bCs/>
                <w:szCs w:val="21"/>
              </w:rPr>
              <w:t>说明：项目使用的生产设备</w:t>
            </w:r>
            <w:r>
              <w:rPr>
                <w:rFonts w:hint="eastAsia"/>
                <w:bCs/>
                <w:szCs w:val="21"/>
              </w:rPr>
              <w:t>均使用电能，</w:t>
            </w:r>
            <w:r>
              <w:rPr>
                <w:bCs/>
                <w:szCs w:val="21"/>
              </w:rPr>
              <w:t>不属于《产业结构调整指导目录（</w:t>
            </w:r>
            <w:r>
              <w:rPr>
                <w:bCs/>
                <w:szCs w:val="21"/>
              </w:rPr>
              <w:t>2013</w:t>
            </w:r>
            <w:r>
              <w:rPr>
                <w:bCs/>
                <w:szCs w:val="21"/>
              </w:rPr>
              <w:t>年修订）》、《广东省产业结构调整指导目录（</w:t>
            </w:r>
            <w:r>
              <w:rPr>
                <w:bCs/>
                <w:szCs w:val="21"/>
              </w:rPr>
              <w:t>2007</w:t>
            </w:r>
            <w:r>
              <w:rPr>
                <w:bCs/>
                <w:szCs w:val="21"/>
              </w:rPr>
              <w:t>年本）》、</w:t>
            </w:r>
            <w:r>
              <w:rPr>
                <w:rFonts w:hint="eastAsia"/>
                <w:bCs/>
                <w:szCs w:val="21"/>
              </w:rPr>
              <w:t>《广东省生态发展区产业准入负面清单（</w:t>
            </w:r>
            <w:r>
              <w:rPr>
                <w:rFonts w:hint="eastAsia"/>
                <w:bCs/>
                <w:szCs w:val="21"/>
              </w:rPr>
              <w:t>2018</w:t>
            </w:r>
            <w:r>
              <w:rPr>
                <w:rFonts w:hint="eastAsia"/>
                <w:bCs/>
                <w:szCs w:val="21"/>
              </w:rPr>
              <w:t>年本）》（粤发改规〔</w:t>
            </w:r>
            <w:r>
              <w:rPr>
                <w:rFonts w:hint="eastAsia"/>
                <w:bCs/>
                <w:szCs w:val="21"/>
              </w:rPr>
              <w:t>2018</w:t>
            </w:r>
            <w:r>
              <w:rPr>
                <w:rFonts w:hint="eastAsia"/>
                <w:bCs/>
                <w:szCs w:val="21"/>
              </w:rPr>
              <w:t>〕</w:t>
            </w:r>
            <w:r>
              <w:rPr>
                <w:rFonts w:hint="eastAsia"/>
                <w:bCs/>
                <w:szCs w:val="21"/>
              </w:rPr>
              <w:t>12</w:t>
            </w:r>
            <w:r>
              <w:rPr>
                <w:rFonts w:hint="eastAsia"/>
                <w:bCs/>
                <w:szCs w:val="21"/>
              </w:rPr>
              <w:t>号）</w:t>
            </w:r>
            <w:r>
              <w:rPr>
                <w:bCs/>
                <w:szCs w:val="21"/>
              </w:rPr>
              <w:t>中的限制或禁止类别，符合有关要求。</w:t>
            </w:r>
          </w:p>
          <w:bookmarkEnd w:id="0"/>
          <w:p w:rsidR="00D25660" w:rsidRDefault="00D25660" w:rsidP="00D25660">
            <w:pPr>
              <w:adjustRightInd w:val="0"/>
              <w:snapToGrid w:val="0"/>
              <w:spacing w:line="360" w:lineRule="auto"/>
              <w:ind w:firstLineChars="200" w:firstLine="482"/>
              <w:rPr>
                <w:b/>
                <w:bCs/>
                <w:sz w:val="24"/>
              </w:rPr>
            </w:pPr>
            <w:r>
              <w:rPr>
                <w:b/>
                <w:bCs/>
                <w:sz w:val="24"/>
              </w:rPr>
              <w:t>5</w:t>
            </w:r>
            <w:r>
              <w:rPr>
                <w:b/>
                <w:bCs/>
                <w:sz w:val="24"/>
              </w:rPr>
              <w:t>、劳动定员及工作制度</w:t>
            </w:r>
          </w:p>
          <w:p w:rsidR="00D25660" w:rsidRDefault="00D25660" w:rsidP="00D25660">
            <w:pPr>
              <w:spacing w:line="360" w:lineRule="auto"/>
              <w:ind w:firstLineChars="200" w:firstLine="480"/>
              <w:rPr>
                <w:bCs/>
                <w:sz w:val="24"/>
              </w:rPr>
            </w:pPr>
            <w:r>
              <w:rPr>
                <w:bCs/>
                <w:sz w:val="24"/>
              </w:rPr>
              <w:t>建设项目劳动定员</w:t>
            </w:r>
            <w:r>
              <w:rPr>
                <w:rFonts w:hint="eastAsia"/>
                <w:bCs/>
                <w:sz w:val="24"/>
              </w:rPr>
              <w:t>11</w:t>
            </w:r>
            <w:r>
              <w:rPr>
                <w:bCs/>
                <w:sz w:val="24"/>
              </w:rPr>
              <w:t>人，</w:t>
            </w:r>
            <w:r>
              <w:rPr>
                <w:rFonts w:hint="eastAsia"/>
                <w:bCs/>
                <w:sz w:val="24"/>
              </w:rPr>
              <w:t>均不在</w:t>
            </w:r>
            <w:r>
              <w:rPr>
                <w:bCs/>
                <w:sz w:val="24"/>
              </w:rPr>
              <w:t>厂内食宿。年工作时间为</w:t>
            </w:r>
            <w:r>
              <w:rPr>
                <w:rFonts w:hint="eastAsia"/>
                <w:bCs/>
                <w:sz w:val="24"/>
              </w:rPr>
              <w:t>3</w:t>
            </w:r>
            <w:r>
              <w:rPr>
                <w:bCs/>
                <w:sz w:val="24"/>
              </w:rPr>
              <w:t>00</w:t>
            </w:r>
            <w:r>
              <w:rPr>
                <w:bCs/>
                <w:sz w:val="24"/>
              </w:rPr>
              <w:t>天</w:t>
            </w:r>
            <w:r>
              <w:rPr>
                <w:rFonts w:hint="eastAsia"/>
                <w:bCs/>
                <w:sz w:val="24"/>
              </w:rPr>
              <w:t>，每天工作</w:t>
            </w:r>
            <w:r>
              <w:rPr>
                <w:rFonts w:hint="eastAsia"/>
                <w:bCs/>
                <w:sz w:val="24"/>
              </w:rPr>
              <w:t>8</w:t>
            </w:r>
            <w:r>
              <w:rPr>
                <w:rFonts w:hint="eastAsia"/>
                <w:bCs/>
                <w:sz w:val="24"/>
              </w:rPr>
              <w:t>小时</w:t>
            </w:r>
            <w:r>
              <w:rPr>
                <w:bCs/>
                <w:sz w:val="24"/>
              </w:rPr>
              <w:t>。</w:t>
            </w:r>
          </w:p>
          <w:p w:rsidR="00D25660" w:rsidRDefault="00D25660" w:rsidP="00D25660">
            <w:pPr>
              <w:adjustRightInd w:val="0"/>
              <w:snapToGrid w:val="0"/>
              <w:spacing w:line="360" w:lineRule="auto"/>
              <w:ind w:firstLineChars="200" w:firstLine="482"/>
              <w:rPr>
                <w:b/>
                <w:bCs/>
                <w:sz w:val="24"/>
              </w:rPr>
            </w:pPr>
            <w:r>
              <w:rPr>
                <w:b/>
                <w:bCs/>
                <w:sz w:val="24"/>
              </w:rPr>
              <w:t>6</w:t>
            </w:r>
            <w:r>
              <w:rPr>
                <w:b/>
                <w:bCs/>
                <w:sz w:val="24"/>
              </w:rPr>
              <w:t>、公用工程</w:t>
            </w:r>
          </w:p>
          <w:p w:rsidR="00D25660" w:rsidRDefault="00D25660" w:rsidP="00D25660">
            <w:pPr>
              <w:adjustRightInd w:val="0"/>
              <w:snapToGrid w:val="0"/>
              <w:spacing w:line="360" w:lineRule="auto"/>
              <w:ind w:firstLineChars="200" w:firstLine="482"/>
              <w:rPr>
                <w:b/>
                <w:bCs/>
                <w:sz w:val="24"/>
              </w:rPr>
            </w:pPr>
            <w:r>
              <w:rPr>
                <w:b/>
                <w:bCs/>
                <w:sz w:val="24"/>
              </w:rPr>
              <w:t>（</w:t>
            </w:r>
            <w:r>
              <w:rPr>
                <w:b/>
                <w:bCs/>
                <w:sz w:val="24"/>
              </w:rPr>
              <w:t>1</w:t>
            </w:r>
            <w:r>
              <w:rPr>
                <w:b/>
                <w:bCs/>
                <w:sz w:val="24"/>
              </w:rPr>
              <w:t>）给水工程</w:t>
            </w:r>
          </w:p>
          <w:p w:rsidR="00D25660" w:rsidRDefault="00D25660" w:rsidP="00D25660">
            <w:pPr>
              <w:adjustRightInd w:val="0"/>
              <w:snapToGrid w:val="0"/>
              <w:spacing w:line="360" w:lineRule="auto"/>
              <w:ind w:firstLineChars="200" w:firstLine="480"/>
              <w:rPr>
                <w:bCs/>
                <w:sz w:val="24"/>
              </w:rPr>
            </w:pPr>
            <w:r>
              <w:rPr>
                <w:bCs/>
                <w:sz w:val="24"/>
              </w:rPr>
              <w:t>本项目用水</w:t>
            </w:r>
            <w:r>
              <w:rPr>
                <w:rFonts w:hint="eastAsia"/>
                <w:bCs/>
                <w:sz w:val="24"/>
              </w:rPr>
              <w:t>由</w:t>
            </w:r>
            <w:r w:rsidRPr="00947E99">
              <w:rPr>
                <w:rFonts w:hint="eastAsia"/>
                <w:bCs/>
                <w:sz w:val="24"/>
              </w:rPr>
              <w:t>抽水泵抽取附件河流的水</w:t>
            </w:r>
            <w:r>
              <w:rPr>
                <w:rFonts w:hint="eastAsia"/>
                <w:bCs/>
                <w:sz w:val="24"/>
              </w:rPr>
              <w:t>及自然降水</w:t>
            </w:r>
            <w:r>
              <w:rPr>
                <w:bCs/>
                <w:sz w:val="24"/>
              </w:rPr>
              <w:t>提供，可满足需要。</w:t>
            </w:r>
          </w:p>
          <w:p w:rsidR="00D25660" w:rsidRDefault="00D25660" w:rsidP="00D25660">
            <w:pPr>
              <w:adjustRightInd w:val="0"/>
              <w:snapToGrid w:val="0"/>
              <w:spacing w:line="360" w:lineRule="auto"/>
              <w:ind w:firstLineChars="200" w:firstLine="482"/>
              <w:rPr>
                <w:b/>
                <w:bCs/>
                <w:sz w:val="24"/>
              </w:rPr>
            </w:pPr>
            <w:r>
              <w:rPr>
                <w:b/>
                <w:bCs/>
                <w:sz w:val="24"/>
              </w:rPr>
              <w:t>（</w:t>
            </w:r>
            <w:r>
              <w:rPr>
                <w:b/>
                <w:bCs/>
                <w:sz w:val="24"/>
              </w:rPr>
              <w:t>2</w:t>
            </w:r>
            <w:r>
              <w:rPr>
                <w:b/>
                <w:bCs/>
                <w:sz w:val="24"/>
              </w:rPr>
              <w:t>）排水工程</w:t>
            </w:r>
          </w:p>
          <w:p w:rsidR="00D25660" w:rsidRDefault="00D25660" w:rsidP="00D25660">
            <w:pPr>
              <w:tabs>
                <w:tab w:val="left" w:pos="2790"/>
              </w:tabs>
              <w:spacing w:line="360" w:lineRule="auto"/>
              <w:ind w:firstLineChars="225" w:firstLine="540"/>
              <w:rPr>
                <w:bCs/>
                <w:sz w:val="24"/>
              </w:rPr>
            </w:pPr>
            <w:r>
              <w:rPr>
                <w:rFonts w:hint="eastAsia"/>
                <w:bCs/>
                <w:sz w:val="24"/>
              </w:rPr>
              <w:t>项目洗砂废水经沉淀池沉淀后循环利用，不外排。原料堆场降尘用水、道路降尘用水均全部消耗，不外排；</w:t>
            </w:r>
            <w:r w:rsidRPr="00947E99">
              <w:rPr>
                <w:rFonts w:hint="eastAsia"/>
                <w:bCs/>
                <w:sz w:val="24"/>
              </w:rPr>
              <w:t>生活污水排入三级化粪池并定时由清运公司清走，不外排。</w:t>
            </w:r>
          </w:p>
          <w:p w:rsidR="00D25660" w:rsidRDefault="00D25660" w:rsidP="00D25660">
            <w:pPr>
              <w:tabs>
                <w:tab w:val="left" w:pos="2790"/>
              </w:tabs>
              <w:spacing w:line="360" w:lineRule="auto"/>
              <w:ind w:firstLineChars="225" w:firstLine="542"/>
              <w:rPr>
                <w:b/>
                <w:bCs/>
                <w:sz w:val="24"/>
              </w:rPr>
            </w:pPr>
            <w:r>
              <w:rPr>
                <w:b/>
                <w:bCs/>
                <w:sz w:val="24"/>
              </w:rPr>
              <w:t>（</w:t>
            </w:r>
            <w:r>
              <w:rPr>
                <w:b/>
                <w:bCs/>
                <w:sz w:val="24"/>
              </w:rPr>
              <w:t>3</w:t>
            </w:r>
            <w:r>
              <w:rPr>
                <w:b/>
                <w:bCs/>
                <w:sz w:val="24"/>
              </w:rPr>
              <w:t>）供电</w:t>
            </w:r>
          </w:p>
          <w:p w:rsidR="00D25660" w:rsidRDefault="00D25660" w:rsidP="00D25660">
            <w:pPr>
              <w:tabs>
                <w:tab w:val="left" w:pos="630"/>
              </w:tabs>
              <w:spacing w:line="360" w:lineRule="auto"/>
              <w:ind w:firstLineChars="200" w:firstLine="480"/>
              <w:rPr>
                <w:sz w:val="24"/>
              </w:rPr>
            </w:pPr>
            <w:r>
              <w:rPr>
                <w:sz w:val="24"/>
              </w:rPr>
              <w:t>本项目用电全部由</w:t>
            </w:r>
            <w:r>
              <w:rPr>
                <w:rFonts w:hint="eastAsia"/>
                <w:sz w:val="24"/>
              </w:rPr>
              <w:t>电力公司</w:t>
            </w:r>
            <w:r>
              <w:rPr>
                <w:sz w:val="24"/>
              </w:rPr>
              <w:t>供给，预计用电量为</w:t>
            </w:r>
            <w:r>
              <w:rPr>
                <w:rFonts w:hint="eastAsia"/>
                <w:sz w:val="24"/>
              </w:rPr>
              <w:t>45</w:t>
            </w:r>
            <w:r>
              <w:rPr>
                <w:sz w:val="24"/>
              </w:rPr>
              <w:t>万度</w:t>
            </w:r>
            <w:r>
              <w:rPr>
                <w:sz w:val="24"/>
              </w:rPr>
              <w:t>/</w:t>
            </w:r>
            <w:r>
              <w:rPr>
                <w:sz w:val="24"/>
              </w:rPr>
              <w:t>年，无备用发电机。</w:t>
            </w:r>
          </w:p>
          <w:p w:rsidR="00D25660" w:rsidRDefault="00D25660" w:rsidP="00D25660">
            <w:pPr>
              <w:adjustRightInd w:val="0"/>
              <w:snapToGrid w:val="0"/>
              <w:spacing w:line="360" w:lineRule="auto"/>
              <w:ind w:firstLineChars="200" w:firstLine="482"/>
              <w:rPr>
                <w:b/>
                <w:bCs/>
                <w:sz w:val="24"/>
              </w:rPr>
            </w:pPr>
            <w:r>
              <w:rPr>
                <w:rFonts w:hint="eastAsia"/>
                <w:b/>
                <w:bCs/>
                <w:sz w:val="24"/>
              </w:rPr>
              <w:t>7</w:t>
            </w:r>
            <w:r>
              <w:rPr>
                <w:rFonts w:hint="eastAsia"/>
                <w:b/>
                <w:bCs/>
                <w:sz w:val="24"/>
              </w:rPr>
              <w:t>、四至关系介绍</w:t>
            </w:r>
          </w:p>
          <w:p w:rsidR="00D25660" w:rsidRDefault="00D25660" w:rsidP="00D25660">
            <w:pPr>
              <w:adjustRightInd w:val="0"/>
              <w:snapToGrid w:val="0"/>
              <w:spacing w:line="360" w:lineRule="auto"/>
              <w:ind w:firstLineChars="200" w:firstLine="480"/>
              <w:rPr>
                <w:sz w:val="24"/>
              </w:rPr>
            </w:pPr>
            <w:r>
              <w:rPr>
                <w:rFonts w:hint="eastAsia"/>
                <w:sz w:val="24"/>
              </w:rPr>
              <w:t>项目位于</w:t>
            </w:r>
            <w:r w:rsidRPr="00C0515B">
              <w:rPr>
                <w:rFonts w:hint="eastAsia"/>
                <w:sz w:val="24"/>
              </w:rPr>
              <w:t>兴宁市黄陂镇粒坑村（原黄陂水泥厂内）</w:t>
            </w:r>
            <w:r>
              <w:rPr>
                <w:rFonts w:hint="eastAsia"/>
                <w:bCs/>
                <w:sz w:val="24"/>
              </w:rPr>
              <w:t>，</w:t>
            </w:r>
            <w:r>
              <w:rPr>
                <w:rFonts w:hint="eastAsia"/>
                <w:sz w:val="24"/>
              </w:rPr>
              <w:t>根据现场勘察，项目东侧为</w:t>
            </w:r>
            <w:r w:rsidRPr="001522C9">
              <w:rPr>
                <w:rFonts w:hint="eastAsia"/>
                <w:sz w:val="24"/>
              </w:rPr>
              <w:t>已关闭的水泥厂</w:t>
            </w:r>
            <w:r>
              <w:rPr>
                <w:rFonts w:hint="eastAsia"/>
                <w:sz w:val="24"/>
              </w:rPr>
              <w:t>、南侧为空地、山林、道路，西侧为高速公路，北侧为空地、山林。</w:t>
            </w:r>
            <w:r w:rsidRPr="001522C9">
              <w:rPr>
                <w:rFonts w:hint="eastAsia"/>
                <w:sz w:val="24"/>
              </w:rPr>
              <w:t>项目四至关系详见附图</w:t>
            </w:r>
            <w:r w:rsidRPr="001522C9">
              <w:rPr>
                <w:rFonts w:hint="eastAsia"/>
                <w:sz w:val="24"/>
              </w:rPr>
              <w:t>4</w:t>
            </w:r>
            <w:r w:rsidRPr="001522C9">
              <w:rPr>
                <w:rFonts w:hint="eastAsia"/>
                <w:sz w:val="24"/>
              </w:rPr>
              <w:t>。</w:t>
            </w:r>
          </w:p>
        </w:tc>
      </w:tr>
      <w:tr w:rsidR="00D25660" w:rsidTr="00D25660">
        <w:trPr>
          <w:jc w:val="center"/>
        </w:trPr>
        <w:tc>
          <w:tcPr>
            <w:tcW w:w="9287" w:type="dxa"/>
            <w:gridSpan w:val="9"/>
          </w:tcPr>
          <w:p w:rsidR="00D25660" w:rsidRDefault="00D25660" w:rsidP="00D25660">
            <w:pPr>
              <w:widowControl/>
              <w:adjustRightInd w:val="0"/>
              <w:snapToGrid w:val="0"/>
              <w:spacing w:line="360" w:lineRule="auto"/>
              <w:jc w:val="left"/>
              <w:rPr>
                <w:b/>
                <w:sz w:val="28"/>
                <w:szCs w:val="28"/>
              </w:rPr>
            </w:pPr>
            <w:r>
              <w:rPr>
                <w:b/>
                <w:bCs/>
                <w:sz w:val="28"/>
                <w:szCs w:val="28"/>
              </w:rPr>
              <w:lastRenderedPageBreak/>
              <w:t>与项目有关的原有污染情况及主要环境问题</w:t>
            </w:r>
            <w:r>
              <w:rPr>
                <w:b/>
                <w:sz w:val="28"/>
                <w:szCs w:val="28"/>
              </w:rPr>
              <w:t>：</w:t>
            </w:r>
          </w:p>
          <w:p w:rsidR="00D25660" w:rsidRDefault="00D25660" w:rsidP="00D25660">
            <w:pPr>
              <w:spacing w:line="360" w:lineRule="auto"/>
              <w:ind w:firstLineChars="200" w:firstLine="480"/>
              <w:rPr>
                <w:sz w:val="24"/>
              </w:rPr>
            </w:pPr>
            <w:r>
              <w:rPr>
                <w:sz w:val="24"/>
              </w:rPr>
              <w:t>本项目属于新建项目，故不存在与本项目有关的原有污染源情况及环境问题。</w:t>
            </w:r>
          </w:p>
          <w:p w:rsidR="00D25660" w:rsidRDefault="00D25660" w:rsidP="00D25660">
            <w:pPr>
              <w:spacing w:line="360" w:lineRule="auto"/>
              <w:rPr>
                <w:sz w:val="24"/>
              </w:rPr>
            </w:pPr>
          </w:p>
          <w:p w:rsidR="00D25660" w:rsidRDefault="00D25660" w:rsidP="00D25660">
            <w:pPr>
              <w:spacing w:line="360" w:lineRule="auto"/>
              <w:rPr>
                <w:sz w:val="24"/>
              </w:rPr>
            </w:pPr>
          </w:p>
        </w:tc>
      </w:tr>
    </w:tbl>
    <w:p w:rsidR="00D25660" w:rsidRDefault="00D25660" w:rsidP="00D25660">
      <w:pPr>
        <w:spacing w:line="480" w:lineRule="auto"/>
        <w:rPr>
          <w:sz w:val="28"/>
        </w:rPr>
        <w:sectPr w:rsidR="00D25660">
          <w:footerReference w:type="default" r:id="rId8"/>
          <w:pgSz w:w="11907" w:h="16840"/>
          <w:pgMar w:top="1531" w:right="1418" w:bottom="1134" w:left="1418" w:header="907" w:footer="907" w:gutter="0"/>
          <w:pgNumType w:start="1"/>
          <w:cols w:space="720"/>
          <w:docGrid w:linePitch="326" w:charSpace="-4916"/>
        </w:sectPr>
      </w:pPr>
    </w:p>
    <w:p w:rsidR="00D25660" w:rsidRDefault="00D25660" w:rsidP="00D25660">
      <w:pPr>
        <w:keepNext/>
        <w:keepLines/>
        <w:outlineLvl w:val="0"/>
        <w:rPr>
          <w:b/>
          <w:sz w:val="30"/>
        </w:rPr>
      </w:pPr>
      <w:r>
        <w:rPr>
          <w:b/>
          <w:sz w:val="30"/>
        </w:rPr>
        <w:lastRenderedPageBreak/>
        <w:t>建设项目所在地自然环境社会环境简况</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D25660" w:rsidTr="00D25660">
        <w:trPr>
          <w:trHeight w:val="65"/>
          <w:jc w:val="center"/>
        </w:trPr>
        <w:tc>
          <w:tcPr>
            <w:tcW w:w="9571" w:type="dxa"/>
          </w:tcPr>
          <w:p w:rsidR="00D25660" w:rsidRDefault="00D25660" w:rsidP="00DF4F13">
            <w:pPr>
              <w:adjustRightInd w:val="0"/>
              <w:snapToGrid w:val="0"/>
              <w:spacing w:beforeLines="10" w:line="336" w:lineRule="auto"/>
              <w:rPr>
                <w:b/>
                <w:bCs/>
                <w:sz w:val="28"/>
              </w:rPr>
            </w:pPr>
            <w:r>
              <w:rPr>
                <w:b/>
                <w:bCs/>
                <w:sz w:val="28"/>
              </w:rPr>
              <w:t>自然环境简况（地形、地貌、气候、气象、水文、植被、生物多样性等）：</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1</w:t>
            </w:r>
            <w:r>
              <w:rPr>
                <w:rFonts w:eastAsia="宋体"/>
                <w:b/>
                <w:bCs/>
              </w:rPr>
              <w:t>、地理位置</w:t>
            </w:r>
          </w:p>
          <w:p w:rsidR="00D25660" w:rsidRDefault="00D25660" w:rsidP="00D25660">
            <w:pPr>
              <w:adjustRightInd w:val="0"/>
              <w:snapToGrid w:val="0"/>
              <w:spacing w:line="360" w:lineRule="auto"/>
              <w:ind w:firstLineChars="200" w:firstLine="480"/>
              <w:rPr>
                <w:sz w:val="24"/>
              </w:rPr>
            </w:pPr>
            <w:r>
              <w:rPr>
                <w:sz w:val="24"/>
              </w:rPr>
              <w:t>兴宁市地处广东省粤东地区，扼东江、韩江上游，地跨东经</w:t>
            </w:r>
            <w:r>
              <w:rPr>
                <w:sz w:val="24"/>
              </w:rPr>
              <w:t>115°30′</w:t>
            </w:r>
            <w:r>
              <w:rPr>
                <w:sz w:val="24"/>
              </w:rPr>
              <w:t>至</w:t>
            </w:r>
            <w:r>
              <w:rPr>
                <w:sz w:val="24"/>
              </w:rPr>
              <w:t>116°</w:t>
            </w:r>
            <w:r>
              <w:rPr>
                <w:sz w:val="24"/>
              </w:rPr>
              <w:t>，北纬</w:t>
            </w:r>
            <w:r>
              <w:rPr>
                <w:sz w:val="24"/>
              </w:rPr>
              <w:t>23°50′</w:t>
            </w:r>
            <w:r>
              <w:rPr>
                <w:sz w:val="24"/>
              </w:rPr>
              <w:t>至</w:t>
            </w:r>
            <w:r>
              <w:rPr>
                <w:sz w:val="24"/>
              </w:rPr>
              <w:t>24°37′</w:t>
            </w:r>
            <w:r>
              <w:rPr>
                <w:sz w:val="24"/>
              </w:rPr>
              <w:t>。北部与江西省寻邬县毗邻，东北部与平远县、梅县相接，东部与梅县交界，南部与丰顺县、梅县相连，西北部与龙川县相邻，西南部与五华县接壤。全市总面积</w:t>
            </w:r>
            <w:r>
              <w:rPr>
                <w:sz w:val="24"/>
              </w:rPr>
              <w:t>2104.85km</w:t>
            </w:r>
            <w:r>
              <w:rPr>
                <w:sz w:val="24"/>
                <w:vertAlign w:val="superscript"/>
              </w:rPr>
              <w:t>2</w:t>
            </w:r>
            <w:r>
              <w:rPr>
                <w:sz w:val="24"/>
              </w:rPr>
              <w:t>。市委、市政府所在地兴田街道办事处位于</w:t>
            </w:r>
            <w:r>
              <w:rPr>
                <w:sz w:val="24"/>
              </w:rPr>
              <w:t>300km</w:t>
            </w:r>
            <w:r>
              <w:rPr>
                <w:sz w:val="24"/>
                <w:vertAlign w:val="superscript"/>
              </w:rPr>
              <w:t>2</w:t>
            </w:r>
            <w:r>
              <w:rPr>
                <w:sz w:val="24"/>
              </w:rPr>
              <w:t>的宁江盆地中部，是粤、赣、闽三省陆路交通枢纽，粤东北部重要商品集散地，粤东次中心城市，兴宁政治、经济、文化中心。城区规划面积</w:t>
            </w:r>
            <w:r>
              <w:rPr>
                <w:sz w:val="24"/>
              </w:rPr>
              <w:t>114km</w:t>
            </w:r>
            <w:r>
              <w:rPr>
                <w:sz w:val="24"/>
                <w:vertAlign w:val="superscript"/>
              </w:rPr>
              <w:t>2</w:t>
            </w:r>
            <w:r>
              <w:rPr>
                <w:sz w:val="24"/>
              </w:rPr>
              <w:t>（其中重点规划</w:t>
            </w:r>
            <w:r>
              <w:rPr>
                <w:sz w:val="24"/>
              </w:rPr>
              <w:t>30km</w:t>
            </w:r>
            <w:r>
              <w:rPr>
                <w:sz w:val="24"/>
                <w:vertAlign w:val="superscript"/>
              </w:rPr>
              <w:t>2</w:t>
            </w:r>
            <w:r>
              <w:rPr>
                <w:sz w:val="24"/>
              </w:rPr>
              <w:t>），至</w:t>
            </w:r>
            <w:r>
              <w:rPr>
                <w:sz w:val="24"/>
              </w:rPr>
              <w:t>2013</w:t>
            </w:r>
            <w:r>
              <w:rPr>
                <w:sz w:val="24"/>
              </w:rPr>
              <w:t>年底建成区面积达</w:t>
            </w:r>
            <w:r>
              <w:rPr>
                <w:sz w:val="24"/>
              </w:rPr>
              <w:t>25km</w:t>
            </w:r>
            <w:r>
              <w:rPr>
                <w:sz w:val="24"/>
                <w:vertAlign w:val="superscript"/>
              </w:rPr>
              <w:t>2</w:t>
            </w:r>
            <w:r>
              <w:rPr>
                <w:sz w:val="24"/>
              </w:rPr>
              <w:t>。兴城距广州</w:t>
            </w:r>
            <w:r>
              <w:rPr>
                <w:sz w:val="24"/>
              </w:rPr>
              <w:t>377km</w:t>
            </w:r>
            <w:r>
              <w:rPr>
                <w:sz w:val="24"/>
              </w:rPr>
              <w:t>，至深圳</w:t>
            </w:r>
            <w:r>
              <w:rPr>
                <w:sz w:val="24"/>
              </w:rPr>
              <w:t>347km</w:t>
            </w:r>
            <w:r>
              <w:rPr>
                <w:sz w:val="24"/>
              </w:rPr>
              <w:t>，至汕头</w:t>
            </w:r>
            <w:r>
              <w:rPr>
                <w:sz w:val="24"/>
              </w:rPr>
              <w:t>185km</w:t>
            </w:r>
            <w:r>
              <w:rPr>
                <w:sz w:val="24"/>
              </w:rPr>
              <w:t>，至韶关</w:t>
            </w:r>
            <w:r>
              <w:rPr>
                <w:sz w:val="24"/>
              </w:rPr>
              <w:t>407km</w:t>
            </w:r>
            <w:r>
              <w:rPr>
                <w:sz w:val="24"/>
              </w:rPr>
              <w:t>，至江西寻邬县</w:t>
            </w:r>
            <w:r>
              <w:rPr>
                <w:sz w:val="24"/>
              </w:rPr>
              <w:t>128km</w:t>
            </w:r>
            <w:r>
              <w:rPr>
                <w:sz w:val="24"/>
              </w:rPr>
              <w:t>，至福建龙岩</w:t>
            </w:r>
            <w:r>
              <w:rPr>
                <w:sz w:val="24"/>
              </w:rPr>
              <w:t>282km</w:t>
            </w:r>
            <w:r>
              <w:rPr>
                <w:sz w:val="24"/>
              </w:rPr>
              <w:t>，至梅州城区</w:t>
            </w:r>
            <w:r>
              <w:rPr>
                <w:sz w:val="24"/>
              </w:rPr>
              <w:t>57km</w:t>
            </w:r>
            <w:r>
              <w:rPr>
                <w:sz w:val="24"/>
              </w:rPr>
              <w:t>。</w:t>
            </w:r>
          </w:p>
          <w:p w:rsidR="00D25660" w:rsidRDefault="00D25660" w:rsidP="00D25660">
            <w:pPr>
              <w:pStyle w:val="03"/>
              <w:autoSpaceDE/>
              <w:autoSpaceDN/>
              <w:adjustRightInd/>
              <w:spacing w:line="360" w:lineRule="auto"/>
              <w:ind w:firstLineChars="200" w:firstLine="480"/>
              <w:textAlignment w:val="auto"/>
              <w:rPr>
                <w:rFonts w:eastAsia="宋体"/>
                <w:bCs/>
              </w:rPr>
            </w:pPr>
            <w:r>
              <w:rPr>
                <w:rFonts w:eastAsia="宋体" w:hint="eastAsia"/>
                <w:bCs/>
              </w:rPr>
              <w:t>罗岗镇位于兴宁市北部，四面环山，距兴宁市区</w:t>
            </w:r>
            <w:r>
              <w:rPr>
                <w:rFonts w:eastAsia="宋体" w:hint="eastAsia"/>
                <w:bCs/>
              </w:rPr>
              <w:t>40</w:t>
            </w:r>
            <w:r>
              <w:rPr>
                <w:rFonts w:eastAsia="宋体" w:hint="eastAsia"/>
                <w:bCs/>
              </w:rPr>
              <w:t>公里。中心位置约在东经</w:t>
            </w:r>
            <w:r>
              <w:rPr>
                <w:rFonts w:eastAsia="宋体" w:hint="eastAsia"/>
                <w:bCs/>
              </w:rPr>
              <w:t>115</w:t>
            </w:r>
            <w:r>
              <w:rPr>
                <w:rFonts w:eastAsia="宋体" w:hint="eastAsia"/>
                <w:bCs/>
              </w:rPr>
              <w:t>°</w:t>
            </w:r>
            <w:r>
              <w:rPr>
                <w:rFonts w:eastAsia="宋体" w:hint="eastAsia"/>
                <w:bCs/>
              </w:rPr>
              <w:t>38'</w:t>
            </w:r>
            <w:r>
              <w:rPr>
                <w:rFonts w:eastAsia="宋体" w:hint="eastAsia"/>
                <w:bCs/>
              </w:rPr>
              <w:t>，北纬</w:t>
            </w:r>
            <w:r>
              <w:rPr>
                <w:rFonts w:eastAsia="宋体" w:hint="eastAsia"/>
                <w:bCs/>
              </w:rPr>
              <w:t>24</w:t>
            </w:r>
            <w:r>
              <w:rPr>
                <w:rFonts w:eastAsia="宋体" w:hint="eastAsia"/>
                <w:bCs/>
              </w:rPr>
              <w:t>°</w:t>
            </w:r>
            <w:r>
              <w:rPr>
                <w:rFonts w:eastAsia="宋体" w:hint="eastAsia"/>
                <w:bCs/>
              </w:rPr>
              <w:t>25'</w:t>
            </w:r>
            <w:r>
              <w:rPr>
                <w:rFonts w:eastAsia="宋体" w:hint="eastAsia"/>
                <w:bCs/>
              </w:rPr>
              <w:t>。东接黄陂镇、黄槐镇，西邻龙川县赤光镇、新田镇，南连大坪镇，北靠罗浮镇。辖境地形狭长，境内南北长</w:t>
            </w:r>
            <w:r>
              <w:rPr>
                <w:rFonts w:eastAsia="宋体" w:hint="eastAsia"/>
                <w:bCs/>
              </w:rPr>
              <w:t>25</w:t>
            </w:r>
            <w:r>
              <w:rPr>
                <w:rFonts w:eastAsia="宋体" w:hint="eastAsia"/>
                <w:bCs/>
              </w:rPr>
              <w:t>公里，东西宽</w:t>
            </w:r>
            <w:r>
              <w:rPr>
                <w:rFonts w:eastAsia="宋体" w:hint="eastAsia"/>
                <w:bCs/>
              </w:rPr>
              <w:t>15</w:t>
            </w:r>
            <w:r>
              <w:rPr>
                <w:rFonts w:eastAsia="宋体" w:hint="eastAsia"/>
                <w:bCs/>
              </w:rPr>
              <w:t>公里，全镇面积</w:t>
            </w:r>
            <w:r>
              <w:rPr>
                <w:rFonts w:eastAsia="宋体" w:hint="eastAsia"/>
                <w:bCs/>
              </w:rPr>
              <w:t>148.52</w:t>
            </w:r>
            <w:r>
              <w:rPr>
                <w:rFonts w:eastAsia="宋体" w:hint="eastAsia"/>
                <w:bCs/>
              </w:rPr>
              <w:t>平方千米。</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2</w:t>
            </w:r>
            <w:r>
              <w:rPr>
                <w:rFonts w:eastAsia="宋体"/>
                <w:b/>
                <w:bCs/>
              </w:rPr>
              <w:t>、地形、地貌、地质</w:t>
            </w:r>
          </w:p>
          <w:p w:rsidR="00D25660" w:rsidRDefault="00D25660" w:rsidP="00D25660">
            <w:pPr>
              <w:adjustRightInd w:val="0"/>
              <w:snapToGrid w:val="0"/>
              <w:spacing w:line="360" w:lineRule="auto"/>
              <w:ind w:firstLineChars="200" w:firstLine="480"/>
              <w:rPr>
                <w:sz w:val="24"/>
              </w:rPr>
            </w:pPr>
            <w:r>
              <w:rPr>
                <w:sz w:val="24"/>
              </w:rPr>
              <w:t>兴宁处于粤东北山丘地带，受北东至南西走向的</w:t>
            </w:r>
            <w:hyperlink r:id="rId9" w:tgtFrame="_blank" w:history="1">
              <w:r>
                <w:rPr>
                  <w:sz w:val="24"/>
                </w:rPr>
                <w:t>莲花山脉</w:t>
              </w:r>
            </w:hyperlink>
            <w:r>
              <w:rPr>
                <w:sz w:val="24"/>
              </w:rPr>
              <w:t>和</w:t>
            </w:r>
            <w:hyperlink r:id="rId10" w:tgtFrame="_blank" w:history="1">
              <w:r>
                <w:rPr>
                  <w:sz w:val="24"/>
                </w:rPr>
                <w:t>罗浮山</w:t>
              </w:r>
            </w:hyperlink>
            <w:r>
              <w:rPr>
                <w:sz w:val="24"/>
              </w:rPr>
              <w:t>脉控制。最高峰阳天嶂海拔</w:t>
            </w:r>
            <w:r>
              <w:rPr>
                <w:sz w:val="24"/>
              </w:rPr>
              <w:t>1017m</w:t>
            </w:r>
            <w:r>
              <w:rPr>
                <w:sz w:val="24"/>
              </w:rPr>
              <w:t>，最低处水口圩镇海拔</w:t>
            </w:r>
            <w:r>
              <w:rPr>
                <w:sz w:val="24"/>
              </w:rPr>
              <w:t>100m</w:t>
            </w:r>
            <w:r>
              <w:rPr>
                <w:sz w:val="24"/>
              </w:rPr>
              <w:t>，高低差</w:t>
            </w:r>
            <w:r>
              <w:rPr>
                <w:sz w:val="24"/>
              </w:rPr>
              <w:t>917m</w:t>
            </w:r>
            <w:r>
              <w:rPr>
                <w:sz w:val="24"/>
              </w:rPr>
              <w:t>。地形地势总趋势是北西向南东逐渐下降，而南部则由南向北递降。南北狭长，北起阳天嶂，南至铁牛牯峰（海拔</w:t>
            </w:r>
            <w:r>
              <w:rPr>
                <w:sz w:val="24"/>
              </w:rPr>
              <w:t>998m</w:t>
            </w:r>
            <w:r>
              <w:rPr>
                <w:sz w:val="24"/>
              </w:rPr>
              <w:t>）直线距离</w:t>
            </w:r>
            <w:r>
              <w:rPr>
                <w:sz w:val="24"/>
              </w:rPr>
              <w:t>100km</w:t>
            </w:r>
            <w:r>
              <w:rPr>
                <w:sz w:val="24"/>
              </w:rPr>
              <w:t>；东西最宽处，径心分水坳（海拔</w:t>
            </w:r>
            <w:r>
              <w:rPr>
                <w:sz w:val="24"/>
              </w:rPr>
              <w:t>400m</w:t>
            </w:r>
            <w:r>
              <w:rPr>
                <w:sz w:val="24"/>
              </w:rPr>
              <w:t>）至叶南筠竹坳（海拔</w:t>
            </w:r>
            <w:r>
              <w:rPr>
                <w:sz w:val="24"/>
              </w:rPr>
              <w:t>300m</w:t>
            </w:r>
            <w:r>
              <w:rPr>
                <w:sz w:val="24"/>
              </w:rPr>
              <w:t>）直线距离</w:t>
            </w:r>
            <w:r>
              <w:rPr>
                <w:sz w:val="24"/>
              </w:rPr>
              <w:t>36km</w:t>
            </w:r>
            <w:r>
              <w:rPr>
                <w:sz w:val="24"/>
              </w:rPr>
              <w:t>。境内四周山岭绵亘，中部为</w:t>
            </w:r>
            <w:r>
              <w:rPr>
                <w:sz w:val="24"/>
              </w:rPr>
              <w:t>300km</w:t>
            </w:r>
            <w:r>
              <w:rPr>
                <w:sz w:val="24"/>
                <w:vertAlign w:val="superscript"/>
              </w:rPr>
              <w:t>2</w:t>
            </w:r>
            <w:r>
              <w:rPr>
                <w:sz w:val="24"/>
              </w:rPr>
              <w:t>的断陷盆地。整个市（县）境形似扁舟。地貌类型主要分为</w:t>
            </w:r>
            <w:r>
              <w:rPr>
                <w:sz w:val="24"/>
              </w:rPr>
              <w:t>5</w:t>
            </w:r>
            <w:r>
              <w:rPr>
                <w:sz w:val="24"/>
              </w:rPr>
              <w:t>类：平原、阶地、台地、丘陵、山地。其中，海拔</w:t>
            </w:r>
            <w:r>
              <w:rPr>
                <w:sz w:val="24"/>
              </w:rPr>
              <w:t>200m</w:t>
            </w:r>
            <w:r>
              <w:rPr>
                <w:sz w:val="24"/>
              </w:rPr>
              <w:t>以下的平原、阶地、台地等</w:t>
            </w:r>
            <w:r>
              <w:rPr>
                <w:sz w:val="24"/>
              </w:rPr>
              <w:t>3</w:t>
            </w:r>
            <w:r>
              <w:rPr>
                <w:sz w:val="24"/>
              </w:rPr>
              <w:t>类占总面积的</w:t>
            </w:r>
            <w:r>
              <w:rPr>
                <w:sz w:val="24"/>
              </w:rPr>
              <w:t>38.1%</w:t>
            </w:r>
            <w:r>
              <w:rPr>
                <w:sz w:val="24"/>
              </w:rPr>
              <w:t>；海拔</w:t>
            </w:r>
            <w:r>
              <w:rPr>
                <w:sz w:val="24"/>
              </w:rPr>
              <w:t>200m~400m</w:t>
            </w:r>
            <w:r>
              <w:rPr>
                <w:sz w:val="24"/>
              </w:rPr>
              <w:t>的丘陵占</w:t>
            </w:r>
            <w:r>
              <w:rPr>
                <w:sz w:val="24"/>
              </w:rPr>
              <w:t>49.69%</w:t>
            </w:r>
            <w:r>
              <w:rPr>
                <w:sz w:val="24"/>
              </w:rPr>
              <w:t>；海拔</w:t>
            </w:r>
            <w:r>
              <w:rPr>
                <w:sz w:val="24"/>
              </w:rPr>
              <w:t>400m</w:t>
            </w:r>
            <w:r>
              <w:rPr>
                <w:sz w:val="24"/>
              </w:rPr>
              <w:t>以上的山地占</w:t>
            </w:r>
            <w:r>
              <w:rPr>
                <w:sz w:val="24"/>
              </w:rPr>
              <w:t>12.21%</w:t>
            </w:r>
            <w:r>
              <w:rPr>
                <w:sz w:val="24"/>
              </w:rPr>
              <w:t>。</w:t>
            </w:r>
          </w:p>
          <w:p w:rsidR="00D25660" w:rsidRDefault="00D25660" w:rsidP="00D25660">
            <w:pPr>
              <w:adjustRightInd w:val="0"/>
              <w:snapToGrid w:val="0"/>
              <w:spacing w:line="360" w:lineRule="auto"/>
              <w:ind w:firstLineChars="200" w:firstLine="480"/>
              <w:rPr>
                <w:sz w:val="24"/>
              </w:rPr>
            </w:pPr>
            <w:r>
              <w:rPr>
                <w:sz w:val="24"/>
              </w:rPr>
              <w:t>兴宁盆地处于兴梅地区，兴宁盆地沉积充填样式是冲击平原</w:t>
            </w:r>
            <w:r>
              <w:rPr>
                <w:sz w:val="24"/>
              </w:rPr>
              <w:t>-</w:t>
            </w:r>
            <w:r>
              <w:rPr>
                <w:sz w:val="24"/>
              </w:rPr>
              <w:t>滨岸相的大型内陆湖泊凹陷型（</w:t>
            </w:r>
            <w:r>
              <w:rPr>
                <w:sz w:val="24"/>
              </w:rPr>
              <w:t>J2-K2</w:t>
            </w:r>
            <w:r>
              <w:rPr>
                <w:sz w:val="24"/>
              </w:rPr>
              <w:t>）。按广东省地震烈度区划，兴宁处于</w:t>
            </w:r>
            <w:r>
              <w:rPr>
                <w:rFonts w:ascii="宋体" w:hAnsi="宋体" w:cs="宋体" w:hint="eastAsia"/>
                <w:sz w:val="24"/>
              </w:rPr>
              <w:t>Ⅵ</w:t>
            </w:r>
            <w:r>
              <w:rPr>
                <w:sz w:val="24"/>
              </w:rPr>
              <w:t>度地震烈度区。</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3</w:t>
            </w:r>
            <w:r>
              <w:rPr>
                <w:rFonts w:eastAsia="宋体"/>
                <w:b/>
                <w:bCs/>
              </w:rPr>
              <w:t>、气候、气象</w:t>
            </w:r>
          </w:p>
          <w:p w:rsidR="00D25660" w:rsidRDefault="00D25660" w:rsidP="00D25660">
            <w:pPr>
              <w:adjustRightInd w:val="0"/>
              <w:snapToGrid w:val="0"/>
              <w:spacing w:line="360" w:lineRule="auto"/>
              <w:ind w:firstLineChars="200" w:firstLine="480"/>
              <w:rPr>
                <w:sz w:val="24"/>
              </w:rPr>
            </w:pPr>
            <w:r>
              <w:rPr>
                <w:sz w:val="24"/>
              </w:rPr>
              <w:t>兴宁属亚热带季风气候区，年平均气温</w:t>
            </w:r>
            <w:r>
              <w:rPr>
                <w:sz w:val="24"/>
              </w:rPr>
              <w:t>21</w:t>
            </w:r>
            <w:r>
              <w:rPr>
                <w:rFonts w:ascii="宋体" w:hAnsi="宋体" w:cs="宋体" w:hint="eastAsia"/>
                <w:sz w:val="24"/>
              </w:rPr>
              <w:t>℃</w:t>
            </w:r>
            <w:r>
              <w:rPr>
                <w:sz w:val="24"/>
              </w:rPr>
              <w:t>。常年最热月是</w:t>
            </w:r>
            <w:r>
              <w:rPr>
                <w:sz w:val="24"/>
              </w:rPr>
              <w:t>7</w:t>
            </w:r>
            <w:r>
              <w:rPr>
                <w:sz w:val="24"/>
              </w:rPr>
              <w:t>月，平均气温</w:t>
            </w:r>
            <w:r>
              <w:rPr>
                <w:sz w:val="24"/>
              </w:rPr>
              <w:t>28.5</w:t>
            </w:r>
            <w:r>
              <w:rPr>
                <w:rFonts w:ascii="宋体" w:hAnsi="宋体" w:cs="宋体" w:hint="eastAsia"/>
                <w:sz w:val="24"/>
              </w:rPr>
              <w:t>℃</w:t>
            </w:r>
            <w:r>
              <w:rPr>
                <w:sz w:val="24"/>
              </w:rPr>
              <w:t>，极端最高气温达</w:t>
            </w:r>
            <w:r>
              <w:rPr>
                <w:sz w:val="24"/>
              </w:rPr>
              <w:t>38.3</w:t>
            </w:r>
            <w:r>
              <w:rPr>
                <w:rFonts w:ascii="宋体" w:hAnsi="宋体" w:cs="宋体" w:hint="eastAsia"/>
                <w:sz w:val="24"/>
              </w:rPr>
              <w:t>℃</w:t>
            </w:r>
            <w:r>
              <w:rPr>
                <w:sz w:val="24"/>
              </w:rPr>
              <w:t>；常年最冷月是</w:t>
            </w:r>
            <w:r>
              <w:rPr>
                <w:sz w:val="24"/>
              </w:rPr>
              <w:t>1</w:t>
            </w:r>
            <w:r>
              <w:rPr>
                <w:sz w:val="24"/>
              </w:rPr>
              <w:t>月，平均气温</w:t>
            </w:r>
            <w:r>
              <w:rPr>
                <w:sz w:val="24"/>
              </w:rPr>
              <w:t>11.4</w:t>
            </w:r>
            <w:r>
              <w:rPr>
                <w:rFonts w:ascii="宋体" w:hAnsi="宋体" w:cs="宋体" w:hint="eastAsia"/>
                <w:sz w:val="24"/>
              </w:rPr>
              <w:t>℃</w:t>
            </w:r>
            <w:r>
              <w:rPr>
                <w:sz w:val="24"/>
              </w:rPr>
              <w:t>，极端最低气温</w:t>
            </w:r>
            <w:r>
              <w:rPr>
                <w:sz w:val="24"/>
              </w:rPr>
              <w:t>-2.7</w:t>
            </w:r>
            <w:r>
              <w:rPr>
                <w:sz w:val="24"/>
              </w:rPr>
              <w:t>至</w:t>
            </w:r>
            <w:r>
              <w:rPr>
                <w:sz w:val="24"/>
              </w:rPr>
              <w:t>-6.4</w:t>
            </w:r>
            <w:r>
              <w:rPr>
                <w:rFonts w:ascii="宋体" w:hAnsi="宋体" w:cs="宋体" w:hint="eastAsia"/>
                <w:sz w:val="24"/>
              </w:rPr>
              <w:t>℃</w:t>
            </w:r>
            <w:r>
              <w:rPr>
                <w:sz w:val="24"/>
              </w:rPr>
              <w:t>。年平均降雨量</w:t>
            </w:r>
            <w:r>
              <w:rPr>
                <w:sz w:val="24"/>
              </w:rPr>
              <w:t>1540.3mm</w:t>
            </w:r>
            <w:r>
              <w:rPr>
                <w:sz w:val="24"/>
              </w:rPr>
              <w:t>。夏季降雨最多，占年降雨量的</w:t>
            </w:r>
            <w:r>
              <w:rPr>
                <w:sz w:val="24"/>
              </w:rPr>
              <w:t>41.5%</w:t>
            </w:r>
            <w:r>
              <w:rPr>
                <w:sz w:val="24"/>
              </w:rPr>
              <w:t>。年平均日照时数</w:t>
            </w:r>
            <w:r>
              <w:rPr>
                <w:sz w:val="24"/>
              </w:rPr>
              <w:t>2009.8h</w:t>
            </w:r>
            <w:r>
              <w:rPr>
                <w:sz w:val="24"/>
              </w:rPr>
              <w:t>。风向比较稳定，以西北风频率最高，东南风次之，年平均风速约</w:t>
            </w:r>
            <w:r>
              <w:rPr>
                <w:sz w:val="24"/>
              </w:rPr>
              <w:t>1.7m/s</w:t>
            </w:r>
            <w:r>
              <w:rPr>
                <w:sz w:val="24"/>
              </w:rPr>
              <w:t>。自然环境优越，</w:t>
            </w:r>
            <w:r>
              <w:rPr>
                <w:sz w:val="24"/>
              </w:rPr>
              <w:lastRenderedPageBreak/>
              <w:t>无霜期长，光照充足，四季宜耕宜牧，具有发展农、林、果、牧、渔等各业的有利气候条件。</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4</w:t>
            </w:r>
            <w:r>
              <w:rPr>
                <w:rFonts w:eastAsia="宋体"/>
                <w:b/>
                <w:bCs/>
              </w:rPr>
              <w:t>、水文</w:t>
            </w:r>
          </w:p>
          <w:p w:rsidR="00D25660" w:rsidRDefault="00D25660" w:rsidP="00D25660">
            <w:pPr>
              <w:pStyle w:val="03"/>
              <w:autoSpaceDE/>
              <w:autoSpaceDN/>
              <w:adjustRightInd/>
              <w:spacing w:line="360" w:lineRule="auto"/>
              <w:ind w:firstLineChars="200" w:firstLine="480"/>
              <w:textAlignment w:val="auto"/>
              <w:rPr>
                <w:rFonts w:eastAsia="宋体"/>
                <w:bCs/>
              </w:rPr>
            </w:pPr>
            <w:r>
              <w:rPr>
                <w:rFonts w:eastAsia="宋体"/>
                <w:bCs/>
              </w:rPr>
              <w:t>兴宁地处韩江、东江流域。北部的罗浮镇属东江流域，镇内河溪流入东江上游的渡田河。该河发源于江西寻邬县，为兴宁、龙川北部的分界河，是枫树坝水库的库尾，过境河道</w:t>
            </w:r>
            <w:r>
              <w:rPr>
                <w:rFonts w:eastAsia="宋体"/>
                <w:bCs/>
              </w:rPr>
              <w:t>24.8km</w:t>
            </w:r>
            <w:r>
              <w:rPr>
                <w:rFonts w:eastAsia="宋体"/>
                <w:bCs/>
              </w:rPr>
              <w:t>，宽</w:t>
            </w:r>
            <w:r>
              <w:rPr>
                <w:rFonts w:eastAsia="宋体"/>
                <w:bCs/>
              </w:rPr>
              <w:t>150~200m</w:t>
            </w:r>
            <w:r>
              <w:rPr>
                <w:rFonts w:eastAsia="宋体"/>
                <w:bCs/>
              </w:rPr>
              <w:t>，主要支流有罗浮河和大信河，河流落差较大，水力资源比较丰富，流域面积</w:t>
            </w:r>
            <w:r>
              <w:rPr>
                <w:rFonts w:eastAsia="宋体"/>
                <w:bCs/>
              </w:rPr>
              <w:t>273.74km</w:t>
            </w:r>
            <w:r>
              <w:rPr>
                <w:rFonts w:eastAsia="宋体"/>
                <w:bCs/>
                <w:vertAlign w:val="superscript"/>
              </w:rPr>
              <w:t>2</w:t>
            </w:r>
            <w:r>
              <w:rPr>
                <w:rFonts w:eastAsia="宋体"/>
                <w:bCs/>
              </w:rPr>
              <w:t>。其余各镇属韩江流域，区内</w:t>
            </w:r>
            <w:r>
              <w:rPr>
                <w:rFonts w:eastAsia="宋体"/>
                <w:bCs/>
              </w:rPr>
              <w:t>46</w:t>
            </w:r>
            <w:r>
              <w:rPr>
                <w:rFonts w:eastAsia="宋体"/>
                <w:bCs/>
              </w:rPr>
              <w:t>条河溪水分别经过五华、兴宁、梅县汇入韩江上游的梅江。</w:t>
            </w:r>
          </w:p>
          <w:p w:rsidR="00D25660" w:rsidRDefault="00D25660" w:rsidP="00D25660">
            <w:pPr>
              <w:pStyle w:val="L"/>
              <w:ind w:firstLine="480"/>
            </w:pPr>
            <w:r>
              <w:rPr>
                <w:bCs/>
              </w:rPr>
              <w:t>与本项目有关的</w:t>
            </w:r>
            <w:r>
              <w:rPr>
                <w:bCs/>
                <w:lang w:val="en-GB"/>
              </w:rPr>
              <w:t>地表</w:t>
            </w:r>
            <w:r>
              <w:rPr>
                <w:bCs/>
              </w:rPr>
              <w:t>水体主要为</w:t>
            </w:r>
            <w:r>
              <w:rPr>
                <w:rFonts w:hint="eastAsia"/>
                <w:bCs/>
              </w:rPr>
              <w:t>罗岗河</w:t>
            </w:r>
            <w:r>
              <w:rPr>
                <w:bCs/>
              </w:rPr>
              <w:t>。</w:t>
            </w:r>
            <w:r>
              <w:rPr>
                <w:rFonts w:hint="eastAsia"/>
                <w:bCs/>
              </w:rPr>
              <w:t>罗岗河由溪美河、蕉坑河、元潘河三大支流汇合而成，经联兴、罗东、罗中、德丰、福胜、霞岚等村流入宁江，全长</w:t>
            </w:r>
            <w:r>
              <w:rPr>
                <w:rFonts w:hint="eastAsia"/>
                <w:bCs/>
              </w:rPr>
              <w:t>30</w:t>
            </w:r>
            <w:r>
              <w:rPr>
                <w:rFonts w:hint="eastAsia"/>
                <w:bCs/>
              </w:rPr>
              <w:t>公里，宽</w:t>
            </w:r>
            <w:r>
              <w:rPr>
                <w:rFonts w:hint="eastAsia"/>
                <w:bCs/>
              </w:rPr>
              <w:t>30</w:t>
            </w:r>
            <w:r>
              <w:rPr>
                <w:rFonts w:hint="eastAsia"/>
                <w:bCs/>
              </w:rPr>
              <w:t>米，集雨面积</w:t>
            </w:r>
            <w:r>
              <w:rPr>
                <w:rFonts w:hint="eastAsia"/>
                <w:bCs/>
              </w:rPr>
              <w:t>100</w:t>
            </w:r>
            <w:r>
              <w:rPr>
                <w:rFonts w:hint="eastAsia"/>
                <w:bCs/>
              </w:rPr>
              <w:t>平方公里。</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5</w:t>
            </w:r>
            <w:r>
              <w:rPr>
                <w:rFonts w:eastAsia="宋体"/>
                <w:b/>
                <w:bCs/>
              </w:rPr>
              <w:t>、植被</w:t>
            </w:r>
          </w:p>
          <w:p w:rsidR="00D25660" w:rsidRDefault="00D25660" w:rsidP="00D25660">
            <w:pPr>
              <w:adjustRightInd w:val="0"/>
              <w:snapToGrid w:val="0"/>
              <w:spacing w:line="360" w:lineRule="auto"/>
              <w:ind w:firstLineChars="200" w:firstLine="480"/>
              <w:rPr>
                <w:sz w:val="24"/>
              </w:rPr>
            </w:pPr>
            <w:r>
              <w:rPr>
                <w:sz w:val="24"/>
              </w:rPr>
              <w:t>项目所在地主要为低矮的丘陵山地，平坦地为耕地，低处为水田，主要种植水稻，旱地主要种花生、黄豆、木薯及各种水果等；丘陵山地主要是森林，主要植物物种有松树、杉树、荷树、山乌桕、山苍子、盐肤木、继木、车轮梅、鸡屎藤、葛藤、菝葜、山银花、桃金娘、芒萁、芒草、乌毛蕨、凤尾蕨等。</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6</w:t>
            </w:r>
            <w:r>
              <w:rPr>
                <w:rFonts w:eastAsia="宋体"/>
                <w:b/>
                <w:bCs/>
              </w:rPr>
              <w:t>、生物多样性</w:t>
            </w:r>
          </w:p>
          <w:p w:rsidR="00D25660" w:rsidRDefault="00D25660" w:rsidP="00D25660">
            <w:pPr>
              <w:adjustRightInd w:val="0"/>
              <w:snapToGrid w:val="0"/>
              <w:spacing w:line="360" w:lineRule="auto"/>
              <w:ind w:firstLineChars="200" w:firstLine="480"/>
              <w:rPr>
                <w:sz w:val="24"/>
              </w:rPr>
            </w:pPr>
            <w:r>
              <w:rPr>
                <w:sz w:val="24"/>
              </w:rPr>
              <w:t>项目沿线主要是带有观赏性的绿化植被。按《中国植被》分类，项目区内自然植被属南亚热带常绿、针阔混交林带。代表性的地带性的植被为南亚热带季风常绿阔叶林，以松科、杉科、茶科、桑科、木兰科、梨科、金缕梅科等常绿物种组成的森林群落。由于长期以来，人类活动不断的破坏尽殆，目前只残存少量的次生常绿阔叶林，大部分是亚热带常绿针叶林，人工针叶林、桉树林、亚热带灌草丛。</w:t>
            </w:r>
          </w:p>
          <w:p w:rsidR="00D25660" w:rsidRDefault="00D25660" w:rsidP="00D25660">
            <w:pPr>
              <w:adjustRightInd w:val="0"/>
              <w:snapToGrid w:val="0"/>
              <w:spacing w:line="360" w:lineRule="auto"/>
              <w:ind w:firstLineChars="200" w:firstLine="482"/>
              <w:rPr>
                <w:b/>
                <w:sz w:val="24"/>
              </w:rPr>
            </w:pPr>
            <w:r>
              <w:rPr>
                <w:b/>
                <w:sz w:val="24"/>
              </w:rPr>
              <w:t>项目所在地的评价区域内目前无珍稀动植物和古、大、珍、奇树种。</w:t>
            </w:r>
          </w:p>
        </w:tc>
      </w:tr>
      <w:tr w:rsidR="00D25660" w:rsidTr="00D25660">
        <w:trPr>
          <w:trHeight w:val="65"/>
          <w:jc w:val="center"/>
        </w:trPr>
        <w:tc>
          <w:tcPr>
            <w:tcW w:w="9571" w:type="dxa"/>
            <w:tcBorders>
              <w:bottom w:val="single" w:sz="6" w:space="0" w:color="000000"/>
            </w:tcBorders>
          </w:tcPr>
          <w:p w:rsidR="00D25660" w:rsidRDefault="00D25660" w:rsidP="00D25660">
            <w:pPr>
              <w:adjustRightInd w:val="0"/>
              <w:snapToGrid w:val="0"/>
              <w:spacing w:line="360" w:lineRule="auto"/>
              <w:rPr>
                <w:b/>
                <w:bCs/>
                <w:sz w:val="28"/>
              </w:rPr>
            </w:pPr>
            <w:r>
              <w:rPr>
                <w:b/>
                <w:bCs/>
                <w:sz w:val="28"/>
              </w:rPr>
              <w:lastRenderedPageBreak/>
              <w:t>社会环境简况（社会经济结构、教育、文化、文物保护等）：</w:t>
            </w:r>
          </w:p>
          <w:p w:rsidR="00D25660" w:rsidRDefault="00D25660" w:rsidP="00D25660">
            <w:pPr>
              <w:pStyle w:val="03"/>
              <w:adjustRightInd/>
              <w:spacing w:line="360" w:lineRule="auto"/>
              <w:ind w:firstLineChars="200" w:firstLine="482"/>
              <w:rPr>
                <w:rFonts w:eastAsia="宋体"/>
                <w:b/>
                <w:bCs/>
              </w:rPr>
            </w:pPr>
            <w:r>
              <w:rPr>
                <w:rFonts w:eastAsia="宋体"/>
                <w:b/>
                <w:bCs/>
              </w:rPr>
              <w:t>1</w:t>
            </w:r>
            <w:r>
              <w:rPr>
                <w:rFonts w:eastAsia="宋体"/>
                <w:b/>
                <w:bCs/>
              </w:rPr>
              <w:t>、行政区划</w:t>
            </w:r>
          </w:p>
          <w:p w:rsidR="00D25660" w:rsidRDefault="00D25660" w:rsidP="00D25660">
            <w:pPr>
              <w:pStyle w:val="03"/>
              <w:spacing w:line="360" w:lineRule="auto"/>
              <w:ind w:firstLineChars="200" w:firstLine="480"/>
              <w:rPr>
                <w:rFonts w:eastAsia="宋体"/>
                <w:bCs/>
              </w:rPr>
            </w:pPr>
            <w:r>
              <w:rPr>
                <w:rFonts w:eastAsia="宋体"/>
                <w:bCs/>
              </w:rPr>
              <w:t>兴宁市管辖</w:t>
            </w:r>
            <w:r>
              <w:rPr>
                <w:rFonts w:eastAsia="宋体"/>
                <w:bCs/>
              </w:rPr>
              <w:t>3</w:t>
            </w:r>
            <w:r>
              <w:rPr>
                <w:rFonts w:eastAsia="宋体"/>
                <w:bCs/>
              </w:rPr>
              <w:t>个街道办事处（福兴、兴田、宁新），</w:t>
            </w:r>
            <w:r>
              <w:rPr>
                <w:rFonts w:eastAsia="宋体"/>
                <w:bCs/>
              </w:rPr>
              <w:t>17</w:t>
            </w:r>
            <w:r>
              <w:rPr>
                <w:rFonts w:eastAsia="宋体"/>
                <w:bCs/>
              </w:rPr>
              <w:t>个镇（宁中、刁坊、坭陂、龙田、合水、叶塘、新陂、永和、径南、新圩、水口、罗浮、罗岗、黄槐、龙田、大坪、石马）和</w:t>
            </w:r>
            <w:r>
              <w:rPr>
                <w:rFonts w:eastAsia="宋体"/>
                <w:bCs/>
              </w:rPr>
              <w:t>452</w:t>
            </w:r>
            <w:r>
              <w:rPr>
                <w:rFonts w:eastAsia="宋体"/>
                <w:bCs/>
              </w:rPr>
              <w:t>个村（居）委会，近年增加了两个新区，兴华新区和兴宁经济技术开发区。</w:t>
            </w:r>
          </w:p>
          <w:p w:rsidR="00D25660" w:rsidRDefault="00D25660" w:rsidP="00D25660">
            <w:pPr>
              <w:pStyle w:val="03"/>
              <w:adjustRightInd/>
              <w:spacing w:line="360" w:lineRule="auto"/>
              <w:ind w:firstLineChars="200" w:firstLine="482"/>
              <w:rPr>
                <w:rFonts w:eastAsia="宋体"/>
                <w:b/>
                <w:bCs/>
              </w:rPr>
            </w:pPr>
            <w:r>
              <w:rPr>
                <w:rFonts w:eastAsia="宋体"/>
                <w:b/>
                <w:bCs/>
              </w:rPr>
              <w:t>2</w:t>
            </w:r>
            <w:r>
              <w:rPr>
                <w:rFonts w:eastAsia="宋体"/>
                <w:b/>
                <w:bCs/>
              </w:rPr>
              <w:t>、经济发展</w:t>
            </w:r>
          </w:p>
          <w:p w:rsidR="00D25660" w:rsidRDefault="00D25660" w:rsidP="00D25660">
            <w:pPr>
              <w:pStyle w:val="03"/>
              <w:spacing w:line="360" w:lineRule="auto"/>
              <w:ind w:firstLineChars="200" w:firstLine="480"/>
              <w:rPr>
                <w:rFonts w:eastAsia="宋体"/>
                <w:bCs/>
              </w:rPr>
            </w:pPr>
            <w:r>
              <w:rPr>
                <w:rFonts w:eastAsia="宋体"/>
                <w:bCs/>
              </w:rPr>
              <w:t>兴宁工业商贸基础良好。是粤闽赣边商品集散地，素有</w:t>
            </w:r>
            <w:r>
              <w:rPr>
                <w:rFonts w:eastAsia="宋体"/>
                <w:bCs/>
              </w:rPr>
              <w:t>“</w:t>
            </w:r>
            <w:r>
              <w:rPr>
                <w:rFonts w:eastAsia="宋体"/>
                <w:bCs/>
              </w:rPr>
              <w:t>小南京</w:t>
            </w:r>
            <w:r>
              <w:rPr>
                <w:rFonts w:eastAsia="宋体"/>
                <w:bCs/>
              </w:rPr>
              <w:t>”</w:t>
            </w:r>
            <w:r>
              <w:rPr>
                <w:rFonts w:eastAsia="宋体"/>
                <w:bCs/>
              </w:rPr>
              <w:t>之称和</w:t>
            </w:r>
            <w:r>
              <w:rPr>
                <w:rFonts w:eastAsia="宋体"/>
                <w:bCs/>
              </w:rPr>
              <w:t>“</w:t>
            </w:r>
            <w:r>
              <w:rPr>
                <w:rFonts w:eastAsia="宋体"/>
                <w:bCs/>
              </w:rPr>
              <w:t>无兴不成市</w:t>
            </w:r>
            <w:r>
              <w:rPr>
                <w:rFonts w:eastAsia="宋体"/>
                <w:bCs/>
              </w:rPr>
              <w:t>”</w:t>
            </w:r>
            <w:r>
              <w:rPr>
                <w:rFonts w:eastAsia="宋体"/>
                <w:bCs/>
              </w:rPr>
              <w:lastRenderedPageBreak/>
              <w:t>之说。全市有集贸市场</w:t>
            </w:r>
            <w:r>
              <w:rPr>
                <w:rFonts w:eastAsia="宋体"/>
                <w:bCs/>
              </w:rPr>
              <w:t>35</w:t>
            </w:r>
            <w:r>
              <w:rPr>
                <w:rFonts w:eastAsia="宋体"/>
                <w:bCs/>
              </w:rPr>
              <w:t>个，物流企业</w:t>
            </w:r>
            <w:r>
              <w:rPr>
                <w:rFonts w:eastAsia="宋体"/>
                <w:bCs/>
              </w:rPr>
              <w:t>13</w:t>
            </w:r>
            <w:r>
              <w:rPr>
                <w:rFonts w:eastAsia="宋体"/>
                <w:bCs/>
              </w:rPr>
              <w:t>家、年运载量</w:t>
            </w:r>
            <w:r>
              <w:rPr>
                <w:rFonts w:eastAsia="宋体"/>
                <w:bCs/>
              </w:rPr>
              <w:t>200</w:t>
            </w:r>
            <w:r>
              <w:rPr>
                <w:rFonts w:eastAsia="宋体"/>
                <w:bCs/>
              </w:rPr>
              <w:t>万吨，东岳宫市场是</w:t>
            </w:r>
            <w:r>
              <w:rPr>
                <w:rFonts w:eastAsia="宋体"/>
                <w:bCs/>
              </w:rPr>
              <w:t>“</w:t>
            </w:r>
            <w:r>
              <w:rPr>
                <w:rFonts w:eastAsia="宋体"/>
                <w:bCs/>
              </w:rPr>
              <w:t>全国百强集贸市场</w:t>
            </w:r>
            <w:r>
              <w:rPr>
                <w:rFonts w:eastAsia="宋体"/>
                <w:bCs/>
              </w:rPr>
              <w:t>”</w:t>
            </w:r>
            <w:r>
              <w:rPr>
                <w:rFonts w:eastAsia="宋体"/>
                <w:bCs/>
              </w:rPr>
              <w:t>。全市初步形成了机电、电力、工艺、纺织、化工、建材等工业支柱产业。有上市公司</w:t>
            </w:r>
            <w:r>
              <w:rPr>
                <w:rFonts w:eastAsia="宋体"/>
                <w:bCs/>
              </w:rPr>
              <w:t>1</w:t>
            </w:r>
            <w:r>
              <w:rPr>
                <w:rFonts w:eastAsia="宋体"/>
                <w:bCs/>
              </w:rPr>
              <w:t>家（广东明珠），高新技术企业</w:t>
            </w:r>
            <w:r>
              <w:rPr>
                <w:rFonts w:eastAsia="宋体"/>
                <w:bCs/>
              </w:rPr>
              <w:t>8</w:t>
            </w:r>
            <w:r>
              <w:rPr>
                <w:rFonts w:eastAsia="宋体"/>
                <w:bCs/>
              </w:rPr>
              <w:t>家，根据《</w:t>
            </w:r>
            <w:r>
              <w:rPr>
                <w:rFonts w:eastAsia="宋体"/>
                <w:bCs/>
              </w:rPr>
              <w:t>2015</w:t>
            </w:r>
            <w:r>
              <w:rPr>
                <w:rFonts w:eastAsia="宋体"/>
                <w:bCs/>
              </w:rPr>
              <w:t>年国民经济和社会发展的统计公报》初步核算，</w:t>
            </w:r>
            <w:r>
              <w:rPr>
                <w:rFonts w:eastAsia="宋体"/>
                <w:bCs/>
              </w:rPr>
              <w:t>2015</w:t>
            </w:r>
            <w:r>
              <w:rPr>
                <w:rFonts w:eastAsia="宋体"/>
                <w:bCs/>
              </w:rPr>
              <w:t>年全市实现生产总值</w:t>
            </w:r>
            <w:r>
              <w:rPr>
                <w:rFonts w:eastAsia="宋体"/>
                <w:bCs/>
              </w:rPr>
              <w:t>152.76</w:t>
            </w:r>
            <w:r>
              <w:rPr>
                <w:rFonts w:eastAsia="宋体"/>
                <w:bCs/>
              </w:rPr>
              <w:t>亿元，比上年增长</w:t>
            </w:r>
            <w:r>
              <w:rPr>
                <w:rFonts w:eastAsia="宋体"/>
                <w:bCs/>
              </w:rPr>
              <w:t>8.7%</w:t>
            </w:r>
            <w:r>
              <w:rPr>
                <w:rFonts w:eastAsia="宋体"/>
                <w:bCs/>
              </w:rPr>
              <w:t>。其中第一产业增加值</w:t>
            </w:r>
            <w:r>
              <w:rPr>
                <w:rFonts w:eastAsia="宋体"/>
                <w:bCs/>
              </w:rPr>
              <w:t>41.05</w:t>
            </w:r>
            <w:r>
              <w:rPr>
                <w:rFonts w:eastAsia="宋体"/>
                <w:bCs/>
              </w:rPr>
              <w:t>亿元，比上年增长</w:t>
            </w:r>
            <w:r>
              <w:rPr>
                <w:rFonts w:eastAsia="宋体"/>
                <w:bCs/>
              </w:rPr>
              <w:t>4.3%</w:t>
            </w:r>
            <w:r>
              <w:rPr>
                <w:rFonts w:eastAsia="宋体"/>
                <w:bCs/>
              </w:rPr>
              <w:t>；第二产业增加值</w:t>
            </w:r>
            <w:r>
              <w:rPr>
                <w:rFonts w:eastAsia="宋体"/>
                <w:bCs/>
              </w:rPr>
              <w:t>38.62</w:t>
            </w:r>
            <w:r>
              <w:rPr>
                <w:rFonts w:eastAsia="宋体"/>
                <w:bCs/>
              </w:rPr>
              <w:t>亿元，比上年增长</w:t>
            </w:r>
            <w:r>
              <w:rPr>
                <w:rFonts w:eastAsia="宋体"/>
                <w:bCs/>
              </w:rPr>
              <w:t>7.6%</w:t>
            </w:r>
            <w:r>
              <w:rPr>
                <w:rFonts w:eastAsia="宋体"/>
                <w:bCs/>
              </w:rPr>
              <w:t>。其中，工业增加值</w:t>
            </w:r>
            <w:r>
              <w:rPr>
                <w:rFonts w:eastAsia="宋体"/>
                <w:bCs/>
              </w:rPr>
              <w:t>32.05</w:t>
            </w:r>
            <w:r>
              <w:rPr>
                <w:rFonts w:eastAsia="宋体"/>
                <w:bCs/>
              </w:rPr>
              <w:t>亿元，比上年增长</w:t>
            </w:r>
            <w:r>
              <w:rPr>
                <w:rFonts w:eastAsia="宋体"/>
                <w:bCs/>
              </w:rPr>
              <w:t>7.3%</w:t>
            </w:r>
            <w:r>
              <w:rPr>
                <w:rFonts w:eastAsia="宋体"/>
                <w:bCs/>
              </w:rPr>
              <w:t>。建筑业增加值</w:t>
            </w:r>
            <w:r>
              <w:rPr>
                <w:rFonts w:eastAsia="宋体"/>
                <w:bCs/>
              </w:rPr>
              <w:t>6.81</w:t>
            </w:r>
            <w:r>
              <w:rPr>
                <w:rFonts w:eastAsia="宋体"/>
                <w:bCs/>
              </w:rPr>
              <w:t>亿元，比上年增长</w:t>
            </w:r>
            <w:r>
              <w:rPr>
                <w:rFonts w:eastAsia="宋体"/>
                <w:bCs/>
              </w:rPr>
              <w:t>8.8%</w:t>
            </w:r>
            <w:r>
              <w:rPr>
                <w:rFonts w:eastAsia="宋体"/>
                <w:bCs/>
              </w:rPr>
              <w:t>；第三产业增加值</w:t>
            </w:r>
            <w:r>
              <w:rPr>
                <w:rFonts w:eastAsia="宋体"/>
                <w:bCs/>
              </w:rPr>
              <w:t>73.09</w:t>
            </w:r>
            <w:r>
              <w:rPr>
                <w:rFonts w:eastAsia="宋体"/>
                <w:bCs/>
              </w:rPr>
              <w:t>亿元，比上年增长</w:t>
            </w:r>
            <w:r>
              <w:rPr>
                <w:rFonts w:eastAsia="宋体"/>
                <w:bCs/>
              </w:rPr>
              <w:t>11.8%</w:t>
            </w:r>
            <w:r>
              <w:rPr>
                <w:rFonts w:eastAsia="宋体"/>
                <w:bCs/>
              </w:rPr>
              <w:t>。三次产业结构比重为</w:t>
            </w:r>
            <w:r>
              <w:rPr>
                <w:rFonts w:eastAsia="宋体"/>
                <w:bCs/>
              </w:rPr>
              <w:t>26.9:25.3:47.8</w:t>
            </w:r>
            <w:r>
              <w:rPr>
                <w:rFonts w:eastAsia="宋体"/>
                <w:bCs/>
              </w:rPr>
              <w:t>。</w:t>
            </w:r>
          </w:p>
          <w:p w:rsidR="00D25660" w:rsidRDefault="00D25660" w:rsidP="00D25660">
            <w:pPr>
              <w:pStyle w:val="03"/>
              <w:adjustRightInd/>
              <w:spacing w:line="360" w:lineRule="auto"/>
              <w:ind w:firstLineChars="200" w:firstLine="482"/>
              <w:rPr>
                <w:rFonts w:eastAsia="宋体"/>
                <w:b/>
                <w:bCs/>
              </w:rPr>
            </w:pPr>
            <w:r>
              <w:rPr>
                <w:rFonts w:eastAsia="宋体"/>
                <w:b/>
                <w:bCs/>
              </w:rPr>
              <w:t>3</w:t>
            </w:r>
            <w:r>
              <w:rPr>
                <w:rFonts w:eastAsia="宋体"/>
                <w:b/>
                <w:bCs/>
              </w:rPr>
              <w:t>、教育与交通</w:t>
            </w:r>
          </w:p>
          <w:p w:rsidR="00D25660" w:rsidRDefault="00D25660" w:rsidP="00D25660">
            <w:pPr>
              <w:pStyle w:val="03"/>
              <w:spacing w:line="360" w:lineRule="auto"/>
              <w:ind w:firstLineChars="200" w:firstLine="480"/>
              <w:rPr>
                <w:rFonts w:eastAsia="宋体"/>
                <w:bCs/>
              </w:rPr>
            </w:pPr>
            <w:r>
              <w:rPr>
                <w:rFonts w:eastAsia="宋体"/>
                <w:bCs/>
              </w:rPr>
              <w:t>兴宁市位于广东省东北部，总面积</w:t>
            </w:r>
            <w:r>
              <w:rPr>
                <w:rFonts w:eastAsia="宋体"/>
                <w:bCs/>
              </w:rPr>
              <w:t>2105</w:t>
            </w:r>
            <w:r>
              <w:rPr>
                <w:rFonts w:eastAsia="宋体"/>
                <w:bCs/>
              </w:rPr>
              <w:t>平方公里，辖</w:t>
            </w:r>
            <w:r>
              <w:rPr>
                <w:rFonts w:eastAsia="宋体"/>
                <w:bCs/>
              </w:rPr>
              <w:t>17</w:t>
            </w:r>
            <w:r>
              <w:rPr>
                <w:rFonts w:eastAsia="宋体"/>
                <w:bCs/>
              </w:rPr>
              <w:t>个镇和</w:t>
            </w:r>
            <w:r>
              <w:rPr>
                <w:rFonts w:eastAsia="宋体"/>
                <w:bCs/>
              </w:rPr>
              <w:t>3</w:t>
            </w:r>
            <w:r>
              <w:rPr>
                <w:rFonts w:eastAsia="宋体"/>
                <w:bCs/>
              </w:rPr>
              <w:t>个街道，总人口</w:t>
            </w:r>
            <w:r>
              <w:rPr>
                <w:rFonts w:eastAsia="宋体"/>
                <w:bCs/>
              </w:rPr>
              <w:t>115</w:t>
            </w:r>
            <w:r>
              <w:rPr>
                <w:rFonts w:eastAsia="宋体"/>
                <w:bCs/>
              </w:rPr>
              <w:t>万人。我市学前三年儿童入园率达</w:t>
            </w:r>
            <w:r>
              <w:rPr>
                <w:rFonts w:eastAsia="宋体"/>
                <w:bCs/>
              </w:rPr>
              <w:t>91.5%</w:t>
            </w:r>
            <w:r>
              <w:rPr>
                <w:rFonts w:eastAsia="宋体"/>
                <w:bCs/>
              </w:rPr>
              <w:t>，义务教育毛入学率达</w:t>
            </w:r>
            <w:r>
              <w:rPr>
                <w:rFonts w:eastAsia="宋体"/>
                <w:bCs/>
              </w:rPr>
              <w:t>100%</w:t>
            </w:r>
            <w:r>
              <w:rPr>
                <w:rFonts w:eastAsia="宋体"/>
                <w:bCs/>
              </w:rPr>
              <w:t>，初中阶段教育毛入学率达</w:t>
            </w:r>
            <w:r>
              <w:rPr>
                <w:rFonts w:eastAsia="宋体"/>
                <w:bCs/>
              </w:rPr>
              <w:t>100%</w:t>
            </w:r>
            <w:r>
              <w:rPr>
                <w:rFonts w:eastAsia="宋体"/>
                <w:bCs/>
              </w:rPr>
              <w:t>，高中阶段教育毛入学率达</w:t>
            </w:r>
            <w:r>
              <w:rPr>
                <w:rFonts w:eastAsia="宋体"/>
                <w:bCs/>
              </w:rPr>
              <w:t>95.3%</w:t>
            </w:r>
            <w:r>
              <w:rPr>
                <w:rFonts w:eastAsia="宋体"/>
                <w:bCs/>
              </w:rPr>
              <w:t>，普通高中优质学位率</w:t>
            </w:r>
            <w:r>
              <w:rPr>
                <w:rFonts w:eastAsia="宋体"/>
                <w:bCs/>
              </w:rPr>
              <w:t>91.6%</w:t>
            </w:r>
            <w:r>
              <w:rPr>
                <w:rFonts w:eastAsia="宋体"/>
                <w:bCs/>
              </w:rPr>
              <w:t>。</w:t>
            </w:r>
          </w:p>
          <w:p w:rsidR="00D25660" w:rsidRDefault="00D25660" w:rsidP="00D25660">
            <w:pPr>
              <w:pStyle w:val="03"/>
              <w:spacing w:line="360" w:lineRule="auto"/>
              <w:ind w:firstLineChars="200" w:firstLine="480"/>
              <w:rPr>
                <w:rFonts w:eastAsia="宋体"/>
                <w:bCs/>
              </w:rPr>
            </w:pPr>
            <w:r>
              <w:rPr>
                <w:rFonts w:eastAsia="宋体"/>
                <w:bCs/>
              </w:rPr>
              <w:t>全市在岗教职工</w:t>
            </w:r>
            <w:r>
              <w:rPr>
                <w:rFonts w:eastAsia="宋体"/>
                <w:bCs/>
              </w:rPr>
              <w:t>10984</w:t>
            </w:r>
            <w:r>
              <w:rPr>
                <w:rFonts w:eastAsia="宋体"/>
                <w:bCs/>
              </w:rPr>
              <w:t>人，其中具有高级职称的在职人员</w:t>
            </w:r>
            <w:r>
              <w:rPr>
                <w:rFonts w:eastAsia="宋体"/>
                <w:bCs/>
              </w:rPr>
              <w:t>1313</w:t>
            </w:r>
            <w:r>
              <w:rPr>
                <w:rFonts w:eastAsia="宋体"/>
                <w:bCs/>
              </w:rPr>
              <w:t>人，中级职称</w:t>
            </w:r>
            <w:r>
              <w:rPr>
                <w:rFonts w:eastAsia="宋体"/>
                <w:bCs/>
              </w:rPr>
              <w:t>7909</w:t>
            </w:r>
            <w:r>
              <w:rPr>
                <w:rFonts w:eastAsia="宋体"/>
                <w:bCs/>
              </w:rPr>
              <w:t>人；全国优秀教师</w:t>
            </w:r>
            <w:r>
              <w:rPr>
                <w:rFonts w:eastAsia="宋体"/>
                <w:bCs/>
              </w:rPr>
              <w:t>7</w:t>
            </w:r>
            <w:r>
              <w:rPr>
                <w:rFonts w:eastAsia="宋体"/>
                <w:bCs/>
              </w:rPr>
              <w:t>人，国家级骨干教师</w:t>
            </w:r>
            <w:r>
              <w:rPr>
                <w:rFonts w:eastAsia="宋体"/>
                <w:bCs/>
              </w:rPr>
              <w:t>10</w:t>
            </w:r>
            <w:r>
              <w:rPr>
                <w:rFonts w:eastAsia="宋体"/>
                <w:bCs/>
              </w:rPr>
              <w:t>人；广东省特级教师</w:t>
            </w:r>
            <w:r>
              <w:rPr>
                <w:rFonts w:eastAsia="宋体"/>
                <w:bCs/>
              </w:rPr>
              <w:t>6</w:t>
            </w:r>
            <w:r>
              <w:rPr>
                <w:rFonts w:eastAsia="宋体"/>
                <w:bCs/>
              </w:rPr>
              <w:t>人，省级荣誉教师</w:t>
            </w:r>
            <w:r>
              <w:rPr>
                <w:rFonts w:eastAsia="宋体"/>
                <w:bCs/>
              </w:rPr>
              <w:t>15</w:t>
            </w:r>
            <w:r>
              <w:rPr>
                <w:rFonts w:eastAsia="宋体"/>
                <w:bCs/>
              </w:rPr>
              <w:t>人，省级骨干教师</w:t>
            </w:r>
            <w:r>
              <w:rPr>
                <w:rFonts w:eastAsia="宋体"/>
                <w:bCs/>
              </w:rPr>
              <w:t>21</w:t>
            </w:r>
            <w:r>
              <w:rPr>
                <w:rFonts w:eastAsia="宋体"/>
                <w:bCs/>
              </w:rPr>
              <w:t>人；梅州市级荣誉教师</w:t>
            </w:r>
            <w:r>
              <w:rPr>
                <w:rFonts w:eastAsia="宋体"/>
                <w:bCs/>
              </w:rPr>
              <w:t>60</w:t>
            </w:r>
            <w:r>
              <w:rPr>
                <w:rFonts w:eastAsia="宋体"/>
                <w:bCs/>
              </w:rPr>
              <w:t>人，梅州市骨干教师</w:t>
            </w:r>
            <w:r>
              <w:rPr>
                <w:rFonts w:eastAsia="宋体"/>
                <w:bCs/>
              </w:rPr>
              <w:t>186</w:t>
            </w:r>
            <w:r>
              <w:rPr>
                <w:rFonts w:eastAsia="宋体"/>
                <w:bCs/>
              </w:rPr>
              <w:t>人，首届梅州市</w:t>
            </w:r>
            <w:r>
              <w:rPr>
                <w:rFonts w:eastAsia="宋体"/>
                <w:bCs/>
              </w:rPr>
              <w:t>“</w:t>
            </w:r>
            <w:r>
              <w:rPr>
                <w:rFonts w:eastAsia="宋体"/>
                <w:bCs/>
              </w:rPr>
              <w:t>嘉应名校长</w:t>
            </w:r>
            <w:r>
              <w:rPr>
                <w:rFonts w:eastAsia="宋体"/>
                <w:bCs/>
              </w:rPr>
              <w:t>”8</w:t>
            </w:r>
            <w:r>
              <w:rPr>
                <w:rFonts w:eastAsia="宋体"/>
                <w:bCs/>
              </w:rPr>
              <w:t>人，</w:t>
            </w:r>
            <w:r>
              <w:rPr>
                <w:rFonts w:eastAsia="宋体" w:hint="eastAsia"/>
                <w:bCs/>
              </w:rPr>
              <w:t>“</w:t>
            </w:r>
            <w:r>
              <w:rPr>
                <w:rFonts w:eastAsia="宋体"/>
                <w:bCs/>
              </w:rPr>
              <w:t>嘉应名师</w:t>
            </w:r>
            <w:r>
              <w:rPr>
                <w:rFonts w:eastAsia="宋体" w:hint="eastAsia"/>
                <w:bCs/>
              </w:rPr>
              <w:t>”</w:t>
            </w:r>
            <w:r>
              <w:rPr>
                <w:rFonts w:eastAsia="宋体"/>
                <w:bCs/>
              </w:rPr>
              <w:t>49</w:t>
            </w:r>
            <w:r>
              <w:rPr>
                <w:rFonts w:eastAsia="宋体"/>
                <w:bCs/>
              </w:rPr>
              <w:t>人；兴宁市级以上专业技术拔尖人才</w:t>
            </w:r>
            <w:r>
              <w:rPr>
                <w:rFonts w:eastAsia="宋体"/>
                <w:bCs/>
              </w:rPr>
              <w:t>13</w:t>
            </w:r>
            <w:r>
              <w:rPr>
                <w:rFonts w:eastAsia="宋体"/>
                <w:bCs/>
              </w:rPr>
              <w:t>人，全日制硕士研究生</w:t>
            </w:r>
            <w:r>
              <w:rPr>
                <w:rFonts w:eastAsia="宋体"/>
                <w:bCs/>
              </w:rPr>
              <w:t>7</w:t>
            </w:r>
            <w:r>
              <w:rPr>
                <w:rFonts w:eastAsia="宋体"/>
                <w:bCs/>
              </w:rPr>
              <w:t>人。</w:t>
            </w:r>
          </w:p>
          <w:p w:rsidR="00D25660" w:rsidRDefault="00D25660" w:rsidP="00D25660">
            <w:pPr>
              <w:pStyle w:val="03"/>
              <w:spacing w:line="360" w:lineRule="auto"/>
              <w:ind w:firstLineChars="200" w:firstLine="480"/>
              <w:rPr>
                <w:rFonts w:eastAsia="宋体"/>
                <w:bCs/>
              </w:rPr>
            </w:pPr>
            <w:r>
              <w:rPr>
                <w:rFonts w:eastAsia="宋体"/>
                <w:bCs/>
              </w:rPr>
              <w:t>全市每年高考上重点线、本科线及专科线人数均居梅州市各县（市、区）之首。目前，我市已有</w:t>
            </w:r>
            <w:r>
              <w:rPr>
                <w:rFonts w:eastAsia="宋体"/>
                <w:bCs/>
              </w:rPr>
              <w:t>15</w:t>
            </w:r>
            <w:r>
              <w:rPr>
                <w:rFonts w:eastAsia="宋体"/>
                <w:bCs/>
              </w:rPr>
              <w:t>个镇（街）成功创建成为</w:t>
            </w:r>
            <w:r>
              <w:rPr>
                <w:rFonts w:eastAsia="宋体"/>
                <w:bCs/>
              </w:rPr>
              <w:t>“</w:t>
            </w:r>
            <w:r>
              <w:rPr>
                <w:rFonts w:eastAsia="宋体"/>
                <w:bCs/>
              </w:rPr>
              <w:t>广东省教育强镇</w:t>
            </w:r>
            <w:r>
              <w:rPr>
                <w:rFonts w:eastAsia="宋体"/>
                <w:bCs/>
              </w:rPr>
              <w:t>”</w:t>
            </w:r>
            <w:r>
              <w:rPr>
                <w:rFonts w:eastAsia="宋体"/>
                <w:bCs/>
              </w:rPr>
              <w:t>，被评为广东省教育强市，兴宁市还先后荣获广东省文化先进市、广东省教育收费规范市、梅州市尊师重教先进集体等荣誉。</w:t>
            </w:r>
          </w:p>
          <w:p w:rsidR="00D25660" w:rsidRDefault="00D25660" w:rsidP="00D25660">
            <w:pPr>
              <w:pStyle w:val="03"/>
              <w:spacing w:line="360" w:lineRule="auto"/>
              <w:ind w:firstLineChars="200" w:firstLine="480"/>
              <w:rPr>
                <w:rFonts w:eastAsia="宋体"/>
                <w:bCs/>
              </w:rPr>
            </w:pPr>
            <w:r>
              <w:rPr>
                <w:rFonts w:eastAsia="宋体"/>
                <w:bCs/>
              </w:rPr>
              <w:t>兴宁是闽粤赣三省边际陆路交通枢纽：</w:t>
            </w:r>
            <w:r>
              <w:rPr>
                <w:rFonts w:eastAsia="宋体"/>
                <w:bCs/>
              </w:rPr>
              <w:t>205</w:t>
            </w:r>
            <w:r>
              <w:rPr>
                <w:rFonts w:eastAsia="宋体"/>
                <w:bCs/>
              </w:rPr>
              <w:t>国道、</w:t>
            </w:r>
            <w:r>
              <w:rPr>
                <w:rFonts w:eastAsia="宋体"/>
                <w:bCs/>
              </w:rPr>
              <w:t>225</w:t>
            </w:r>
            <w:r>
              <w:rPr>
                <w:rFonts w:eastAsia="宋体"/>
                <w:bCs/>
              </w:rPr>
              <w:t>、</w:t>
            </w:r>
            <w:r>
              <w:rPr>
                <w:rFonts w:eastAsia="宋体"/>
                <w:bCs/>
              </w:rPr>
              <w:t>226</w:t>
            </w:r>
            <w:r>
              <w:rPr>
                <w:rFonts w:eastAsia="宋体"/>
                <w:bCs/>
              </w:rPr>
              <w:t>省道、广梅汕铁路和阜鹰汕快速铁路贯穿境内，梅河高速公路、兴畲高速公路、济广高速在兴宁总公设有</w:t>
            </w:r>
            <w:r>
              <w:rPr>
                <w:rFonts w:eastAsia="宋体"/>
                <w:bCs/>
              </w:rPr>
              <w:t>8</w:t>
            </w:r>
            <w:r>
              <w:rPr>
                <w:rFonts w:eastAsia="宋体"/>
                <w:bCs/>
              </w:rPr>
              <w:t>个出入口，公路密度达</w:t>
            </w:r>
            <w:r>
              <w:rPr>
                <w:rFonts w:eastAsia="宋体"/>
                <w:bCs/>
              </w:rPr>
              <w:t>143.7km/100·km</w:t>
            </w:r>
            <w:r>
              <w:rPr>
                <w:rFonts w:eastAsia="宋体"/>
                <w:bCs/>
                <w:vertAlign w:val="superscript"/>
              </w:rPr>
              <w:t>2</w:t>
            </w:r>
            <w:r>
              <w:rPr>
                <w:rFonts w:eastAsia="宋体"/>
                <w:bCs/>
              </w:rPr>
              <w:t>，排在全省山区县市的首位，火车客运、货运站距市区仅</w:t>
            </w:r>
            <w:r>
              <w:rPr>
                <w:rFonts w:eastAsia="宋体"/>
                <w:bCs/>
              </w:rPr>
              <w:t>2km</w:t>
            </w:r>
            <w:r>
              <w:rPr>
                <w:rFonts w:eastAsia="宋体"/>
                <w:bCs/>
              </w:rPr>
              <w:t>。</w:t>
            </w:r>
          </w:p>
          <w:p w:rsidR="00D25660" w:rsidRDefault="00D25660" w:rsidP="00D25660">
            <w:pPr>
              <w:pStyle w:val="03"/>
              <w:adjustRightInd/>
              <w:spacing w:line="360" w:lineRule="auto"/>
              <w:ind w:firstLineChars="200" w:firstLine="482"/>
              <w:rPr>
                <w:rFonts w:eastAsia="宋体"/>
                <w:b/>
                <w:bCs/>
              </w:rPr>
            </w:pPr>
            <w:r>
              <w:rPr>
                <w:rFonts w:eastAsia="宋体"/>
                <w:b/>
                <w:bCs/>
              </w:rPr>
              <w:t>4</w:t>
            </w:r>
            <w:r>
              <w:rPr>
                <w:rFonts w:eastAsia="宋体"/>
                <w:b/>
                <w:bCs/>
              </w:rPr>
              <w:t>、文化与文物保护设施</w:t>
            </w:r>
          </w:p>
          <w:p w:rsidR="00D25660" w:rsidRDefault="00D25660" w:rsidP="00D25660">
            <w:pPr>
              <w:pStyle w:val="03"/>
              <w:autoSpaceDE/>
              <w:autoSpaceDN/>
              <w:adjustRightInd/>
              <w:spacing w:line="360" w:lineRule="auto"/>
              <w:ind w:firstLineChars="200" w:firstLine="480"/>
              <w:textAlignment w:val="auto"/>
              <w:rPr>
                <w:rFonts w:eastAsia="宋体"/>
                <w:b/>
                <w:bCs/>
              </w:rPr>
            </w:pPr>
            <w:r>
              <w:rPr>
                <w:rFonts w:eastAsia="宋体"/>
                <w:bCs/>
              </w:rPr>
              <w:t>兴宁山清水秀，自然景观有神光山、合水水库、鸡鸣山、和山岩、径南黄蜂窝茶山、罗浮渡田河、宝山、铁山嶂、狮子岩、温泉等。合水水库已列入《中国名胜风光大辞典》。人文景观景点有客家围龙屋、大成殿、文峰塔、人民公园、明星公园、明珠文化广场、凤英长廊和客家文化研究大师罗香林、民主革命先驱何天炯、地震学家李善邦、画家罗清桢等名人故居。</w:t>
            </w:r>
          </w:p>
          <w:p w:rsidR="00D25660" w:rsidRDefault="00D25660" w:rsidP="00D25660">
            <w:pPr>
              <w:pStyle w:val="03"/>
              <w:autoSpaceDE/>
              <w:autoSpaceDN/>
              <w:adjustRightInd/>
              <w:spacing w:line="360" w:lineRule="auto"/>
              <w:ind w:firstLineChars="200" w:firstLine="482"/>
              <w:textAlignment w:val="auto"/>
              <w:rPr>
                <w:rFonts w:eastAsia="宋体"/>
                <w:b/>
                <w:bCs/>
              </w:rPr>
            </w:pPr>
            <w:r>
              <w:rPr>
                <w:rFonts w:eastAsia="宋体"/>
                <w:b/>
                <w:bCs/>
              </w:rPr>
              <w:t>评价区域内不存在需特殊保护的文物古迹。</w:t>
            </w:r>
          </w:p>
          <w:p w:rsidR="00D25660" w:rsidRDefault="00D25660" w:rsidP="00DF4F13">
            <w:pPr>
              <w:adjustRightInd w:val="0"/>
              <w:snapToGrid w:val="0"/>
              <w:spacing w:beforeLines="10" w:line="336" w:lineRule="auto"/>
              <w:rPr>
                <w:b/>
                <w:bCs/>
                <w:sz w:val="28"/>
              </w:rPr>
            </w:pPr>
          </w:p>
        </w:tc>
      </w:tr>
    </w:tbl>
    <w:p w:rsidR="00D25660" w:rsidRDefault="00D25660" w:rsidP="00D25660">
      <w:pPr>
        <w:pStyle w:val="L0"/>
        <w:outlineLvl w:val="0"/>
        <w:rPr>
          <w:rFonts w:ascii="Times New Roman" w:hAnsi="Times New Roman"/>
        </w:rPr>
      </w:pPr>
      <w:r>
        <w:rPr>
          <w:rFonts w:ascii="Times New Roman" w:hAnsi="Times New Roman"/>
        </w:rPr>
        <w:lastRenderedPageBreak/>
        <w:t>主要编制依据及环境功能属性</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D25660" w:rsidTr="00D25660">
        <w:trPr>
          <w:trHeight w:val="1403"/>
          <w:jc w:val="center"/>
        </w:trPr>
        <w:tc>
          <w:tcPr>
            <w:tcW w:w="9571" w:type="dxa"/>
            <w:tcBorders>
              <w:bottom w:val="single" w:sz="4" w:space="0" w:color="auto"/>
            </w:tcBorders>
            <w:vAlign w:val="center"/>
          </w:tcPr>
          <w:p w:rsidR="00D25660" w:rsidRDefault="00D25660" w:rsidP="00D25660">
            <w:pPr>
              <w:pStyle w:val="L1"/>
              <w:spacing w:before="120"/>
              <w:ind w:firstLine="562"/>
            </w:pPr>
            <w:r>
              <w:t>主要编制依据：</w:t>
            </w:r>
          </w:p>
          <w:p w:rsidR="00D25660" w:rsidRDefault="00D25660" w:rsidP="00D25660">
            <w:pPr>
              <w:pStyle w:val="L1"/>
              <w:ind w:firstLine="482"/>
              <w:rPr>
                <w:sz w:val="24"/>
              </w:rPr>
            </w:pPr>
            <w:r>
              <w:rPr>
                <w:rFonts w:eastAsiaTheme="minorEastAsia"/>
                <w:sz w:val="24"/>
              </w:rPr>
              <w:t>■</w:t>
            </w:r>
            <w:r>
              <w:rPr>
                <w:sz w:val="24"/>
              </w:rPr>
              <w:t>国家政策、法律、法规</w:t>
            </w:r>
          </w:p>
          <w:p w:rsidR="00D25660" w:rsidRDefault="00D25660" w:rsidP="00D25660">
            <w:pPr>
              <w:spacing w:line="360" w:lineRule="auto"/>
              <w:ind w:firstLineChars="200" w:firstLine="512"/>
              <w:rPr>
                <w:bCs/>
                <w:spacing w:val="8"/>
                <w:sz w:val="24"/>
              </w:rPr>
            </w:pPr>
            <w:r>
              <w:rPr>
                <w:bCs/>
                <w:spacing w:val="8"/>
                <w:sz w:val="24"/>
              </w:rPr>
              <w:t>1</w:t>
            </w:r>
            <w:r>
              <w:rPr>
                <w:bCs/>
                <w:spacing w:val="8"/>
                <w:sz w:val="24"/>
              </w:rPr>
              <w:t>、《中华人民共和国环境保护法》（</w:t>
            </w:r>
            <w:r>
              <w:rPr>
                <w:sz w:val="24"/>
              </w:rPr>
              <w:t>1989</w:t>
            </w:r>
            <w:r>
              <w:rPr>
                <w:sz w:val="24"/>
              </w:rPr>
              <w:t>年</w:t>
            </w:r>
            <w:r>
              <w:rPr>
                <w:sz w:val="24"/>
              </w:rPr>
              <w:t>12</w:t>
            </w:r>
            <w:r>
              <w:rPr>
                <w:sz w:val="24"/>
              </w:rPr>
              <w:t>月</w:t>
            </w:r>
            <w:r>
              <w:rPr>
                <w:sz w:val="24"/>
              </w:rPr>
              <w:t>26</w:t>
            </w:r>
            <w:r>
              <w:rPr>
                <w:sz w:val="24"/>
              </w:rPr>
              <w:t>日发布，</w:t>
            </w:r>
            <w:r>
              <w:rPr>
                <w:bCs/>
                <w:spacing w:val="8"/>
                <w:sz w:val="24"/>
              </w:rPr>
              <w:t>2014</w:t>
            </w:r>
            <w:r>
              <w:rPr>
                <w:bCs/>
                <w:spacing w:val="8"/>
                <w:sz w:val="24"/>
              </w:rPr>
              <w:t>年</w:t>
            </w:r>
            <w:r>
              <w:rPr>
                <w:bCs/>
                <w:spacing w:val="8"/>
                <w:sz w:val="24"/>
              </w:rPr>
              <w:t>4</w:t>
            </w:r>
            <w:r>
              <w:rPr>
                <w:bCs/>
                <w:spacing w:val="8"/>
                <w:sz w:val="24"/>
              </w:rPr>
              <w:t>月</w:t>
            </w:r>
            <w:r>
              <w:rPr>
                <w:bCs/>
                <w:spacing w:val="8"/>
                <w:sz w:val="24"/>
              </w:rPr>
              <w:t>24</w:t>
            </w:r>
            <w:r>
              <w:rPr>
                <w:bCs/>
                <w:spacing w:val="8"/>
                <w:sz w:val="24"/>
              </w:rPr>
              <w:t>日修订通过，</w:t>
            </w:r>
            <w:r>
              <w:rPr>
                <w:bCs/>
                <w:spacing w:val="8"/>
                <w:sz w:val="24"/>
              </w:rPr>
              <w:t>2015</w:t>
            </w:r>
            <w:r>
              <w:rPr>
                <w:bCs/>
                <w:spacing w:val="8"/>
                <w:sz w:val="24"/>
              </w:rPr>
              <w:t>年</w:t>
            </w:r>
            <w:r>
              <w:rPr>
                <w:bCs/>
                <w:spacing w:val="8"/>
                <w:sz w:val="24"/>
              </w:rPr>
              <w:t>1</w:t>
            </w:r>
            <w:r>
              <w:rPr>
                <w:bCs/>
                <w:spacing w:val="8"/>
                <w:sz w:val="24"/>
              </w:rPr>
              <w:t>月</w:t>
            </w:r>
            <w:r>
              <w:rPr>
                <w:bCs/>
                <w:spacing w:val="8"/>
                <w:sz w:val="24"/>
              </w:rPr>
              <w:t>1</w:t>
            </w:r>
            <w:r>
              <w:rPr>
                <w:bCs/>
                <w:spacing w:val="8"/>
                <w:sz w:val="24"/>
              </w:rPr>
              <w:t>日起施行）；</w:t>
            </w:r>
          </w:p>
          <w:p w:rsidR="00D25660" w:rsidRDefault="00D25660" w:rsidP="00D25660">
            <w:pPr>
              <w:spacing w:line="360" w:lineRule="auto"/>
              <w:ind w:firstLineChars="200" w:firstLine="512"/>
              <w:rPr>
                <w:bCs/>
                <w:spacing w:val="8"/>
                <w:sz w:val="24"/>
              </w:rPr>
            </w:pPr>
            <w:r>
              <w:rPr>
                <w:bCs/>
                <w:spacing w:val="8"/>
                <w:sz w:val="24"/>
              </w:rPr>
              <w:t>2</w:t>
            </w:r>
            <w:r>
              <w:rPr>
                <w:bCs/>
                <w:spacing w:val="8"/>
                <w:sz w:val="24"/>
              </w:rPr>
              <w:t>、《中华人民共和国环境影响评价法》（</w:t>
            </w:r>
            <w:r>
              <w:rPr>
                <w:bCs/>
                <w:spacing w:val="8"/>
                <w:sz w:val="24"/>
              </w:rPr>
              <w:t>2002</w:t>
            </w:r>
            <w:r>
              <w:rPr>
                <w:bCs/>
                <w:spacing w:val="8"/>
                <w:sz w:val="24"/>
              </w:rPr>
              <w:t>年</w:t>
            </w:r>
            <w:r>
              <w:rPr>
                <w:bCs/>
                <w:spacing w:val="8"/>
                <w:sz w:val="24"/>
              </w:rPr>
              <w:t>10</w:t>
            </w:r>
            <w:r>
              <w:rPr>
                <w:bCs/>
                <w:spacing w:val="8"/>
                <w:sz w:val="24"/>
              </w:rPr>
              <w:t>月</w:t>
            </w:r>
            <w:r>
              <w:rPr>
                <w:bCs/>
                <w:spacing w:val="8"/>
                <w:sz w:val="24"/>
              </w:rPr>
              <w:t>28</w:t>
            </w:r>
            <w:r>
              <w:rPr>
                <w:bCs/>
                <w:spacing w:val="8"/>
                <w:sz w:val="24"/>
              </w:rPr>
              <w:t>日通过，</w:t>
            </w:r>
            <w:r>
              <w:rPr>
                <w:bCs/>
                <w:spacing w:val="8"/>
                <w:sz w:val="24"/>
              </w:rPr>
              <w:t>2016</w:t>
            </w:r>
            <w:r>
              <w:rPr>
                <w:bCs/>
                <w:spacing w:val="8"/>
                <w:sz w:val="24"/>
              </w:rPr>
              <w:t>年</w:t>
            </w:r>
            <w:r>
              <w:rPr>
                <w:bCs/>
                <w:spacing w:val="8"/>
                <w:sz w:val="24"/>
              </w:rPr>
              <w:t>7</w:t>
            </w:r>
            <w:r>
              <w:rPr>
                <w:bCs/>
                <w:spacing w:val="8"/>
                <w:sz w:val="24"/>
              </w:rPr>
              <w:t>月</w:t>
            </w:r>
            <w:r>
              <w:rPr>
                <w:bCs/>
                <w:spacing w:val="8"/>
                <w:sz w:val="24"/>
              </w:rPr>
              <w:t>2</w:t>
            </w:r>
            <w:r>
              <w:rPr>
                <w:bCs/>
                <w:spacing w:val="8"/>
                <w:sz w:val="24"/>
              </w:rPr>
              <w:t>日修改，</w:t>
            </w:r>
            <w:r>
              <w:rPr>
                <w:bCs/>
                <w:spacing w:val="8"/>
                <w:sz w:val="24"/>
              </w:rPr>
              <w:t>2016</w:t>
            </w:r>
            <w:r>
              <w:rPr>
                <w:bCs/>
                <w:spacing w:val="8"/>
                <w:sz w:val="24"/>
              </w:rPr>
              <w:t>年</w:t>
            </w:r>
            <w:r>
              <w:rPr>
                <w:bCs/>
                <w:spacing w:val="8"/>
                <w:sz w:val="24"/>
              </w:rPr>
              <w:t>9</w:t>
            </w:r>
            <w:r>
              <w:rPr>
                <w:bCs/>
                <w:spacing w:val="8"/>
                <w:sz w:val="24"/>
              </w:rPr>
              <w:t>月</w:t>
            </w:r>
            <w:r>
              <w:rPr>
                <w:bCs/>
                <w:spacing w:val="8"/>
                <w:sz w:val="24"/>
              </w:rPr>
              <w:t>1</w:t>
            </w:r>
            <w:r>
              <w:rPr>
                <w:bCs/>
                <w:spacing w:val="8"/>
                <w:sz w:val="24"/>
              </w:rPr>
              <w:t>日起施行）；</w:t>
            </w:r>
          </w:p>
          <w:p w:rsidR="00D25660" w:rsidRDefault="00D25660" w:rsidP="00D25660">
            <w:pPr>
              <w:spacing w:line="360" w:lineRule="auto"/>
              <w:ind w:firstLineChars="200" w:firstLine="512"/>
              <w:rPr>
                <w:bCs/>
                <w:spacing w:val="8"/>
                <w:sz w:val="24"/>
              </w:rPr>
            </w:pPr>
            <w:r>
              <w:rPr>
                <w:bCs/>
                <w:spacing w:val="8"/>
                <w:sz w:val="24"/>
              </w:rPr>
              <w:t>3</w:t>
            </w:r>
            <w:r>
              <w:rPr>
                <w:bCs/>
                <w:spacing w:val="8"/>
                <w:sz w:val="24"/>
              </w:rPr>
              <w:t>、《中华人民共和国大气污染防治法》（</w:t>
            </w:r>
            <w:r>
              <w:rPr>
                <w:bCs/>
                <w:spacing w:val="8"/>
                <w:sz w:val="24"/>
              </w:rPr>
              <w:t>1987</w:t>
            </w:r>
            <w:r>
              <w:rPr>
                <w:bCs/>
                <w:spacing w:val="8"/>
                <w:sz w:val="24"/>
              </w:rPr>
              <w:t>年</w:t>
            </w:r>
            <w:r>
              <w:rPr>
                <w:bCs/>
                <w:spacing w:val="8"/>
                <w:sz w:val="24"/>
              </w:rPr>
              <w:t>9</w:t>
            </w:r>
            <w:r>
              <w:rPr>
                <w:bCs/>
                <w:spacing w:val="8"/>
                <w:sz w:val="24"/>
              </w:rPr>
              <w:t>月</w:t>
            </w:r>
            <w:r>
              <w:rPr>
                <w:bCs/>
                <w:spacing w:val="8"/>
                <w:sz w:val="24"/>
              </w:rPr>
              <w:t>5</w:t>
            </w:r>
            <w:r>
              <w:rPr>
                <w:bCs/>
                <w:spacing w:val="8"/>
                <w:sz w:val="24"/>
              </w:rPr>
              <w:t>日发布，</w:t>
            </w:r>
            <w:r>
              <w:rPr>
                <w:bCs/>
                <w:spacing w:val="8"/>
                <w:sz w:val="24"/>
              </w:rPr>
              <w:t>2015</w:t>
            </w:r>
            <w:r>
              <w:rPr>
                <w:bCs/>
                <w:spacing w:val="8"/>
                <w:sz w:val="24"/>
              </w:rPr>
              <w:t>年</w:t>
            </w:r>
            <w:r>
              <w:rPr>
                <w:bCs/>
                <w:spacing w:val="8"/>
                <w:sz w:val="24"/>
              </w:rPr>
              <w:t>8</w:t>
            </w:r>
            <w:r>
              <w:rPr>
                <w:bCs/>
                <w:spacing w:val="8"/>
                <w:sz w:val="24"/>
              </w:rPr>
              <w:t>月</w:t>
            </w:r>
            <w:r>
              <w:rPr>
                <w:bCs/>
                <w:spacing w:val="8"/>
                <w:sz w:val="24"/>
              </w:rPr>
              <w:t>29</w:t>
            </w:r>
            <w:r>
              <w:rPr>
                <w:bCs/>
                <w:spacing w:val="8"/>
                <w:sz w:val="24"/>
              </w:rPr>
              <w:t>日修订，</w:t>
            </w:r>
            <w:r>
              <w:rPr>
                <w:bCs/>
                <w:spacing w:val="8"/>
                <w:sz w:val="24"/>
              </w:rPr>
              <w:t>2016</w:t>
            </w:r>
            <w:r>
              <w:rPr>
                <w:bCs/>
                <w:spacing w:val="8"/>
                <w:sz w:val="24"/>
              </w:rPr>
              <w:t>年</w:t>
            </w:r>
            <w:r>
              <w:rPr>
                <w:bCs/>
                <w:spacing w:val="8"/>
                <w:sz w:val="24"/>
              </w:rPr>
              <w:t>1</w:t>
            </w:r>
            <w:r>
              <w:rPr>
                <w:bCs/>
                <w:spacing w:val="8"/>
                <w:sz w:val="24"/>
              </w:rPr>
              <w:t>月</w:t>
            </w:r>
            <w:r>
              <w:rPr>
                <w:bCs/>
                <w:spacing w:val="8"/>
                <w:sz w:val="24"/>
              </w:rPr>
              <w:t>1</w:t>
            </w:r>
            <w:r>
              <w:rPr>
                <w:bCs/>
                <w:spacing w:val="8"/>
                <w:sz w:val="24"/>
              </w:rPr>
              <w:t>日起施行）；</w:t>
            </w:r>
          </w:p>
          <w:p w:rsidR="00D25660" w:rsidRDefault="00D25660" w:rsidP="00D25660">
            <w:pPr>
              <w:spacing w:line="360" w:lineRule="auto"/>
              <w:ind w:firstLineChars="200" w:firstLine="512"/>
              <w:rPr>
                <w:bCs/>
                <w:spacing w:val="8"/>
                <w:sz w:val="24"/>
              </w:rPr>
            </w:pPr>
            <w:r>
              <w:rPr>
                <w:bCs/>
                <w:spacing w:val="8"/>
                <w:sz w:val="24"/>
              </w:rPr>
              <w:t>4</w:t>
            </w:r>
            <w:r>
              <w:rPr>
                <w:bCs/>
                <w:spacing w:val="8"/>
                <w:sz w:val="24"/>
              </w:rPr>
              <w:t>、《中华人民共和国水污染防治法》（</w:t>
            </w:r>
            <w:r>
              <w:rPr>
                <w:rFonts w:hint="eastAsia"/>
                <w:bCs/>
                <w:spacing w:val="8"/>
                <w:sz w:val="24"/>
              </w:rPr>
              <w:t>2017</w:t>
            </w:r>
            <w:r>
              <w:rPr>
                <w:rFonts w:hint="eastAsia"/>
                <w:bCs/>
                <w:spacing w:val="8"/>
                <w:sz w:val="24"/>
              </w:rPr>
              <w:t>年</w:t>
            </w:r>
            <w:r>
              <w:rPr>
                <w:rFonts w:hint="eastAsia"/>
                <w:bCs/>
                <w:spacing w:val="8"/>
                <w:sz w:val="24"/>
              </w:rPr>
              <w:t>6</w:t>
            </w:r>
            <w:r>
              <w:rPr>
                <w:rFonts w:hint="eastAsia"/>
                <w:bCs/>
                <w:spacing w:val="8"/>
                <w:sz w:val="24"/>
              </w:rPr>
              <w:t>月</w:t>
            </w:r>
            <w:r>
              <w:rPr>
                <w:rFonts w:hint="eastAsia"/>
                <w:bCs/>
                <w:spacing w:val="8"/>
                <w:sz w:val="24"/>
              </w:rPr>
              <w:t>27</w:t>
            </w:r>
            <w:r>
              <w:rPr>
                <w:rFonts w:hint="eastAsia"/>
                <w:bCs/>
                <w:spacing w:val="8"/>
                <w:sz w:val="24"/>
              </w:rPr>
              <w:t>日修订通过，</w:t>
            </w:r>
            <w:r>
              <w:rPr>
                <w:rFonts w:hint="eastAsia"/>
                <w:bCs/>
                <w:spacing w:val="8"/>
                <w:sz w:val="24"/>
              </w:rPr>
              <w:t>2018</w:t>
            </w:r>
            <w:r>
              <w:rPr>
                <w:rFonts w:hint="eastAsia"/>
                <w:bCs/>
                <w:spacing w:val="8"/>
                <w:sz w:val="24"/>
              </w:rPr>
              <w:t>年</w:t>
            </w:r>
            <w:r>
              <w:rPr>
                <w:rFonts w:hint="eastAsia"/>
                <w:bCs/>
                <w:spacing w:val="8"/>
                <w:sz w:val="24"/>
              </w:rPr>
              <w:t>1</w:t>
            </w:r>
            <w:r>
              <w:rPr>
                <w:rFonts w:hint="eastAsia"/>
                <w:bCs/>
                <w:spacing w:val="8"/>
                <w:sz w:val="24"/>
              </w:rPr>
              <w:t>月</w:t>
            </w:r>
            <w:r>
              <w:rPr>
                <w:rFonts w:hint="eastAsia"/>
                <w:bCs/>
                <w:spacing w:val="8"/>
                <w:sz w:val="24"/>
              </w:rPr>
              <w:t>1</w:t>
            </w:r>
            <w:r>
              <w:rPr>
                <w:rFonts w:hint="eastAsia"/>
                <w:bCs/>
                <w:spacing w:val="8"/>
                <w:sz w:val="24"/>
              </w:rPr>
              <w:t>日起施行）</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5</w:t>
            </w:r>
            <w:r>
              <w:rPr>
                <w:bCs/>
                <w:spacing w:val="8"/>
                <w:sz w:val="24"/>
              </w:rPr>
              <w:t>、</w:t>
            </w:r>
            <w:r>
              <w:rPr>
                <w:kern w:val="0"/>
                <w:sz w:val="24"/>
              </w:rPr>
              <w:t>《中华人民共和国环境噪声污染防治法》（</w:t>
            </w:r>
            <w:r>
              <w:rPr>
                <w:kern w:val="0"/>
                <w:sz w:val="24"/>
              </w:rPr>
              <w:t>1996</w:t>
            </w:r>
            <w:r>
              <w:rPr>
                <w:kern w:val="0"/>
                <w:sz w:val="24"/>
              </w:rPr>
              <w:t>年</w:t>
            </w:r>
            <w:r>
              <w:rPr>
                <w:kern w:val="0"/>
                <w:sz w:val="24"/>
              </w:rPr>
              <w:t>10</w:t>
            </w:r>
            <w:r>
              <w:rPr>
                <w:kern w:val="0"/>
                <w:sz w:val="24"/>
              </w:rPr>
              <w:t>月</w:t>
            </w:r>
            <w:r>
              <w:rPr>
                <w:kern w:val="0"/>
                <w:sz w:val="24"/>
              </w:rPr>
              <w:t>29</w:t>
            </w:r>
            <w:r>
              <w:rPr>
                <w:kern w:val="0"/>
                <w:sz w:val="24"/>
              </w:rPr>
              <w:t>日修订通过，</w:t>
            </w:r>
            <w:r>
              <w:rPr>
                <w:kern w:val="0"/>
                <w:sz w:val="24"/>
              </w:rPr>
              <w:t>1997</w:t>
            </w:r>
            <w:r>
              <w:rPr>
                <w:kern w:val="0"/>
                <w:sz w:val="24"/>
              </w:rPr>
              <w:t>年</w:t>
            </w:r>
            <w:r>
              <w:rPr>
                <w:kern w:val="0"/>
                <w:sz w:val="24"/>
              </w:rPr>
              <w:t>3</w:t>
            </w:r>
            <w:r>
              <w:rPr>
                <w:kern w:val="0"/>
                <w:sz w:val="24"/>
              </w:rPr>
              <w:t>月</w:t>
            </w:r>
            <w:r>
              <w:rPr>
                <w:kern w:val="0"/>
                <w:sz w:val="24"/>
              </w:rPr>
              <w:t>1</w:t>
            </w:r>
            <w:r>
              <w:rPr>
                <w:kern w:val="0"/>
                <w:sz w:val="24"/>
              </w:rPr>
              <w:t>日起施行）</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6</w:t>
            </w:r>
            <w:r>
              <w:rPr>
                <w:bCs/>
                <w:spacing w:val="8"/>
                <w:sz w:val="24"/>
              </w:rPr>
              <w:t>、《中华人民共和国固体废物污染环境防治法》（</w:t>
            </w:r>
            <w:r>
              <w:rPr>
                <w:bCs/>
                <w:spacing w:val="8"/>
                <w:sz w:val="24"/>
              </w:rPr>
              <w:t>1995</w:t>
            </w:r>
            <w:r>
              <w:rPr>
                <w:bCs/>
                <w:spacing w:val="8"/>
                <w:sz w:val="24"/>
              </w:rPr>
              <w:t>年</w:t>
            </w:r>
            <w:r>
              <w:rPr>
                <w:bCs/>
                <w:spacing w:val="8"/>
                <w:sz w:val="24"/>
              </w:rPr>
              <w:t>10</w:t>
            </w:r>
            <w:r>
              <w:rPr>
                <w:bCs/>
                <w:spacing w:val="8"/>
                <w:sz w:val="24"/>
              </w:rPr>
              <w:t>月</w:t>
            </w:r>
            <w:r>
              <w:rPr>
                <w:bCs/>
                <w:spacing w:val="8"/>
                <w:sz w:val="24"/>
              </w:rPr>
              <w:t>30</w:t>
            </w:r>
            <w:r>
              <w:rPr>
                <w:bCs/>
                <w:spacing w:val="8"/>
                <w:sz w:val="24"/>
              </w:rPr>
              <w:t>日发布，</w:t>
            </w:r>
            <w:r>
              <w:rPr>
                <w:rFonts w:hint="eastAsia"/>
                <w:bCs/>
                <w:spacing w:val="8"/>
                <w:sz w:val="24"/>
              </w:rPr>
              <w:t>2016</w:t>
            </w:r>
            <w:r>
              <w:rPr>
                <w:rFonts w:hint="eastAsia"/>
                <w:bCs/>
                <w:spacing w:val="8"/>
                <w:sz w:val="24"/>
              </w:rPr>
              <w:t>年</w:t>
            </w:r>
            <w:r>
              <w:rPr>
                <w:rFonts w:hint="eastAsia"/>
                <w:bCs/>
                <w:spacing w:val="8"/>
                <w:sz w:val="24"/>
              </w:rPr>
              <w:t>11</w:t>
            </w:r>
            <w:r>
              <w:rPr>
                <w:rFonts w:hint="eastAsia"/>
                <w:bCs/>
                <w:spacing w:val="8"/>
                <w:sz w:val="24"/>
              </w:rPr>
              <w:t>月</w:t>
            </w:r>
            <w:r>
              <w:rPr>
                <w:rFonts w:hint="eastAsia"/>
                <w:bCs/>
                <w:spacing w:val="8"/>
                <w:sz w:val="24"/>
              </w:rPr>
              <w:t>7</w:t>
            </w:r>
            <w:r>
              <w:rPr>
                <w:rFonts w:hint="eastAsia"/>
                <w:bCs/>
                <w:spacing w:val="8"/>
                <w:sz w:val="24"/>
              </w:rPr>
              <w:t>日修正</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7</w:t>
            </w:r>
            <w:r>
              <w:rPr>
                <w:bCs/>
                <w:spacing w:val="8"/>
                <w:sz w:val="24"/>
              </w:rPr>
              <w:t>、《中华人民共和国清洁生产促进法》</w:t>
            </w:r>
            <w:r>
              <w:rPr>
                <w:kern w:val="0"/>
                <w:sz w:val="24"/>
              </w:rPr>
              <w:t>（</w:t>
            </w:r>
            <w:r>
              <w:rPr>
                <w:kern w:val="0"/>
                <w:sz w:val="24"/>
              </w:rPr>
              <w:t>2012</w:t>
            </w:r>
            <w:r>
              <w:rPr>
                <w:kern w:val="0"/>
                <w:sz w:val="24"/>
              </w:rPr>
              <w:t>年</w:t>
            </w:r>
            <w:r>
              <w:rPr>
                <w:kern w:val="0"/>
                <w:sz w:val="24"/>
              </w:rPr>
              <w:t>7</w:t>
            </w:r>
            <w:r>
              <w:rPr>
                <w:kern w:val="0"/>
                <w:sz w:val="24"/>
              </w:rPr>
              <w:t>月</w:t>
            </w:r>
            <w:r>
              <w:rPr>
                <w:kern w:val="0"/>
                <w:sz w:val="24"/>
              </w:rPr>
              <w:t>1</w:t>
            </w:r>
            <w:r>
              <w:rPr>
                <w:kern w:val="0"/>
                <w:sz w:val="24"/>
              </w:rPr>
              <w:t>日起施行）</w:t>
            </w:r>
            <w:r>
              <w:rPr>
                <w:rFonts w:hint="eastAsia"/>
                <w:bCs/>
                <w:spacing w:val="8"/>
                <w:sz w:val="24"/>
              </w:rPr>
              <w:t>；</w:t>
            </w:r>
          </w:p>
          <w:p w:rsidR="00D25660" w:rsidRDefault="00D25660" w:rsidP="00D25660">
            <w:pPr>
              <w:spacing w:line="360" w:lineRule="auto"/>
              <w:ind w:firstLineChars="200" w:firstLine="512"/>
              <w:rPr>
                <w:bCs/>
                <w:spacing w:val="8"/>
                <w:sz w:val="24"/>
              </w:rPr>
            </w:pPr>
            <w:r>
              <w:rPr>
                <w:bCs/>
                <w:spacing w:val="8"/>
                <w:sz w:val="24"/>
              </w:rPr>
              <w:t>8</w:t>
            </w:r>
            <w:r>
              <w:rPr>
                <w:bCs/>
                <w:spacing w:val="8"/>
                <w:sz w:val="24"/>
              </w:rPr>
              <w:t>、</w:t>
            </w:r>
            <w:r>
              <w:rPr>
                <w:sz w:val="24"/>
              </w:rPr>
              <w:t>《建设项目环境影响评价分类管理名录》（</w:t>
            </w:r>
            <w:r>
              <w:rPr>
                <w:rFonts w:hint="eastAsia"/>
                <w:sz w:val="24"/>
              </w:rPr>
              <w:t>环境保护部令第</w:t>
            </w:r>
            <w:r>
              <w:rPr>
                <w:rFonts w:hint="eastAsia"/>
                <w:sz w:val="24"/>
              </w:rPr>
              <w:t>44</w:t>
            </w:r>
            <w:r>
              <w:rPr>
                <w:rFonts w:hint="eastAsia"/>
                <w:sz w:val="24"/>
              </w:rPr>
              <w:t>号公布，</w:t>
            </w:r>
            <w:r>
              <w:rPr>
                <w:rFonts w:hint="eastAsia"/>
                <w:sz w:val="24"/>
              </w:rPr>
              <w:t>2018</w:t>
            </w:r>
            <w:r>
              <w:rPr>
                <w:rFonts w:hint="eastAsia"/>
                <w:sz w:val="24"/>
              </w:rPr>
              <w:t>年</w:t>
            </w:r>
            <w:r>
              <w:rPr>
                <w:rFonts w:hint="eastAsia"/>
                <w:sz w:val="24"/>
              </w:rPr>
              <w:t>4</w:t>
            </w:r>
            <w:r>
              <w:rPr>
                <w:rFonts w:hint="eastAsia"/>
                <w:sz w:val="24"/>
              </w:rPr>
              <w:t>月</w:t>
            </w:r>
            <w:r>
              <w:rPr>
                <w:rFonts w:hint="eastAsia"/>
                <w:sz w:val="24"/>
              </w:rPr>
              <w:t>28</w:t>
            </w:r>
            <w:r>
              <w:rPr>
                <w:rFonts w:hint="eastAsia"/>
                <w:sz w:val="24"/>
              </w:rPr>
              <w:t>日修正</w:t>
            </w:r>
            <w:r>
              <w:rPr>
                <w:sz w:val="24"/>
              </w:rPr>
              <w:t>）</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9</w:t>
            </w:r>
            <w:r>
              <w:rPr>
                <w:bCs/>
                <w:spacing w:val="8"/>
                <w:sz w:val="24"/>
              </w:rPr>
              <w:t>、《环境影响评价技术导则</w:t>
            </w:r>
            <w:r>
              <w:rPr>
                <w:bCs/>
                <w:spacing w:val="8"/>
                <w:sz w:val="24"/>
              </w:rPr>
              <w:t xml:space="preserve"> </w:t>
            </w:r>
            <w:r>
              <w:rPr>
                <w:bCs/>
                <w:spacing w:val="8"/>
                <w:sz w:val="24"/>
              </w:rPr>
              <w:t>总纲》（</w:t>
            </w:r>
            <w:r>
              <w:rPr>
                <w:bCs/>
                <w:spacing w:val="8"/>
                <w:sz w:val="24"/>
              </w:rPr>
              <w:t>HJ2.1-2016</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10</w:t>
            </w:r>
            <w:r>
              <w:rPr>
                <w:bCs/>
                <w:spacing w:val="8"/>
                <w:sz w:val="24"/>
              </w:rPr>
              <w:t>、《环境影响评价技术导则</w:t>
            </w:r>
            <w:r>
              <w:rPr>
                <w:bCs/>
                <w:spacing w:val="8"/>
                <w:sz w:val="24"/>
              </w:rPr>
              <w:t xml:space="preserve"> </w:t>
            </w:r>
            <w:r>
              <w:rPr>
                <w:bCs/>
                <w:spacing w:val="8"/>
                <w:sz w:val="24"/>
              </w:rPr>
              <w:t>大气环境》（</w:t>
            </w:r>
            <w:r>
              <w:rPr>
                <w:bCs/>
                <w:spacing w:val="8"/>
                <w:sz w:val="24"/>
              </w:rPr>
              <w:t>HJ2.2-2008</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11</w:t>
            </w:r>
            <w:r>
              <w:rPr>
                <w:bCs/>
                <w:spacing w:val="8"/>
                <w:sz w:val="24"/>
              </w:rPr>
              <w:t>、《环境影响评价技术导则</w:t>
            </w:r>
            <w:r>
              <w:rPr>
                <w:bCs/>
                <w:spacing w:val="8"/>
                <w:sz w:val="24"/>
              </w:rPr>
              <w:t xml:space="preserve"> </w:t>
            </w:r>
            <w:r>
              <w:rPr>
                <w:bCs/>
                <w:spacing w:val="8"/>
                <w:sz w:val="24"/>
              </w:rPr>
              <w:t>地表水环境》（</w:t>
            </w:r>
            <w:r>
              <w:rPr>
                <w:bCs/>
                <w:spacing w:val="8"/>
                <w:sz w:val="24"/>
              </w:rPr>
              <w:t>HJ/T2.3-93</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12</w:t>
            </w:r>
            <w:r>
              <w:rPr>
                <w:bCs/>
                <w:spacing w:val="8"/>
                <w:sz w:val="24"/>
              </w:rPr>
              <w:t>、《环境影响评价技术导则</w:t>
            </w:r>
            <w:r>
              <w:rPr>
                <w:bCs/>
                <w:spacing w:val="8"/>
                <w:sz w:val="24"/>
              </w:rPr>
              <w:t xml:space="preserve"> </w:t>
            </w:r>
            <w:r>
              <w:rPr>
                <w:bCs/>
                <w:spacing w:val="8"/>
                <w:sz w:val="24"/>
              </w:rPr>
              <w:t>地下水环境》（</w:t>
            </w:r>
            <w:r>
              <w:rPr>
                <w:bCs/>
                <w:spacing w:val="8"/>
                <w:sz w:val="24"/>
              </w:rPr>
              <w:t>HJ610-2016</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13</w:t>
            </w:r>
            <w:r>
              <w:rPr>
                <w:bCs/>
                <w:spacing w:val="8"/>
                <w:sz w:val="24"/>
              </w:rPr>
              <w:t>、《环境影响评价技术导则</w:t>
            </w:r>
            <w:r>
              <w:rPr>
                <w:bCs/>
                <w:spacing w:val="8"/>
                <w:sz w:val="24"/>
              </w:rPr>
              <w:t xml:space="preserve"> </w:t>
            </w:r>
            <w:r>
              <w:rPr>
                <w:bCs/>
                <w:spacing w:val="8"/>
                <w:sz w:val="24"/>
              </w:rPr>
              <w:t>声环境》（</w:t>
            </w:r>
            <w:r>
              <w:rPr>
                <w:bCs/>
                <w:spacing w:val="8"/>
                <w:sz w:val="24"/>
              </w:rPr>
              <w:t>HJ2.4-2009</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14</w:t>
            </w:r>
            <w:r>
              <w:rPr>
                <w:bCs/>
                <w:spacing w:val="8"/>
                <w:sz w:val="24"/>
              </w:rPr>
              <w:t>、《环境影响评价技术导则</w:t>
            </w:r>
            <w:r>
              <w:rPr>
                <w:bCs/>
                <w:spacing w:val="8"/>
                <w:sz w:val="24"/>
              </w:rPr>
              <w:t xml:space="preserve"> </w:t>
            </w:r>
            <w:r>
              <w:rPr>
                <w:bCs/>
                <w:spacing w:val="8"/>
                <w:sz w:val="24"/>
              </w:rPr>
              <w:t>生态影响》（</w:t>
            </w:r>
            <w:r>
              <w:rPr>
                <w:bCs/>
                <w:spacing w:val="8"/>
                <w:sz w:val="24"/>
              </w:rPr>
              <w:t>HJ19-2011</w:t>
            </w:r>
            <w:r>
              <w:rPr>
                <w:bCs/>
                <w:spacing w:val="8"/>
                <w:sz w:val="24"/>
              </w:rPr>
              <w:t>）；</w:t>
            </w:r>
          </w:p>
          <w:p w:rsidR="00D25660" w:rsidRDefault="00D25660" w:rsidP="00D25660">
            <w:pPr>
              <w:spacing w:line="360" w:lineRule="auto"/>
              <w:ind w:firstLineChars="200" w:firstLine="512"/>
              <w:rPr>
                <w:bCs/>
                <w:spacing w:val="8"/>
                <w:sz w:val="24"/>
              </w:rPr>
            </w:pPr>
            <w:r>
              <w:rPr>
                <w:bCs/>
                <w:spacing w:val="8"/>
                <w:sz w:val="24"/>
              </w:rPr>
              <w:t>15</w:t>
            </w:r>
            <w:r>
              <w:rPr>
                <w:bCs/>
                <w:spacing w:val="8"/>
                <w:sz w:val="24"/>
              </w:rPr>
              <w:t>、《产业结构调整指导目录》（</w:t>
            </w:r>
            <w:r>
              <w:rPr>
                <w:bCs/>
                <w:spacing w:val="8"/>
                <w:sz w:val="24"/>
              </w:rPr>
              <w:t>2011</w:t>
            </w:r>
            <w:r>
              <w:rPr>
                <w:bCs/>
                <w:spacing w:val="8"/>
                <w:sz w:val="24"/>
              </w:rPr>
              <w:t>年本，</w:t>
            </w:r>
            <w:r>
              <w:rPr>
                <w:bCs/>
                <w:sz w:val="24"/>
              </w:rPr>
              <w:t>2013</w:t>
            </w:r>
            <w:r>
              <w:rPr>
                <w:bCs/>
                <w:sz w:val="24"/>
              </w:rPr>
              <w:t>年</w:t>
            </w:r>
            <w:r>
              <w:rPr>
                <w:bCs/>
                <w:sz w:val="24"/>
              </w:rPr>
              <w:t>2</w:t>
            </w:r>
            <w:r>
              <w:rPr>
                <w:bCs/>
                <w:sz w:val="24"/>
              </w:rPr>
              <w:t>月修订）</w:t>
            </w:r>
            <w:r>
              <w:rPr>
                <w:bCs/>
                <w:spacing w:val="8"/>
                <w:sz w:val="24"/>
              </w:rPr>
              <w:t>。</w:t>
            </w:r>
          </w:p>
          <w:p w:rsidR="00D25660" w:rsidRDefault="00D25660" w:rsidP="00D25660">
            <w:pPr>
              <w:pStyle w:val="L1"/>
              <w:ind w:firstLine="482"/>
              <w:rPr>
                <w:sz w:val="24"/>
              </w:rPr>
            </w:pPr>
            <w:r>
              <w:rPr>
                <w:rFonts w:eastAsiaTheme="minorEastAsia"/>
                <w:sz w:val="24"/>
              </w:rPr>
              <w:t>■</w:t>
            </w:r>
            <w:r>
              <w:rPr>
                <w:sz w:val="24"/>
              </w:rPr>
              <w:t>地方政策、法律、法规</w:t>
            </w:r>
          </w:p>
          <w:p w:rsidR="00D25660" w:rsidRDefault="00D25660" w:rsidP="00D25660">
            <w:pPr>
              <w:pStyle w:val="L1"/>
              <w:ind w:firstLine="480"/>
              <w:rPr>
                <w:b w:val="0"/>
                <w:sz w:val="24"/>
              </w:rPr>
            </w:pPr>
            <w:r>
              <w:rPr>
                <w:b w:val="0"/>
                <w:sz w:val="24"/>
              </w:rPr>
              <w:t>1</w:t>
            </w:r>
            <w:r>
              <w:rPr>
                <w:b w:val="0"/>
                <w:sz w:val="24"/>
              </w:rPr>
              <w:t>、《广东省环境保护条例》（</w:t>
            </w:r>
            <w:r>
              <w:rPr>
                <w:b w:val="0"/>
                <w:sz w:val="24"/>
              </w:rPr>
              <w:t>2015</w:t>
            </w:r>
            <w:r>
              <w:rPr>
                <w:b w:val="0"/>
                <w:sz w:val="24"/>
              </w:rPr>
              <w:t>年</w:t>
            </w:r>
            <w:r>
              <w:rPr>
                <w:b w:val="0"/>
                <w:sz w:val="24"/>
              </w:rPr>
              <w:t>1</w:t>
            </w:r>
            <w:r>
              <w:rPr>
                <w:b w:val="0"/>
                <w:sz w:val="24"/>
              </w:rPr>
              <w:t>月</w:t>
            </w:r>
            <w:r>
              <w:rPr>
                <w:b w:val="0"/>
                <w:sz w:val="24"/>
              </w:rPr>
              <w:t>13</w:t>
            </w:r>
            <w:r>
              <w:rPr>
                <w:b w:val="0"/>
                <w:sz w:val="24"/>
              </w:rPr>
              <w:t>日修订通过，</w:t>
            </w:r>
            <w:r>
              <w:rPr>
                <w:b w:val="0"/>
                <w:sz w:val="24"/>
              </w:rPr>
              <w:t>2015</w:t>
            </w:r>
            <w:r>
              <w:rPr>
                <w:b w:val="0"/>
                <w:sz w:val="24"/>
              </w:rPr>
              <w:t>年</w:t>
            </w:r>
            <w:r>
              <w:rPr>
                <w:b w:val="0"/>
                <w:sz w:val="24"/>
              </w:rPr>
              <w:t>7</w:t>
            </w:r>
            <w:r>
              <w:rPr>
                <w:b w:val="0"/>
                <w:sz w:val="24"/>
              </w:rPr>
              <w:t>月</w:t>
            </w:r>
            <w:r>
              <w:rPr>
                <w:b w:val="0"/>
                <w:sz w:val="24"/>
              </w:rPr>
              <w:t>1</w:t>
            </w:r>
            <w:r>
              <w:rPr>
                <w:b w:val="0"/>
                <w:sz w:val="24"/>
              </w:rPr>
              <w:t>日起施行）；</w:t>
            </w:r>
          </w:p>
          <w:p w:rsidR="00D25660" w:rsidRDefault="00D25660" w:rsidP="00D25660">
            <w:pPr>
              <w:spacing w:line="360" w:lineRule="auto"/>
              <w:ind w:firstLine="512"/>
              <w:rPr>
                <w:bCs/>
                <w:spacing w:val="8"/>
                <w:sz w:val="24"/>
              </w:rPr>
            </w:pPr>
            <w:r>
              <w:rPr>
                <w:bCs/>
                <w:spacing w:val="8"/>
                <w:sz w:val="24"/>
              </w:rPr>
              <w:t>2</w:t>
            </w:r>
            <w:r>
              <w:rPr>
                <w:bCs/>
                <w:spacing w:val="8"/>
                <w:sz w:val="24"/>
              </w:rPr>
              <w:t>、《广东省产业结构调整指导目录（</w:t>
            </w:r>
            <w:r>
              <w:rPr>
                <w:bCs/>
                <w:spacing w:val="8"/>
                <w:sz w:val="24"/>
              </w:rPr>
              <w:t>2007</w:t>
            </w:r>
            <w:r>
              <w:rPr>
                <w:bCs/>
                <w:spacing w:val="8"/>
                <w:sz w:val="24"/>
              </w:rPr>
              <w:t>年本）》（粤发改产业〔</w:t>
            </w:r>
            <w:r>
              <w:rPr>
                <w:bCs/>
                <w:spacing w:val="8"/>
                <w:sz w:val="24"/>
              </w:rPr>
              <w:t>2008</w:t>
            </w:r>
            <w:r>
              <w:rPr>
                <w:bCs/>
                <w:spacing w:val="8"/>
                <w:sz w:val="24"/>
              </w:rPr>
              <w:t>〕</w:t>
            </w:r>
            <w:r>
              <w:rPr>
                <w:bCs/>
                <w:spacing w:val="8"/>
                <w:sz w:val="24"/>
              </w:rPr>
              <w:t>334</w:t>
            </w:r>
            <w:r>
              <w:rPr>
                <w:bCs/>
                <w:spacing w:val="8"/>
                <w:sz w:val="24"/>
              </w:rPr>
              <w:t>号）；</w:t>
            </w:r>
          </w:p>
          <w:p w:rsidR="00D25660" w:rsidRDefault="00D25660" w:rsidP="00D25660">
            <w:pPr>
              <w:spacing w:line="360" w:lineRule="auto"/>
              <w:ind w:firstLine="512"/>
              <w:rPr>
                <w:bCs/>
                <w:spacing w:val="8"/>
                <w:sz w:val="24"/>
              </w:rPr>
            </w:pPr>
            <w:r>
              <w:rPr>
                <w:bCs/>
                <w:spacing w:val="8"/>
                <w:sz w:val="24"/>
              </w:rPr>
              <w:t>3</w:t>
            </w:r>
            <w:r>
              <w:rPr>
                <w:bCs/>
                <w:spacing w:val="8"/>
                <w:sz w:val="24"/>
              </w:rPr>
              <w:t>、</w:t>
            </w:r>
            <w:r>
              <w:rPr>
                <w:rFonts w:hint="eastAsia"/>
                <w:bCs/>
                <w:spacing w:val="8"/>
                <w:sz w:val="24"/>
              </w:rPr>
              <w:t>《广东省生态发展区产业准入负面清单（</w:t>
            </w:r>
            <w:r>
              <w:rPr>
                <w:rFonts w:hint="eastAsia"/>
                <w:bCs/>
                <w:spacing w:val="8"/>
                <w:sz w:val="24"/>
              </w:rPr>
              <w:t>2018</w:t>
            </w:r>
            <w:r>
              <w:rPr>
                <w:rFonts w:hint="eastAsia"/>
                <w:bCs/>
                <w:spacing w:val="8"/>
                <w:sz w:val="24"/>
              </w:rPr>
              <w:t>年本）》（粤发改规〔</w:t>
            </w:r>
            <w:r>
              <w:rPr>
                <w:rFonts w:hint="eastAsia"/>
                <w:bCs/>
                <w:spacing w:val="8"/>
                <w:sz w:val="24"/>
              </w:rPr>
              <w:t>2018</w:t>
            </w:r>
            <w:r>
              <w:rPr>
                <w:rFonts w:hint="eastAsia"/>
                <w:bCs/>
                <w:spacing w:val="8"/>
                <w:sz w:val="24"/>
              </w:rPr>
              <w:t>〕</w:t>
            </w:r>
            <w:r>
              <w:rPr>
                <w:rFonts w:hint="eastAsia"/>
                <w:bCs/>
                <w:spacing w:val="8"/>
                <w:sz w:val="24"/>
              </w:rPr>
              <w:t>12</w:t>
            </w:r>
            <w:r>
              <w:rPr>
                <w:rFonts w:hint="eastAsia"/>
                <w:bCs/>
                <w:spacing w:val="8"/>
                <w:sz w:val="24"/>
              </w:rPr>
              <w:t>号）</w:t>
            </w:r>
            <w:r>
              <w:rPr>
                <w:bCs/>
                <w:spacing w:val="8"/>
                <w:sz w:val="24"/>
              </w:rPr>
              <w:t>；</w:t>
            </w:r>
          </w:p>
          <w:p w:rsidR="00D25660" w:rsidRDefault="00D25660" w:rsidP="00D25660">
            <w:pPr>
              <w:spacing w:line="360" w:lineRule="auto"/>
              <w:ind w:firstLine="480"/>
              <w:rPr>
                <w:bCs/>
                <w:spacing w:val="8"/>
                <w:sz w:val="24"/>
              </w:rPr>
            </w:pPr>
            <w:r>
              <w:rPr>
                <w:kern w:val="0"/>
                <w:sz w:val="24"/>
              </w:rPr>
              <w:lastRenderedPageBreak/>
              <w:t>4</w:t>
            </w:r>
            <w:r>
              <w:rPr>
                <w:kern w:val="0"/>
                <w:sz w:val="24"/>
              </w:rPr>
              <w:t>、《广东省建设项目环境保护管理条例》（</w:t>
            </w:r>
            <w:r>
              <w:rPr>
                <w:kern w:val="0"/>
                <w:sz w:val="24"/>
              </w:rPr>
              <w:t>2010</w:t>
            </w:r>
            <w:r>
              <w:rPr>
                <w:kern w:val="0"/>
                <w:sz w:val="24"/>
              </w:rPr>
              <w:t>年修正，</w:t>
            </w:r>
            <w:r>
              <w:rPr>
                <w:kern w:val="0"/>
                <w:sz w:val="24"/>
              </w:rPr>
              <w:t>2010</w:t>
            </w:r>
            <w:r>
              <w:rPr>
                <w:kern w:val="0"/>
                <w:sz w:val="24"/>
              </w:rPr>
              <w:t>年</w:t>
            </w:r>
            <w:r>
              <w:rPr>
                <w:kern w:val="0"/>
                <w:sz w:val="24"/>
              </w:rPr>
              <w:t>7</w:t>
            </w:r>
            <w:r>
              <w:rPr>
                <w:kern w:val="0"/>
                <w:sz w:val="24"/>
              </w:rPr>
              <w:t>月</w:t>
            </w:r>
            <w:r>
              <w:rPr>
                <w:kern w:val="0"/>
                <w:sz w:val="24"/>
              </w:rPr>
              <w:t>23</w:t>
            </w:r>
            <w:r>
              <w:rPr>
                <w:kern w:val="0"/>
                <w:sz w:val="24"/>
              </w:rPr>
              <w:t>日实施）；</w:t>
            </w:r>
          </w:p>
          <w:p w:rsidR="00D25660" w:rsidRDefault="00D25660" w:rsidP="00D25660">
            <w:pPr>
              <w:spacing w:line="360" w:lineRule="auto"/>
              <w:ind w:firstLine="512"/>
              <w:rPr>
                <w:bCs/>
                <w:spacing w:val="8"/>
                <w:sz w:val="24"/>
              </w:rPr>
            </w:pPr>
            <w:r>
              <w:rPr>
                <w:bCs/>
                <w:spacing w:val="8"/>
                <w:sz w:val="24"/>
              </w:rPr>
              <w:t>5</w:t>
            </w:r>
            <w:r>
              <w:rPr>
                <w:bCs/>
                <w:spacing w:val="8"/>
                <w:sz w:val="24"/>
              </w:rPr>
              <w:t>、《广东省环境保护规划纲要》（</w:t>
            </w:r>
            <w:r>
              <w:rPr>
                <w:bCs/>
                <w:spacing w:val="8"/>
                <w:sz w:val="24"/>
              </w:rPr>
              <w:t>2006-2020</w:t>
            </w:r>
            <w:r>
              <w:rPr>
                <w:bCs/>
                <w:spacing w:val="8"/>
                <w:sz w:val="24"/>
              </w:rPr>
              <w:t>年）；</w:t>
            </w:r>
          </w:p>
          <w:p w:rsidR="00D25660" w:rsidRDefault="00D25660" w:rsidP="00D25660">
            <w:pPr>
              <w:spacing w:line="360" w:lineRule="auto"/>
              <w:ind w:firstLine="480"/>
            </w:pPr>
            <w:r>
              <w:rPr>
                <w:sz w:val="24"/>
              </w:rPr>
              <w:t>6</w:t>
            </w:r>
            <w:r>
              <w:rPr>
                <w:sz w:val="24"/>
              </w:rPr>
              <w:t>、《广东省地表水环境功能区划》（粤环</w:t>
            </w:r>
            <w:r>
              <w:rPr>
                <w:bCs/>
                <w:spacing w:val="8"/>
                <w:sz w:val="24"/>
              </w:rPr>
              <w:t>〔</w:t>
            </w:r>
            <w:r>
              <w:rPr>
                <w:bCs/>
                <w:spacing w:val="8"/>
                <w:sz w:val="24"/>
              </w:rPr>
              <w:t>2011</w:t>
            </w:r>
            <w:r>
              <w:rPr>
                <w:bCs/>
                <w:spacing w:val="8"/>
                <w:sz w:val="24"/>
              </w:rPr>
              <w:t>〕</w:t>
            </w:r>
            <w:r>
              <w:rPr>
                <w:sz w:val="24"/>
              </w:rPr>
              <w:t>14</w:t>
            </w:r>
            <w:r>
              <w:rPr>
                <w:sz w:val="24"/>
              </w:rPr>
              <w:t>号）</w:t>
            </w:r>
            <w:r>
              <w:rPr>
                <w:rFonts w:hint="eastAsia"/>
                <w:sz w:val="24"/>
              </w:rPr>
              <w:t>。</w:t>
            </w:r>
          </w:p>
        </w:tc>
      </w:tr>
      <w:tr w:rsidR="00D25660" w:rsidTr="00D25660">
        <w:trPr>
          <w:trHeight w:val="6851"/>
          <w:jc w:val="center"/>
        </w:trPr>
        <w:tc>
          <w:tcPr>
            <w:tcW w:w="9571" w:type="dxa"/>
            <w:tcBorders>
              <w:top w:val="single" w:sz="4" w:space="0" w:color="auto"/>
            </w:tcBorders>
            <w:vAlign w:val="center"/>
          </w:tcPr>
          <w:p w:rsidR="00D25660" w:rsidRDefault="00D25660" w:rsidP="00D25660">
            <w:pPr>
              <w:pStyle w:val="L1"/>
              <w:spacing w:before="120"/>
              <w:ind w:firstLineChars="0" w:firstLine="0"/>
            </w:pPr>
            <w:r>
              <w:lastRenderedPageBreak/>
              <w:t>项目所在地环境功能属性：</w:t>
            </w:r>
          </w:p>
          <w:p w:rsidR="00D25660" w:rsidRDefault="00D25660" w:rsidP="00D25660">
            <w:pPr>
              <w:pStyle w:val="2"/>
              <w:spacing w:before="0" w:after="0" w:line="360" w:lineRule="auto"/>
              <w:ind w:firstLineChars="200" w:firstLine="480"/>
              <w:rPr>
                <w:rFonts w:ascii="Times New Roman" w:hAnsi="Times New Roman"/>
                <w:b w:val="0"/>
              </w:rPr>
            </w:pPr>
            <w:r>
              <w:rPr>
                <w:rFonts w:ascii="Times New Roman" w:eastAsia="宋体" w:hAnsi="Times New Roman"/>
                <w:b w:val="0"/>
                <w:szCs w:val="24"/>
              </w:rPr>
              <w:t>本项目所在区域环境功能属性详见表</w:t>
            </w:r>
            <w:r>
              <w:rPr>
                <w:rFonts w:ascii="Times New Roman" w:eastAsia="宋体" w:hAnsi="Times New Roman"/>
                <w:b w:val="0"/>
                <w:szCs w:val="24"/>
              </w:rPr>
              <w:t>5</w:t>
            </w:r>
            <w:r>
              <w:rPr>
                <w:rFonts w:ascii="Times New Roman" w:eastAsia="宋体" w:hAnsi="Times New Roman"/>
                <w:b w:val="0"/>
                <w:szCs w:val="24"/>
              </w:rPr>
              <w:t>。</w:t>
            </w:r>
          </w:p>
          <w:p w:rsidR="00D25660" w:rsidRDefault="00D25660" w:rsidP="00D25660">
            <w:pPr>
              <w:tabs>
                <w:tab w:val="left" w:pos="3766"/>
              </w:tabs>
              <w:adjustRightInd w:val="0"/>
              <w:snapToGrid w:val="0"/>
              <w:spacing w:line="360" w:lineRule="auto"/>
              <w:ind w:firstLine="431"/>
              <w:jc w:val="center"/>
              <w:rPr>
                <w:b/>
                <w:sz w:val="24"/>
              </w:rPr>
            </w:pPr>
            <w:r>
              <w:rPr>
                <w:b/>
                <w:sz w:val="24"/>
              </w:rPr>
              <w:t>表</w:t>
            </w:r>
            <w:r>
              <w:rPr>
                <w:b/>
                <w:sz w:val="24"/>
              </w:rPr>
              <w:t xml:space="preserve">5  </w:t>
            </w:r>
            <w:r>
              <w:rPr>
                <w:b/>
                <w:sz w:val="24"/>
              </w:rPr>
              <w:t>项目区域环境功能属性一览表</w:t>
            </w:r>
          </w:p>
          <w:tbl>
            <w:tblPr>
              <w:tblW w:w="935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048"/>
              <w:gridCol w:w="2649"/>
              <w:gridCol w:w="5658"/>
            </w:tblGrid>
            <w:tr w:rsidR="00D25660" w:rsidTr="00D25660">
              <w:trPr>
                <w:trHeight w:val="340"/>
                <w:jc w:val="center"/>
              </w:trPr>
              <w:tc>
                <w:tcPr>
                  <w:tcW w:w="1048" w:type="dxa"/>
                  <w:vAlign w:val="center"/>
                </w:tcPr>
                <w:p w:rsidR="00D25660" w:rsidRDefault="00D25660" w:rsidP="00D25660">
                  <w:pPr>
                    <w:pStyle w:val="a3"/>
                    <w:adjustRightInd w:val="0"/>
                    <w:snapToGrid w:val="0"/>
                    <w:spacing w:line="240" w:lineRule="auto"/>
                    <w:jc w:val="center"/>
                    <w:rPr>
                      <w:sz w:val="21"/>
                      <w:szCs w:val="21"/>
                    </w:rPr>
                  </w:pPr>
                  <w:r>
                    <w:rPr>
                      <w:sz w:val="21"/>
                      <w:szCs w:val="21"/>
                    </w:rPr>
                    <w:t>编号</w:t>
                  </w:r>
                </w:p>
              </w:tc>
              <w:tc>
                <w:tcPr>
                  <w:tcW w:w="2649" w:type="dxa"/>
                  <w:vAlign w:val="center"/>
                </w:tcPr>
                <w:p w:rsidR="00D25660" w:rsidRDefault="00D25660" w:rsidP="00D25660">
                  <w:pPr>
                    <w:pStyle w:val="a3"/>
                    <w:adjustRightInd w:val="0"/>
                    <w:snapToGrid w:val="0"/>
                    <w:spacing w:line="240" w:lineRule="auto"/>
                    <w:jc w:val="center"/>
                    <w:rPr>
                      <w:sz w:val="21"/>
                      <w:szCs w:val="21"/>
                    </w:rPr>
                  </w:pPr>
                  <w:r>
                    <w:rPr>
                      <w:sz w:val="21"/>
                      <w:szCs w:val="21"/>
                    </w:rPr>
                    <w:t>项目</w:t>
                  </w:r>
                </w:p>
              </w:tc>
              <w:tc>
                <w:tcPr>
                  <w:tcW w:w="5658" w:type="dxa"/>
                  <w:vAlign w:val="center"/>
                </w:tcPr>
                <w:p w:rsidR="00D25660" w:rsidRDefault="00D25660" w:rsidP="00D25660">
                  <w:pPr>
                    <w:pStyle w:val="a3"/>
                    <w:adjustRightInd w:val="0"/>
                    <w:snapToGrid w:val="0"/>
                    <w:spacing w:line="240" w:lineRule="auto"/>
                    <w:jc w:val="center"/>
                    <w:rPr>
                      <w:sz w:val="21"/>
                      <w:szCs w:val="21"/>
                    </w:rPr>
                  </w:pPr>
                  <w:r>
                    <w:rPr>
                      <w:sz w:val="21"/>
                      <w:szCs w:val="21"/>
                    </w:rPr>
                    <w:t>功能属性及执行标准</w:t>
                  </w:r>
                </w:p>
              </w:tc>
            </w:tr>
            <w:tr w:rsidR="00D25660" w:rsidTr="00D25660">
              <w:trPr>
                <w:trHeight w:val="340"/>
                <w:jc w:val="center"/>
              </w:trPr>
              <w:tc>
                <w:tcPr>
                  <w:tcW w:w="1048" w:type="dxa"/>
                  <w:vAlign w:val="center"/>
                </w:tcPr>
                <w:p w:rsidR="00D25660" w:rsidRDefault="00D25660" w:rsidP="00D25660">
                  <w:pPr>
                    <w:pStyle w:val="23"/>
                    <w:adjustRightInd w:val="0"/>
                  </w:pPr>
                  <w:r>
                    <w:t>1</w:t>
                  </w:r>
                </w:p>
              </w:tc>
              <w:tc>
                <w:tcPr>
                  <w:tcW w:w="2649" w:type="dxa"/>
                  <w:vAlign w:val="center"/>
                </w:tcPr>
                <w:p w:rsidR="00D25660" w:rsidRPr="0023694F" w:rsidRDefault="00D25660" w:rsidP="00D25660">
                  <w:pPr>
                    <w:adjustRightInd w:val="0"/>
                    <w:snapToGrid w:val="0"/>
                    <w:jc w:val="center"/>
                    <w:rPr>
                      <w:szCs w:val="21"/>
                    </w:rPr>
                  </w:pPr>
                  <w:r w:rsidRPr="0023694F">
                    <w:rPr>
                      <w:szCs w:val="21"/>
                    </w:rPr>
                    <w:t>水环境功能区</w:t>
                  </w:r>
                </w:p>
              </w:tc>
              <w:tc>
                <w:tcPr>
                  <w:tcW w:w="5658" w:type="dxa"/>
                  <w:vAlign w:val="center"/>
                </w:tcPr>
                <w:p w:rsidR="00D25660" w:rsidRPr="0023694F" w:rsidRDefault="00EC2E76" w:rsidP="00D25660">
                  <w:pPr>
                    <w:snapToGrid w:val="0"/>
                    <w:jc w:val="center"/>
                    <w:rPr>
                      <w:szCs w:val="21"/>
                    </w:rPr>
                  </w:pPr>
                  <w:r w:rsidRPr="0023694F">
                    <w:rPr>
                      <w:rFonts w:hint="eastAsia"/>
                      <w:szCs w:val="21"/>
                    </w:rPr>
                    <w:t>黄陂</w:t>
                  </w:r>
                  <w:r w:rsidR="00D25660" w:rsidRPr="0023694F">
                    <w:rPr>
                      <w:rFonts w:hint="eastAsia"/>
                      <w:szCs w:val="21"/>
                    </w:rPr>
                    <w:t>河</w:t>
                  </w:r>
                  <w:r w:rsidR="00D25660" w:rsidRPr="0023694F">
                    <w:rPr>
                      <w:szCs w:val="21"/>
                    </w:rPr>
                    <w:t>，</w:t>
                  </w:r>
                  <w:r w:rsidR="00D25660" w:rsidRPr="0023694F">
                    <w:rPr>
                      <w:rFonts w:hint="eastAsia"/>
                      <w:szCs w:val="21"/>
                    </w:rPr>
                    <w:t>执行</w:t>
                  </w:r>
                  <w:r w:rsidR="00D25660" w:rsidRPr="0023694F">
                    <w:rPr>
                      <w:szCs w:val="21"/>
                    </w:rPr>
                    <w:t>《地表水环境质量标准》（</w:t>
                  </w:r>
                  <w:r w:rsidR="00D25660" w:rsidRPr="0023694F">
                    <w:rPr>
                      <w:szCs w:val="21"/>
                    </w:rPr>
                    <w:t>GB3838-2002</w:t>
                  </w:r>
                  <w:r w:rsidR="00D25660" w:rsidRPr="0023694F">
                    <w:rPr>
                      <w:szCs w:val="21"/>
                    </w:rPr>
                    <w:t>）</w:t>
                  </w:r>
                  <w:r w:rsidR="00D25660" w:rsidRPr="0023694F">
                    <w:rPr>
                      <w:szCs w:val="21"/>
                    </w:rPr>
                    <w:t>II</w:t>
                  </w:r>
                  <w:r w:rsidR="00D25660" w:rsidRPr="0023694F">
                    <w:rPr>
                      <w:szCs w:val="21"/>
                    </w:rPr>
                    <w:t>类标准</w:t>
                  </w:r>
                </w:p>
              </w:tc>
            </w:tr>
            <w:tr w:rsidR="00D25660" w:rsidTr="00D25660">
              <w:trPr>
                <w:trHeight w:val="340"/>
                <w:jc w:val="center"/>
              </w:trPr>
              <w:tc>
                <w:tcPr>
                  <w:tcW w:w="1048" w:type="dxa"/>
                  <w:vAlign w:val="center"/>
                </w:tcPr>
                <w:p w:rsidR="00D25660" w:rsidRDefault="001522C9" w:rsidP="00D25660">
                  <w:pPr>
                    <w:adjustRightInd w:val="0"/>
                    <w:snapToGrid w:val="0"/>
                    <w:jc w:val="center"/>
                    <w:rPr>
                      <w:szCs w:val="21"/>
                    </w:rPr>
                  </w:pPr>
                  <w:r>
                    <w:rPr>
                      <w:rFonts w:hint="eastAsia"/>
                      <w:szCs w:val="21"/>
                    </w:rPr>
                    <w:t>2</w:t>
                  </w:r>
                </w:p>
              </w:tc>
              <w:tc>
                <w:tcPr>
                  <w:tcW w:w="2649" w:type="dxa"/>
                  <w:vAlign w:val="center"/>
                </w:tcPr>
                <w:p w:rsidR="00D25660" w:rsidRPr="0023694F" w:rsidRDefault="00D25660" w:rsidP="00D25660">
                  <w:pPr>
                    <w:adjustRightInd w:val="0"/>
                    <w:snapToGrid w:val="0"/>
                    <w:jc w:val="center"/>
                    <w:rPr>
                      <w:szCs w:val="21"/>
                    </w:rPr>
                  </w:pPr>
                  <w:r w:rsidRPr="0023694F">
                    <w:rPr>
                      <w:szCs w:val="21"/>
                    </w:rPr>
                    <w:t>环境空气质量功能区</w:t>
                  </w:r>
                </w:p>
              </w:tc>
              <w:tc>
                <w:tcPr>
                  <w:tcW w:w="5658" w:type="dxa"/>
                  <w:vAlign w:val="center"/>
                </w:tcPr>
                <w:p w:rsidR="00D25660" w:rsidRPr="0023694F" w:rsidRDefault="00D25660" w:rsidP="00D25660">
                  <w:pPr>
                    <w:pStyle w:val="32"/>
                    <w:rPr>
                      <w:rFonts w:ascii="Times New Roman" w:hAnsi="Times New Roman"/>
                      <w:sz w:val="21"/>
                      <w:szCs w:val="21"/>
                    </w:rPr>
                  </w:pPr>
                  <w:r w:rsidRPr="0023694F">
                    <w:rPr>
                      <w:rFonts w:ascii="Times New Roman" w:hAnsi="Times New Roman"/>
                      <w:sz w:val="21"/>
                      <w:szCs w:val="21"/>
                    </w:rPr>
                    <w:t>属于二类区域；执行《环境空气质量标准》（</w:t>
                  </w:r>
                  <w:r w:rsidRPr="0023694F">
                    <w:rPr>
                      <w:rFonts w:ascii="Times New Roman" w:hAnsi="Times New Roman"/>
                      <w:sz w:val="21"/>
                      <w:szCs w:val="21"/>
                    </w:rPr>
                    <w:t>GB3095-2012</w:t>
                  </w:r>
                  <w:r w:rsidRPr="0023694F">
                    <w:rPr>
                      <w:rFonts w:ascii="Times New Roman" w:hAnsi="Times New Roman"/>
                      <w:sz w:val="21"/>
                      <w:szCs w:val="21"/>
                    </w:rPr>
                    <w:t>）二级标准</w:t>
                  </w:r>
                </w:p>
              </w:tc>
            </w:tr>
            <w:tr w:rsidR="00D25660" w:rsidTr="00D25660">
              <w:trPr>
                <w:trHeight w:val="340"/>
                <w:jc w:val="center"/>
              </w:trPr>
              <w:tc>
                <w:tcPr>
                  <w:tcW w:w="1048" w:type="dxa"/>
                  <w:vAlign w:val="center"/>
                </w:tcPr>
                <w:p w:rsidR="00D25660" w:rsidRDefault="00D25660" w:rsidP="00D25660">
                  <w:pPr>
                    <w:pStyle w:val="a3"/>
                    <w:adjustRightInd w:val="0"/>
                    <w:snapToGrid w:val="0"/>
                    <w:spacing w:line="240" w:lineRule="auto"/>
                    <w:jc w:val="center"/>
                    <w:rPr>
                      <w:b w:val="0"/>
                      <w:sz w:val="21"/>
                      <w:szCs w:val="21"/>
                    </w:rPr>
                  </w:pPr>
                  <w:r>
                    <w:rPr>
                      <w:b w:val="0"/>
                      <w:sz w:val="21"/>
                      <w:szCs w:val="21"/>
                    </w:rPr>
                    <w:t>3</w:t>
                  </w:r>
                </w:p>
              </w:tc>
              <w:tc>
                <w:tcPr>
                  <w:tcW w:w="2649" w:type="dxa"/>
                  <w:vAlign w:val="center"/>
                </w:tcPr>
                <w:p w:rsidR="00D25660" w:rsidRPr="0023694F" w:rsidRDefault="00D25660" w:rsidP="00D25660">
                  <w:pPr>
                    <w:adjustRightInd w:val="0"/>
                    <w:snapToGrid w:val="0"/>
                    <w:jc w:val="center"/>
                    <w:rPr>
                      <w:szCs w:val="21"/>
                    </w:rPr>
                  </w:pPr>
                  <w:r w:rsidRPr="0023694F">
                    <w:rPr>
                      <w:szCs w:val="21"/>
                    </w:rPr>
                    <w:t>声环境功能区</w:t>
                  </w:r>
                </w:p>
              </w:tc>
              <w:tc>
                <w:tcPr>
                  <w:tcW w:w="5658" w:type="dxa"/>
                  <w:vAlign w:val="center"/>
                </w:tcPr>
                <w:p w:rsidR="00D25660" w:rsidRPr="0023694F" w:rsidRDefault="00D25660" w:rsidP="00D25660">
                  <w:pPr>
                    <w:pStyle w:val="32"/>
                    <w:rPr>
                      <w:rFonts w:ascii="Times New Roman" w:hAnsi="Times New Roman"/>
                      <w:kern w:val="2"/>
                      <w:sz w:val="21"/>
                      <w:szCs w:val="21"/>
                    </w:rPr>
                  </w:pPr>
                  <w:r w:rsidRPr="0023694F">
                    <w:rPr>
                      <w:rFonts w:ascii="Times New Roman" w:hAnsi="Times New Roman"/>
                      <w:kern w:val="2"/>
                      <w:sz w:val="21"/>
                      <w:szCs w:val="21"/>
                    </w:rPr>
                    <w:t>属于</w:t>
                  </w:r>
                  <w:r w:rsidR="001D6C39" w:rsidRPr="0023694F">
                    <w:rPr>
                      <w:rFonts w:ascii="Times New Roman" w:hAnsi="Times New Roman"/>
                      <w:kern w:val="2"/>
                      <w:sz w:val="21"/>
                      <w:szCs w:val="21"/>
                    </w:rPr>
                    <w:t>4</w:t>
                  </w:r>
                  <w:r w:rsidRPr="0023694F">
                    <w:rPr>
                      <w:rFonts w:ascii="Times New Roman" w:hAnsi="Times New Roman"/>
                      <w:kern w:val="2"/>
                      <w:sz w:val="21"/>
                      <w:szCs w:val="21"/>
                    </w:rPr>
                    <w:t>类区域；执行《声环境质量标准》（</w:t>
                  </w:r>
                  <w:r w:rsidRPr="0023694F">
                    <w:rPr>
                      <w:rFonts w:ascii="Times New Roman" w:hAnsi="Times New Roman"/>
                      <w:kern w:val="2"/>
                      <w:sz w:val="21"/>
                      <w:szCs w:val="21"/>
                    </w:rPr>
                    <w:t>GB3096-2008</w:t>
                  </w:r>
                  <w:r w:rsidRPr="0023694F">
                    <w:rPr>
                      <w:rFonts w:ascii="Times New Roman" w:hAnsi="Times New Roman"/>
                      <w:kern w:val="2"/>
                      <w:sz w:val="21"/>
                      <w:szCs w:val="21"/>
                    </w:rPr>
                    <w:t>）中的</w:t>
                  </w:r>
                  <w:r w:rsidR="001D6C39" w:rsidRPr="0023694F">
                    <w:rPr>
                      <w:rFonts w:ascii="Times New Roman" w:hAnsi="Times New Roman"/>
                      <w:kern w:val="2"/>
                      <w:sz w:val="21"/>
                      <w:szCs w:val="21"/>
                    </w:rPr>
                    <w:t>4</w:t>
                  </w:r>
                  <w:r w:rsidR="001D6C39" w:rsidRPr="0023694F">
                    <w:rPr>
                      <w:rFonts w:ascii="Times New Roman" w:hAnsi="Times New Roman" w:hint="eastAsia"/>
                      <w:kern w:val="2"/>
                      <w:sz w:val="21"/>
                      <w:szCs w:val="21"/>
                    </w:rPr>
                    <w:t>a</w:t>
                  </w:r>
                  <w:r w:rsidRPr="0023694F">
                    <w:rPr>
                      <w:rFonts w:ascii="Times New Roman" w:hAnsi="Times New Roman"/>
                      <w:kern w:val="2"/>
                      <w:sz w:val="21"/>
                      <w:szCs w:val="21"/>
                    </w:rPr>
                    <w:t>类标准</w:t>
                  </w:r>
                </w:p>
              </w:tc>
            </w:tr>
            <w:tr w:rsidR="00D25660" w:rsidTr="00D25660">
              <w:trPr>
                <w:trHeight w:val="340"/>
                <w:jc w:val="center"/>
              </w:trPr>
              <w:tc>
                <w:tcPr>
                  <w:tcW w:w="1048" w:type="dxa"/>
                  <w:vAlign w:val="center"/>
                </w:tcPr>
                <w:p w:rsidR="00D25660" w:rsidRDefault="00D25660" w:rsidP="00D25660">
                  <w:pPr>
                    <w:pStyle w:val="001"/>
                    <w:adjustRightInd w:val="0"/>
                    <w:spacing w:beforeLines="0" w:afterLines="0"/>
                    <w:rPr>
                      <w:rFonts w:ascii="Times New Roman" w:hAnsi="Times New Roman"/>
                    </w:rPr>
                  </w:pPr>
                  <w:r>
                    <w:rPr>
                      <w:rFonts w:ascii="Times New Roman" w:hAnsi="Times New Roman"/>
                    </w:rPr>
                    <w:t>4</w:t>
                  </w:r>
                </w:p>
              </w:tc>
              <w:tc>
                <w:tcPr>
                  <w:tcW w:w="2649" w:type="dxa"/>
                  <w:vAlign w:val="center"/>
                </w:tcPr>
                <w:p w:rsidR="00D25660" w:rsidRDefault="00D25660" w:rsidP="00D25660">
                  <w:pPr>
                    <w:adjustRightInd w:val="0"/>
                    <w:snapToGrid w:val="0"/>
                    <w:jc w:val="center"/>
                    <w:rPr>
                      <w:szCs w:val="21"/>
                    </w:rPr>
                  </w:pPr>
                  <w:r>
                    <w:rPr>
                      <w:szCs w:val="21"/>
                    </w:rPr>
                    <w:t>是否基本农</w:t>
                  </w:r>
                  <w:r>
                    <w:rPr>
                      <w:rFonts w:hint="eastAsia"/>
                      <w:szCs w:val="21"/>
                    </w:rPr>
                    <w:t>田</w:t>
                  </w:r>
                  <w:r>
                    <w:rPr>
                      <w:szCs w:val="21"/>
                    </w:rPr>
                    <w:t>保护区</w:t>
                  </w:r>
                </w:p>
              </w:tc>
              <w:tc>
                <w:tcPr>
                  <w:tcW w:w="5658" w:type="dxa"/>
                  <w:vAlign w:val="center"/>
                </w:tcPr>
                <w:p w:rsidR="00D25660" w:rsidRDefault="00D25660" w:rsidP="00D25660">
                  <w:pPr>
                    <w:adjustRightInd w:val="0"/>
                    <w:snapToGrid w:val="0"/>
                    <w:jc w:val="center"/>
                    <w:rPr>
                      <w:szCs w:val="21"/>
                    </w:rPr>
                  </w:pPr>
                  <w:r>
                    <w:rPr>
                      <w:szCs w:val="21"/>
                    </w:rPr>
                    <w:t>否</w:t>
                  </w:r>
                </w:p>
              </w:tc>
            </w:tr>
            <w:tr w:rsidR="00D25660" w:rsidTr="00D25660">
              <w:trPr>
                <w:trHeight w:val="340"/>
                <w:jc w:val="center"/>
              </w:trPr>
              <w:tc>
                <w:tcPr>
                  <w:tcW w:w="1048" w:type="dxa"/>
                  <w:vAlign w:val="center"/>
                </w:tcPr>
                <w:p w:rsidR="00D25660" w:rsidRDefault="00D25660" w:rsidP="00D25660">
                  <w:pPr>
                    <w:pStyle w:val="001"/>
                    <w:adjustRightInd w:val="0"/>
                    <w:spacing w:beforeLines="0" w:afterLines="0"/>
                    <w:rPr>
                      <w:rFonts w:ascii="Times New Roman" w:hAnsi="Times New Roman"/>
                    </w:rPr>
                  </w:pPr>
                  <w:r>
                    <w:rPr>
                      <w:rFonts w:ascii="Times New Roman" w:hAnsi="Times New Roman"/>
                    </w:rPr>
                    <w:t>5</w:t>
                  </w:r>
                </w:p>
              </w:tc>
              <w:tc>
                <w:tcPr>
                  <w:tcW w:w="2649" w:type="dxa"/>
                  <w:vAlign w:val="center"/>
                </w:tcPr>
                <w:p w:rsidR="00D25660" w:rsidRDefault="00D25660" w:rsidP="00D25660">
                  <w:pPr>
                    <w:adjustRightInd w:val="0"/>
                    <w:snapToGrid w:val="0"/>
                    <w:jc w:val="center"/>
                    <w:rPr>
                      <w:szCs w:val="21"/>
                    </w:rPr>
                  </w:pPr>
                  <w:r>
                    <w:rPr>
                      <w:szCs w:val="21"/>
                    </w:rPr>
                    <w:t>是否风景保护区</w:t>
                  </w:r>
                </w:p>
              </w:tc>
              <w:tc>
                <w:tcPr>
                  <w:tcW w:w="5658" w:type="dxa"/>
                  <w:vAlign w:val="center"/>
                </w:tcPr>
                <w:p w:rsidR="00D25660" w:rsidRDefault="00D25660" w:rsidP="00D25660">
                  <w:pPr>
                    <w:adjustRightInd w:val="0"/>
                    <w:snapToGrid w:val="0"/>
                    <w:jc w:val="center"/>
                    <w:rPr>
                      <w:szCs w:val="21"/>
                    </w:rPr>
                  </w:pPr>
                  <w:r>
                    <w:rPr>
                      <w:szCs w:val="21"/>
                    </w:rPr>
                    <w:t>否</w:t>
                  </w:r>
                </w:p>
              </w:tc>
            </w:tr>
            <w:tr w:rsidR="00D25660" w:rsidTr="00D25660">
              <w:trPr>
                <w:trHeight w:val="340"/>
                <w:jc w:val="center"/>
              </w:trPr>
              <w:tc>
                <w:tcPr>
                  <w:tcW w:w="1048" w:type="dxa"/>
                  <w:vAlign w:val="center"/>
                </w:tcPr>
                <w:p w:rsidR="00D25660" w:rsidRDefault="00D25660" w:rsidP="00D25660">
                  <w:pPr>
                    <w:pStyle w:val="001"/>
                    <w:adjustRightInd w:val="0"/>
                    <w:spacing w:beforeLines="0" w:afterLines="0"/>
                    <w:rPr>
                      <w:rFonts w:ascii="Times New Roman" w:hAnsi="Times New Roman"/>
                    </w:rPr>
                  </w:pPr>
                  <w:r>
                    <w:rPr>
                      <w:rFonts w:ascii="Times New Roman" w:hAnsi="Times New Roman"/>
                    </w:rPr>
                    <w:t>6</w:t>
                  </w:r>
                </w:p>
              </w:tc>
              <w:tc>
                <w:tcPr>
                  <w:tcW w:w="2649" w:type="dxa"/>
                  <w:vAlign w:val="center"/>
                </w:tcPr>
                <w:p w:rsidR="00D25660" w:rsidRDefault="00D25660" w:rsidP="00D25660">
                  <w:pPr>
                    <w:adjustRightInd w:val="0"/>
                    <w:snapToGrid w:val="0"/>
                    <w:jc w:val="center"/>
                    <w:rPr>
                      <w:szCs w:val="21"/>
                    </w:rPr>
                  </w:pPr>
                  <w:r>
                    <w:rPr>
                      <w:szCs w:val="21"/>
                    </w:rPr>
                    <w:t>是否饮用水源保护区</w:t>
                  </w:r>
                </w:p>
              </w:tc>
              <w:tc>
                <w:tcPr>
                  <w:tcW w:w="5658" w:type="dxa"/>
                  <w:vAlign w:val="center"/>
                </w:tcPr>
                <w:p w:rsidR="00D25660" w:rsidRDefault="00D25660" w:rsidP="00D25660">
                  <w:pPr>
                    <w:adjustRightInd w:val="0"/>
                    <w:snapToGrid w:val="0"/>
                    <w:jc w:val="center"/>
                    <w:rPr>
                      <w:szCs w:val="21"/>
                    </w:rPr>
                  </w:pPr>
                  <w:r>
                    <w:rPr>
                      <w:szCs w:val="21"/>
                    </w:rPr>
                    <w:t>否</w:t>
                  </w:r>
                </w:p>
              </w:tc>
            </w:tr>
            <w:tr w:rsidR="00D25660" w:rsidTr="00D25660">
              <w:trPr>
                <w:trHeight w:val="340"/>
                <w:jc w:val="center"/>
              </w:trPr>
              <w:tc>
                <w:tcPr>
                  <w:tcW w:w="1048" w:type="dxa"/>
                  <w:vAlign w:val="center"/>
                </w:tcPr>
                <w:p w:rsidR="00D25660" w:rsidRDefault="00D25660" w:rsidP="00D25660">
                  <w:pPr>
                    <w:pStyle w:val="a3"/>
                    <w:adjustRightInd w:val="0"/>
                    <w:snapToGrid w:val="0"/>
                    <w:spacing w:line="240" w:lineRule="auto"/>
                    <w:jc w:val="center"/>
                    <w:rPr>
                      <w:b w:val="0"/>
                      <w:sz w:val="21"/>
                      <w:szCs w:val="21"/>
                    </w:rPr>
                  </w:pPr>
                  <w:r>
                    <w:rPr>
                      <w:b w:val="0"/>
                      <w:sz w:val="21"/>
                      <w:szCs w:val="21"/>
                    </w:rPr>
                    <w:t>7</w:t>
                  </w:r>
                </w:p>
              </w:tc>
              <w:tc>
                <w:tcPr>
                  <w:tcW w:w="2649" w:type="dxa"/>
                  <w:vAlign w:val="center"/>
                </w:tcPr>
                <w:p w:rsidR="00D25660" w:rsidRDefault="00D25660" w:rsidP="00D25660">
                  <w:pPr>
                    <w:adjustRightInd w:val="0"/>
                    <w:snapToGrid w:val="0"/>
                    <w:jc w:val="center"/>
                    <w:rPr>
                      <w:szCs w:val="21"/>
                    </w:rPr>
                  </w:pPr>
                  <w:r>
                    <w:rPr>
                      <w:szCs w:val="21"/>
                    </w:rPr>
                    <w:t>是否属于城镇污水处理厂集污范围</w:t>
                  </w:r>
                </w:p>
              </w:tc>
              <w:tc>
                <w:tcPr>
                  <w:tcW w:w="5658" w:type="dxa"/>
                  <w:vAlign w:val="center"/>
                </w:tcPr>
                <w:p w:rsidR="00D25660" w:rsidRDefault="00D25660" w:rsidP="00D25660">
                  <w:pPr>
                    <w:snapToGrid w:val="0"/>
                    <w:jc w:val="center"/>
                    <w:rPr>
                      <w:szCs w:val="21"/>
                    </w:rPr>
                  </w:pPr>
                  <w:r>
                    <w:rPr>
                      <w:szCs w:val="21"/>
                    </w:rPr>
                    <w:t>否</w:t>
                  </w:r>
                </w:p>
              </w:tc>
            </w:tr>
          </w:tbl>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p w:rsidR="00D25660" w:rsidRDefault="00D25660" w:rsidP="00D25660">
            <w:pPr>
              <w:pStyle w:val="20"/>
              <w:ind w:firstLine="0"/>
              <w:rPr>
                <w:b/>
                <w:bCs/>
                <w:sz w:val="28"/>
              </w:rPr>
            </w:pPr>
          </w:p>
        </w:tc>
      </w:tr>
    </w:tbl>
    <w:p w:rsidR="00D25660" w:rsidRDefault="00D25660" w:rsidP="00D25660">
      <w:pPr>
        <w:keepNext/>
        <w:keepLines/>
        <w:outlineLvl w:val="0"/>
        <w:rPr>
          <w:b/>
          <w:sz w:val="30"/>
        </w:rPr>
      </w:pPr>
      <w:r w:rsidRPr="00AD4B36">
        <w:rPr>
          <w:b/>
          <w:sz w:val="30"/>
        </w:rPr>
        <w:lastRenderedPageBreak/>
        <w:t>环境质量状况</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D25660" w:rsidTr="00D25660">
        <w:trPr>
          <w:trHeight w:val="65"/>
          <w:jc w:val="center"/>
        </w:trPr>
        <w:tc>
          <w:tcPr>
            <w:tcW w:w="9571" w:type="dxa"/>
            <w:tcBorders>
              <w:bottom w:val="single" w:sz="4" w:space="0" w:color="auto"/>
            </w:tcBorders>
          </w:tcPr>
          <w:p w:rsidR="00D25660" w:rsidRDefault="00D25660" w:rsidP="00D25660">
            <w:pPr>
              <w:adjustRightInd w:val="0"/>
              <w:snapToGrid w:val="0"/>
              <w:spacing w:line="360" w:lineRule="auto"/>
              <w:rPr>
                <w:b/>
                <w:bCs/>
                <w:sz w:val="28"/>
                <w:szCs w:val="28"/>
              </w:rPr>
            </w:pPr>
            <w:r>
              <w:rPr>
                <w:b/>
                <w:bCs/>
                <w:sz w:val="28"/>
                <w:szCs w:val="28"/>
              </w:rPr>
              <w:t>建设项目所在地区域环境质量现状及主要环境问题（环境空气、地面水、地下水、声环境、生态环境等）</w:t>
            </w:r>
            <w:r>
              <w:rPr>
                <w:b/>
                <w:bCs/>
                <w:sz w:val="28"/>
                <w:szCs w:val="28"/>
              </w:rPr>
              <w:t>:</w:t>
            </w:r>
          </w:p>
          <w:p w:rsidR="00D25660" w:rsidRDefault="00D25660" w:rsidP="00D25660">
            <w:pPr>
              <w:tabs>
                <w:tab w:val="left" w:pos="3766"/>
              </w:tabs>
              <w:adjustRightInd w:val="0"/>
              <w:snapToGrid w:val="0"/>
              <w:spacing w:line="360" w:lineRule="auto"/>
              <w:ind w:firstLineChars="200" w:firstLine="482"/>
              <w:jc w:val="left"/>
              <w:rPr>
                <w:b/>
                <w:sz w:val="24"/>
              </w:rPr>
            </w:pPr>
            <w:r>
              <w:rPr>
                <w:b/>
                <w:sz w:val="24"/>
              </w:rPr>
              <w:t>1</w:t>
            </w:r>
            <w:r>
              <w:rPr>
                <w:b/>
                <w:sz w:val="24"/>
              </w:rPr>
              <w:t>、水环境质量现状</w:t>
            </w:r>
          </w:p>
          <w:p w:rsidR="00D25660" w:rsidRDefault="00572B5D" w:rsidP="00D25660">
            <w:pPr>
              <w:spacing w:line="360" w:lineRule="auto"/>
              <w:ind w:firstLineChars="200" w:firstLine="480"/>
              <w:rPr>
                <w:sz w:val="24"/>
              </w:rPr>
            </w:pPr>
            <w:r w:rsidRPr="00365C38">
              <w:rPr>
                <w:sz w:val="24"/>
              </w:rPr>
              <w:t>项目</w:t>
            </w:r>
            <w:r w:rsidR="001C3B39">
              <w:rPr>
                <w:rFonts w:hint="eastAsia"/>
                <w:sz w:val="24"/>
              </w:rPr>
              <w:t>附近</w:t>
            </w:r>
            <w:r w:rsidRPr="00365C38">
              <w:rPr>
                <w:sz w:val="24"/>
              </w:rPr>
              <w:t>为黄陂河，主要用于农用灌溉，并最终流入合水水库，水质目标为</w:t>
            </w:r>
            <w:r w:rsidRPr="00365C38">
              <w:rPr>
                <w:rFonts w:ascii="宋体" w:hAnsi="宋体" w:cs="宋体" w:hint="eastAsia"/>
                <w:sz w:val="24"/>
              </w:rPr>
              <w:t>Ⅱ</w:t>
            </w:r>
            <w:r w:rsidRPr="00365C38">
              <w:rPr>
                <w:sz w:val="24"/>
              </w:rPr>
              <w:t>类，执行《地表水环境质量标准》（</w:t>
            </w:r>
            <w:r w:rsidRPr="00365C38">
              <w:rPr>
                <w:sz w:val="24"/>
              </w:rPr>
              <w:t>GB3838-2002</w:t>
            </w:r>
            <w:r w:rsidRPr="00365C38">
              <w:rPr>
                <w:sz w:val="24"/>
              </w:rPr>
              <w:t>）</w:t>
            </w:r>
            <w:r w:rsidRPr="00365C38">
              <w:rPr>
                <w:rFonts w:ascii="宋体" w:hAnsi="宋体" w:cs="宋体" w:hint="eastAsia"/>
                <w:sz w:val="24"/>
              </w:rPr>
              <w:t>Ⅱ</w:t>
            </w:r>
            <w:r w:rsidRPr="00365C38">
              <w:rPr>
                <w:sz w:val="24"/>
              </w:rPr>
              <w:t>类标准。</w:t>
            </w:r>
            <w:r w:rsidR="001C3B39">
              <w:rPr>
                <w:rFonts w:hint="eastAsia"/>
                <w:sz w:val="24"/>
              </w:rPr>
              <w:t>广东精科环境科技</w:t>
            </w:r>
            <w:r w:rsidRPr="00365C38">
              <w:rPr>
                <w:sz w:val="24"/>
              </w:rPr>
              <w:t>有限公司于</w:t>
            </w:r>
            <w:r w:rsidRPr="00365C38">
              <w:rPr>
                <w:sz w:val="24"/>
              </w:rPr>
              <w:t>201</w:t>
            </w:r>
            <w:r w:rsidR="001C3B39">
              <w:rPr>
                <w:sz w:val="24"/>
              </w:rPr>
              <w:t>9</w:t>
            </w:r>
            <w:r w:rsidRPr="00365C38">
              <w:rPr>
                <w:sz w:val="24"/>
              </w:rPr>
              <w:t>年</w:t>
            </w:r>
            <w:r w:rsidR="001C3B39">
              <w:rPr>
                <w:sz w:val="24"/>
              </w:rPr>
              <w:t>01</w:t>
            </w:r>
            <w:r w:rsidRPr="00365C38">
              <w:rPr>
                <w:sz w:val="24"/>
              </w:rPr>
              <w:t>月</w:t>
            </w:r>
            <w:r w:rsidR="001C3B39">
              <w:rPr>
                <w:sz w:val="24"/>
              </w:rPr>
              <w:t>0</w:t>
            </w:r>
            <w:r w:rsidRPr="00365C38">
              <w:rPr>
                <w:sz w:val="24"/>
              </w:rPr>
              <w:t>2</w:t>
            </w:r>
            <w:r w:rsidRPr="00365C38">
              <w:rPr>
                <w:sz w:val="24"/>
              </w:rPr>
              <w:t>日对</w:t>
            </w:r>
            <w:r w:rsidR="001C3B39">
              <w:rPr>
                <w:rFonts w:hint="eastAsia"/>
                <w:sz w:val="24"/>
              </w:rPr>
              <w:t>项目附近</w:t>
            </w:r>
            <w:r w:rsidRPr="00365C38">
              <w:rPr>
                <w:sz w:val="24"/>
              </w:rPr>
              <w:t>黄陂河</w:t>
            </w:r>
            <w:r w:rsidR="001C3B39">
              <w:rPr>
                <w:rFonts w:hint="eastAsia"/>
                <w:sz w:val="24"/>
              </w:rPr>
              <w:t>进行监测</w:t>
            </w:r>
            <w:r w:rsidRPr="00365C38">
              <w:rPr>
                <w:sz w:val="24"/>
              </w:rPr>
              <w:t>，监测结果如下</w:t>
            </w:r>
            <w:r w:rsidR="00D25660">
              <w:rPr>
                <w:sz w:val="24"/>
              </w:rPr>
              <w:t>。</w:t>
            </w:r>
          </w:p>
          <w:p w:rsidR="00D25660" w:rsidRDefault="00D25660" w:rsidP="00D25660">
            <w:pPr>
              <w:tabs>
                <w:tab w:val="left" w:pos="3766"/>
              </w:tabs>
              <w:spacing w:line="360" w:lineRule="auto"/>
              <w:jc w:val="center"/>
              <w:rPr>
                <w:b/>
                <w:sz w:val="24"/>
              </w:rPr>
            </w:pPr>
            <w:r>
              <w:rPr>
                <w:b/>
                <w:sz w:val="24"/>
              </w:rPr>
              <w:t>表</w:t>
            </w:r>
            <w:r>
              <w:rPr>
                <w:b/>
                <w:sz w:val="24"/>
              </w:rPr>
              <w:t xml:space="preserve">6  </w:t>
            </w:r>
            <w:r w:rsidR="001C3B39" w:rsidRPr="00365C38">
              <w:rPr>
                <w:b/>
                <w:sz w:val="24"/>
              </w:rPr>
              <w:t>黄陂河水质监测数据</w:t>
            </w:r>
            <w:r>
              <w:rPr>
                <w:b/>
                <w:sz w:val="24"/>
              </w:rPr>
              <w:t xml:space="preserve">  </w:t>
            </w:r>
            <w:r>
              <w:rPr>
                <w:b/>
                <w:sz w:val="24"/>
              </w:rPr>
              <w:t>单位：</w:t>
            </w:r>
            <w:r>
              <w:rPr>
                <w:b/>
                <w:sz w:val="24"/>
              </w:rPr>
              <w:t>mg/L</w:t>
            </w:r>
            <w:r>
              <w:rPr>
                <w:b/>
                <w:sz w:val="24"/>
              </w:rPr>
              <w:t>，</w:t>
            </w:r>
            <w:r>
              <w:rPr>
                <w:b/>
                <w:sz w:val="24"/>
              </w:rPr>
              <w:t>pH</w:t>
            </w:r>
            <w:r>
              <w:rPr>
                <w:b/>
                <w:sz w:val="24"/>
              </w:rPr>
              <w:t>除外</w:t>
            </w:r>
          </w:p>
          <w:tbl>
            <w:tblPr>
              <w:tblW w:w="8928"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3119"/>
              <w:gridCol w:w="1273"/>
              <w:gridCol w:w="1120"/>
              <w:gridCol w:w="1148"/>
              <w:gridCol w:w="1065"/>
              <w:gridCol w:w="1203"/>
            </w:tblGrid>
            <w:tr w:rsidR="00572B5D" w:rsidTr="001C3B39">
              <w:trPr>
                <w:trHeight w:val="340"/>
                <w:jc w:val="center"/>
              </w:trPr>
              <w:tc>
                <w:tcPr>
                  <w:tcW w:w="3119" w:type="dxa"/>
                  <w:vAlign w:val="center"/>
                </w:tcPr>
                <w:p w:rsidR="00572B5D" w:rsidRPr="00572B5D" w:rsidRDefault="00572B5D" w:rsidP="00D25660">
                  <w:pPr>
                    <w:adjustRightInd w:val="0"/>
                    <w:snapToGrid w:val="0"/>
                    <w:jc w:val="center"/>
                    <w:rPr>
                      <w:b/>
                      <w:szCs w:val="21"/>
                    </w:rPr>
                  </w:pPr>
                  <w:r w:rsidRPr="00572B5D">
                    <w:rPr>
                      <w:b/>
                      <w:szCs w:val="21"/>
                    </w:rPr>
                    <w:t>污染因子</w:t>
                  </w:r>
                </w:p>
              </w:tc>
              <w:tc>
                <w:tcPr>
                  <w:tcW w:w="1273" w:type="dxa"/>
                  <w:vAlign w:val="center"/>
                </w:tcPr>
                <w:p w:rsidR="00572B5D" w:rsidRPr="00572B5D" w:rsidRDefault="00572B5D" w:rsidP="00D25660">
                  <w:pPr>
                    <w:adjustRightInd w:val="0"/>
                    <w:snapToGrid w:val="0"/>
                    <w:jc w:val="center"/>
                    <w:rPr>
                      <w:b/>
                      <w:szCs w:val="21"/>
                    </w:rPr>
                  </w:pPr>
                  <w:r w:rsidRPr="00572B5D">
                    <w:rPr>
                      <w:b/>
                      <w:szCs w:val="21"/>
                    </w:rPr>
                    <w:t>pH</w:t>
                  </w:r>
                </w:p>
              </w:tc>
              <w:tc>
                <w:tcPr>
                  <w:tcW w:w="1120" w:type="dxa"/>
                  <w:vAlign w:val="center"/>
                </w:tcPr>
                <w:p w:rsidR="00572B5D" w:rsidRPr="00572B5D" w:rsidRDefault="00572B5D" w:rsidP="00D25660">
                  <w:pPr>
                    <w:adjustRightInd w:val="0"/>
                    <w:snapToGrid w:val="0"/>
                    <w:jc w:val="center"/>
                    <w:rPr>
                      <w:b/>
                      <w:szCs w:val="21"/>
                    </w:rPr>
                  </w:pPr>
                  <w:r w:rsidRPr="00572B5D">
                    <w:rPr>
                      <w:b/>
                      <w:szCs w:val="21"/>
                    </w:rPr>
                    <w:t>COD</w:t>
                  </w:r>
                </w:p>
              </w:tc>
              <w:tc>
                <w:tcPr>
                  <w:tcW w:w="1148" w:type="dxa"/>
                  <w:vAlign w:val="center"/>
                </w:tcPr>
                <w:p w:rsidR="00572B5D" w:rsidRPr="00572B5D" w:rsidRDefault="00572B5D" w:rsidP="00D25660">
                  <w:pPr>
                    <w:adjustRightInd w:val="0"/>
                    <w:snapToGrid w:val="0"/>
                    <w:jc w:val="center"/>
                    <w:rPr>
                      <w:b/>
                      <w:szCs w:val="21"/>
                    </w:rPr>
                  </w:pPr>
                  <w:r w:rsidRPr="00572B5D">
                    <w:rPr>
                      <w:b/>
                      <w:szCs w:val="21"/>
                    </w:rPr>
                    <w:t>NH</w:t>
                  </w:r>
                  <w:r w:rsidRPr="00572B5D">
                    <w:rPr>
                      <w:b/>
                      <w:szCs w:val="21"/>
                      <w:vertAlign w:val="subscript"/>
                    </w:rPr>
                    <w:t>3</w:t>
                  </w:r>
                  <w:r w:rsidRPr="00572B5D">
                    <w:rPr>
                      <w:b/>
                      <w:szCs w:val="21"/>
                    </w:rPr>
                    <w:t>-N</w:t>
                  </w:r>
                </w:p>
              </w:tc>
              <w:tc>
                <w:tcPr>
                  <w:tcW w:w="1065" w:type="dxa"/>
                  <w:vAlign w:val="center"/>
                </w:tcPr>
                <w:p w:rsidR="00572B5D" w:rsidRPr="00572B5D" w:rsidRDefault="00572B5D" w:rsidP="00D25660">
                  <w:pPr>
                    <w:adjustRightInd w:val="0"/>
                    <w:snapToGrid w:val="0"/>
                    <w:jc w:val="center"/>
                    <w:rPr>
                      <w:b/>
                      <w:szCs w:val="21"/>
                    </w:rPr>
                  </w:pPr>
                  <w:r w:rsidRPr="00572B5D">
                    <w:rPr>
                      <w:b/>
                      <w:szCs w:val="21"/>
                    </w:rPr>
                    <w:t>SS</w:t>
                  </w:r>
                </w:p>
              </w:tc>
              <w:tc>
                <w:tcPr>
                  <w:tcW w:w="1203" w:type="dxa"/>
                  <w:vAlign w:val="center"/>
                </w:tcPr>
                <w:p w:rsidR="00572B5D" w:rsidRPr="00572B5D" w:rsidRDefault="00572B5D" w:rsidP="00D25660">
                  <w:pPr>
                    <w:adjustRightInd w:val="0"/>
                    <w:snapToGrid w:val="0"/>
                    <w:jc w:val="center"/>
                    <w:rPr>
                      <w:b/>
                      <w:szCs w:val="21"/>
                    </w:rPr>
                  </w:pPr>
                  <w:r w:rsidRPr="00572B5D">
                    <w:rPr>
                      <w:b/>
                      <w:szCs w:val="21"/>
                    </w:rPr>
                    <w:t>总磷</w:t>
                  </w:r>
                </w:p>
              </w:tc>
            </w:tr>
            <w:tr w:rsidR="00572B5D" w:rsidTr="001C3B39">
              <w:trPr>
                <w:trHeight w:val="340"/>
                <w:jc w:val="center"/>
              </w:trPr>
              <w:tc>
                <w:tcPr>
                  <w:tcW w:w="3119" w:type="dxa"/>
                  <w:vAlign w:val="center"/>
                </w:tcPr>
                <w:p w:rsidR="00572B5D" w:rsidRPr="00365C38" w:rsidRDefault="00572B5D" w:rsidP="00DB3965">
                  <w:pPr>
                    <w:adjustRightInd w:val="0"/>
                    <w:snapToGrid w:val="0"/>
                    <w:jc w:val="center"/>
                    <w:rPr>
                      <w:bCs/>
                      <w:szCs w:val="21"/>
                    </w:rPr>
                  </w:pPr>
                  <w:r w:rsidRPr="00365C38">
                    <w:rPr>
                      <w:bCs/>
                      <w:szCs w:val="21"/>
                    </w:rPr>
                    <w:t>黄陂河黄陂镇区断面</w:t>
                  </w:r>
                </w:p>
              </w:tc>
              <w:tc>
                <w:tcPr>
                  <w:tcW w:w="1273" w:type="dxa"/>
                  <w:vAlign w:val="center"/>
                </w:tcPr>
                <w:p w:rsidR="00572B5D" w:rsidRDefault="00572B5D" w:rsidP="00D25660">
                  <w:pPr>
                    <w:snapToGrid w:val="0"/>
                    <w:jc w:val="center"/>
                    <w:rPr>
                      <w:bCs/>
                      <w:szCs w:val="21"/>
                    </w:rPr>
                  </w:pPr>
                  <w:r>
                    <w:rPr>
                      <w:rFonts w:hint="eastAsia"/>
                      <w:bCs/>
                      <w:szCs w:val="21"/>
                    </w:rPr>
                    <w:t>6.73</w:t>
                  </w:r>
                </w:p>
              </w:tc>
              <w:tc>
                <w:tcPr>
                  <w:tcW w:w="1120" w:type="dxa"/>
                  <w:vAlign w:val="center"/>
                </w:tcPr>
                <w:p w:rsidR="00572B5D" w:rsidRDefault="00572B5D" w:rsidP="00D25660">
                  <w:pPr>
                    <w:snapToGrid w:val="0"/>
                    <w:jc w:val="center"/>
                    <w:rPr>
                      <w:bCs/>
                      <w:szCs w:val="21"/>
                    </w:rPr>
                  </w:pPr>
                  <w:r>
                    <w:rPr>
                      <w:rFonts w:hint="eastAsia"/>
                      <w:bCs/>
                      <w:szCs w:val="21"/>
                    </w:rPr>
                    <w:t>8</w:t>
                  </w:r>
                </w:p>
              </w:tc>
              <w:tc>
                <w:tcPr>
                  <w:tcW w:w="1148" w:type="dxa"/>
                  <w:vAlign w:val="center"/>
                </w:tcPr>
                <w:p w:rsidR="00572B5D" w:rsidRDefault="00572B5D" w:rsidP="00D25660">
                  <w:pPr>
                    <w:snapToGrid w:val="0"/>
                    <w:jc w:val="center"/>
                    <w:rPr>
                      <w:bCs/>
                      <w:szCs w:val="21"/>
                    </w:rPr>
                  </w:pPr>
                  <w:r>
                    <w:rPr>
                      <w:rFonts w:hint="eastAsia"/>
                      <w:bCs/>
                      <w:szCs w:val="21"/>
                    </w:rPr>
                    <w:t>0.496</w:t>
                  </w:r>
                </w:p>
              </w:tc>
              <w:tc>
                <w:tcPr>
                  <w:tcW w:w="1065" w:type="dxa"/>
                  <w:vAlign w:val="center"/>
                </w:tcPr>
                <w:p w:rsidR="00572B5D" w:rsidRDefault="00572B5D" w:rsidP="00D25660">
                  <w:pPr>
                    <w:snapToGrid w:val="0"/>
                    <w:jc w:val="center"/>
                    <w:rPr>
                      <w:bCs/>
                      <w:szCs w:val="21"/>
                    </w:rPr>
                  </w:pPr>
                  <w:r>
                    <w:rPr>
                      <w:rFonts w:hint="eastAsia"/>
                      <w:bCs/>
                      <w:szCs w:val="21"/>
                    </w:rPr>
                    <w:t>36</w:t>
                  </w:r>
                </w:p>
              </w:tc>
              <w:tc>
                <w:tcPr>
                  <w:tcW w:w="1203" w:type="dxa"/>
                  <w:vAlign w:val="center"/>
                </w:tcPr>
                <w:p w:rsidR="00572B5D" w:rsidRDefault="00572B5D" w:rsidP="00D25660">
                  <w:pPr>
                    <w:snapToGrid w:val="0"/>
                    <w:jc w:val="center"/>
                    <w:rPr>
                      <w:bCs/>
                      <w:szCs w:val="21"/>
                    </w:rPr>
                  </w:pPr>
                  <w:r>
                    <w:rPr>
                      <w:rFonts w:hint="eastAsia"/>
                      <w:bCs/>
                      <w:szCs w:val="21"/>
                    </w:rPr>
                    <w:t>0.09</w:t>
                  </w:r>
                </w:p>
              </w:tc>
            </w:tr>
            <w:tr w:rsidR="00572B5D" w:rsidTr="001C3B39">
              <w:trPr>
                <w:trHeight w:val="340"/>
                <w:jc w:val="center"/>
              </w:trPr>
              <w:tc>
                <w:tcPr>
                  <w:tcW w:w="3119" w:type="dxa"/>
                  <w:vAlign w:val="center"/>
                </w:tcPr>
                <w:p w:rsidR="00572B5D" w:rsidRPr="00365C38" w:rsidRDefault="00572B5D" w:rsidP="00DB3965">
                  <w:pPr>
                    <w:snapToGrid w:val="0"/>
                    <w:jc w:val="center"/>
                    <w:rPr>
                      <w:szCs w:val="21"/>
                    </w:rPr>
                  </w:pPr>
                  <w:r w:rsidRPr="00365C38">
                    <w:rPr>
                      <w:bCs/>
                      <w:szCs w:val="21"/>
                    </w:rPr>
                    <w:t>《地表水环境质量标准》（</w:t>
                  </w:r>
                  <w:r w:rsidRPr="00365C38">
                    <w:rPr>
                      <w:bCs/>
                      <w:szCs w:val="21"/>
                    </w:rPr>
                    <w:t>GB3838-2002</w:t>
                  </w:r>
                  <w:r w:rsidRPr="00365C38">
                    <w:rPr>
                      <w:bCs/>
                      <w:szCs w:val="21"/>
                    </w:rPr>
                    <w:t>）</w:t>
                  </w:r>
                  <w:r w:rsidRPr="00365C38">
                    <w:rPr>
                      <w:rFonts w:ascii="宋体" w:hAnsi="宋体" w:cs="宋体" w:hint="eastAsia"/>
                      <w:bCs/>
                      <w:szCs w:val="21"/>
                    </w:rPr>
                    <w:t>Ⅱ</w:t>
                  </w:r>
                  <w:r w:rsidRPr="00365C38">
                    <w:rPr>
                      <w:bCs/>
                      <w:szCs w:val="21"/>
                    </w:rPr>
                    <w:t>类标准</w:t>
                  </w:r>
                </w:p>
              </w:tc>
              <w:tc>
                <w:tcPr>
                  <w:tcW w:w="1273" w:type="dxa"/>
                  <w:vAlign w:val="center"/>
                </w:tcPr>
                <w:p w:rsidR="00572B5D" w:rsidRDefault="00572B5D" w:rsidP="00D25660">
                  <w:pPr>
                    <w:snapToGrid w:val="0"/>
                    <w:jc w:val="center"/>
                    <w:rPr>
                      <w:b/>
                      <w:szCs w:val="21"/>
                    </w:rPr>
                  </w:pPr>
                  <w:r>
                    <w:rPr>
                      <w:szCs w:val="21"/>
                    </w:rPr>
                    <w:t>6~9</w:t>
                  </w:r>
                </w:p>
              </w:tc>
              <w:tc>
                <w:tcPr>
                  <w:tcW w:w="1120" w:type="dxa"/>
                  <w:vAlign w:val="center"/>
                </w:tcPr>
                <w:p w:rsidR="00572B5D" w:rsidRDefault="00572B5D" w:rsidP="00D25660">
                  <w:pPr>
                    <w:snapToGrid w:val="0"/>
                    <w:jc w:val="center"/>
                    <w:rPr>
                      <w:b/>
                      <w:szCs w:val="21"/>
                    </w:rPr>
                  </w:pPr>
                  <w:r>
                    <w:rPr>
                      <w:szCs w:val="21"/>
                    </w:rPr>
                    <w:t>≤</w:t>
                  </w:r>
                  <w:r>
                    <w:rPr>
                      <w:rFonts w:hint="eastAsia"/>
                      <w:szCs w:val="21"/>
                    </w:rPr>
                    <w:t>15</w:t>
                  </w:r>
                </w:p>
              </w:tc>
              <w:tc>
                <w:tcPr>
                  <w:tcW w:w="1148" w:type="dxa"/>
                  <w:vAlign w:val="center"/>
                </w:tcPr>
                <w:p w:rsidR="00572B5D" w:rsidRDefault="00572B5D" w:rsidP="00D25660">
                  <w:pPr>
                    <w:snapToGrid w:val="0"/>
                    <w:jc w:val="center"/>
                    <w:rPr>
                      <w:b/>
                      <w:szCs w:val="21"/>
                    </w:rPr>
                  </w:pPr>
                  <w:r>
                    <w:rPr>
                      <w:szCs w:val="21"/>
                    </w:rPr>
                    <w:t>≤</w:t>
                  </w:r>
                  <w:r>
                    <w:rPr>
                      <w:rFonts w:hint="eastAsia"/>
                      <w:szCs w:val="21"/>
                    </w:rPr>
                    <w:t>0.5</w:t>
                  </w:r>
                </w:p>
              </w:tc>
              <w:tc>
                <w:tcPr>
                  <w:tcW w:w="1065" w:type="dxa"/>
                  <w:vAlign w:val="center"/>
                </w:tcPr>
                <w:p w:rsidR="00572B5D" w:rsidRDefault="00572B5D" w:rsidP="00D25660">
                  <w:pPr>
                    <w:snapToGrid w:val="0"/>
                    <w:jc w:val="center"/>
                    <w:rPr>
                      <w:szCs w:val="21"/>
                    </w:rPr>
                  </w:pPr>
                  <w:r>
                    <w:rPr>
                      <w:szCs w:val="21"/>
                    </w:rPr>
                    <w:t>--</w:t>
                  </w:r>
                </w:p>
              </w:tc>
              <w:tc>
                <w:tcPr>
                  <w:tcW w:w="1203" w:type="dxa"/>
                  <w:vAlign w:val="center"/>
                </w:tcPr>
                <w:p w:rsidR="00572B5D" w:rsidRDefault="00572B5D" w:rsidP="00D25660">
                  <w:pPr>
                    <w:snapToGrid w:val="0"/>
                    <w:jc w:val="center"/>
                    <w:rPr>
                      <w:b/>
                      <w:szCs w:val="21"/>
                    </w:rPr>
                  </w:pPr>
                  <w:r>
                    <w:rPr>
                      <w:szCs w:val="21"/>
                    </w:rPr>
                    <w:t>≤0.</w:t>
                  </w:r>
                  <w:r>
                    <w:rPr>
                      <w:rFonts w:hint="eastAsia"/>
                      <w:szCs w:val="21"/>
                    </w:rPr>
                    <w:t>1</w:t>
                  </w:r>
                </w:p>
              </w:tc>
            </w:tr>
            <w:tr w:rsidR="00572B5D" w:rsidTr="001C3B39">
              <w:trPr>
                <w:trHeight w:val="340"/>
                <w:jc w:val="center"/>
              </w:trPr>
              <w:tc>
                <w:tcPr>
                  <w:tcW w:w="3119" w:type="dxa"/>
                  <w:vAlign w:val="center"/>
                </w:tcPr>
                <w:p w:rsidR="00572B5D" w:rsidRPr="00365C38" w:rsidRDefault="00572B5D" w:rsidP="00DB3965">
                  <w:pPr>
                    <w:snapToGrid w:val="0"/>
                    <w:jc w:val="center"/>
                    <w:rPr>
                      <w:szCs w:val="21"/>
                    </w:rPr>
                  </w:pPr>
                  <w:r w:rsidRPr="00365C38">
                    <w:rPr>
                      <w:szCs w:val="21"/>
                    </w:rPr>
                    <w:t>达标情况</w:t>
                  </w:r>
                </w:p>
              </w:tc>
              <w:tc>
                <w:tcPr>
                  <w:tcW w:w="1273" w:type="dxa"/>
                  <w:vAlign w:val="center"/>
                </w:tcPr>
                <w:p w:rsidR="00572B5D" w:rsidRDefault="00572B5D" w:rsidP="00D25660">
                  <w:pPr>
                    <w:snapToGrid w:val="0"/>
                    <w:jc w:val="center"/>
                    <w:rPr>
                      <w:szCs w:val="21"/>
                    </w:rPr>
                  </w:pPr>
                  <w:r>
                    <w:rPr>
                      <w:szCs w:val="21"/>
                    </w:rPr>
                    <w:t>达标</w:t>
                  </w:r>
                </w:p>
              </w:tc>
              <w:tc>
                <w:tcPr>
                  <w:tcW w:w="1120" w:type="dxa"/>
                  <w:vAlign w:val="center"/>
                </w:tcPr>
                <w:p w:rsidR="00572B5D" w:rsidRDefault="00572B5D" w:rsidP="00D25660">
                  <w:pPr>
                    <w:snapToGrid w:val="0"/>
                    <w:jc w:val="center"/>
                    <w:rPr>
                      <w:szCs w:val="21"/>
                    </w:rPr>
                  </w:pPr>
                  <w:r>
                    <w:rPr>
                      <w:szCs w:val="21"/>
                    </w:rPr>
                    <w:t>达标</w:t>
                  </w:r>
                </w:p>
              </w:tc>
              <w:tc>
                <w:tcPr>
                  <w:tcW w:w="1148" w:type="dxa"/>
                  <w:vAlign w:val="center"/>
                </w:tcPr>
                <w:p w:rsidR="00572B5D" w:rsidRDefault="00572B5D" w:rsidP="00D25660">
                  <w:pPr>
                    <w:snapToGrid w:val="0"/>
                    <w:jc w:val="center"/>
                    <w:rPr>
                      <w:szCs w:val="21"/>
                    </w:rPr>
                  </w:pPr>
                  <w:r>
                    <w:rPr>
                      <w:szCs w:val="21"/>
                    </w:rPr>
                    <w:t>达标</w:t>
                  </w:r>
                </w:p>
              </w:tc>
              <w:tc>
                <w:tcPr>
                  <w:tcW w:w="1065" w:type="dxa"/>
                  <w:vAlign w:val="center"/>
                </w:tcPr>
                <w:p w:rsidR="00572B5D" w:rsidRDefault="00572B5D" w:rsidP="00D25660">
                  <w:pPr>
                    <w:snapToGrid w:val="0"/>
                    <w:jc w:val="center"/>
                    <w:rPr>
                      <w:szCs w:val="21"/>
                    </w:rPr>
                  </w:pPr>
                  <w:r>
                    <w:rPr>
                      <w:szCs w:val="21"/>
                    </w:rPr>
                    <w:t>达标</w:t>
                  </w:r>
                </w:p>
              </w:tc>
              <w:tc>
                <w:tcPr>
                  <w:tcW w:w="1203" w:type="dxa"/>
                  <w:vAlign w:val="center"/>
                </w:tcPr>
                <w:p w:rsidR="00572B5D" w:rsidRDefault="00572B5D" w:rsidP="00D25660">
                  <w:pPr>
                    <w:snapToGrid w:val="0"/>
                    <w:jc w:val="center"/>
                    <w:rPr>
                      <w:szCs w:val="21"/>
                    </w:rPr>
                  </w:pPr>
                  <w:r>
                    <w:rPr>
                      <w:szCs w:val="21"/>
                    </w:rPr>
                    <w:t>达标</w:t>
                  </w:r>
                </w:p>
              </w:tc>
            </w:tr>
          </w:tbl>
          <w:p w:rsidR="00D25660" w:rsidRDefault="00D25660" w:rsidP="00D25660">
            <w:pPr>
              <w:snapToGrid w:val="0"/>
              <w:spacing w:line="360" w:lineRule="auto"/>
              <w:ind w:firstLineChars="200" w:firstLine="480"/>
              <w:jc w:val="left"/>
              <w:rPr>
                <w:b/>
                <w:bCs/>
                <w:sz w:val="24"/>
              </w:rPr>
            </w:pPr>
            <w:r>
              <w:rPr>
                <w:sz w:val="24"/>
              </w:rPr>
              <w:t>监测结果显示，</w:t>
            </w:r>
            <w:r w:rsidR="001C3B39" w:rsidRPr="00365C38">
              <w:rPr>
                <w:sz w:val="24"/>
              </w:rPr>
              <w:t>项目所在区域地表水体黄陂河监测因子</w:t>
            </w:r>
            <w:r w:rsidR="001C3B39" w:rsidRPr="00365C38">
              <w:rPr>
                <w:bCs/>
                <w:sz w:val="24"/>
              </w:rPr>
              <w:t>各项指标均能达到</w:t>
            </w:r>
            <w:r w:rsidR="001C3B39" w:rsidRPr="00365C38">
              <w:rPr>
                <w:sz w:val="24"/>
              </w:rPr>
              <w:t>《地表水环境质量标准》（</w:t>
            </w:r>
            <w:r w:rsidR="001C3B39" w:rsidRPr="00365C38">
              <w:rPr>
                <w:bCs/>
                <w:sz w:val="24"/>
              </w:rPr>
              <w:t>GB3838-2002</w:t>
            </w:r>
            <w:r w:rsidR="001C3B39" w:rsidRPr="00365C38">
              <w:rPr>
                <w:bCs/>
                <w:sz w:val="24"/>
              </w:rPr>
              <w:t>）</w:t>
            </w:r>
            <w:r w:rsidR="001C3B39" w:rsidRPr="00365C38">
              <w:rPr>
                <w:rFonts w:ascii="宋体" w:hAnsi="宋体" w:cs="宋体" w:hint="eastAsia"/>
                <w:bCs/>
                <w:sz w:val="24"/>
              </w:rPr>
              <w:t>Ⅱ</w:t>
            </w:r>
            <w:r w:rsidR="001C3B39" w:rsidRPr="00365C38">
              <w:rPr>
                <w:bCs/>
                <w:sz w:val="24"/>
              </w:rPr>
              <w:t>类水质标准，表明评价段</w:t>
            </w:r>
            <w:r w:rsidR="001C3B39" w:rsidRPr="00365C38">
              <w:rPr>
                <w:sz w:val="24"/>
              </w:rPr>
              <w:t>黄陂河的水环境质量良好。</w:t>
            </w:r>
          </w:p>
          <w:p w:rsidR="00D25660" w:rsidRPr="00DB3965" w:rsidRDefault="00D25660" w:rsidP="00D25660">
            <w:pPr>
              <w:tabs>
                <w:tab w:val="left" w:pos="3766"/>
              </w:tabs>
              <w:adjustRightInd w:val="0"/>
              <w:snapToGrid w:val="0"/>
              <w:spacing w:line="360" w:lineRule="auto"/>
              <w:ind w:firstLineChars="200" w:firstLine="482"/>
              <w:jc w:val="left"/>
              <w:rPr>
                <w:b/>
                <w:sz w:val="24"/>
              </w:rPr>
            </w:pPr>
            <w:r w:rsidRPr="00DB3965">
              <w:rPr>
                <w:b/>
                <w:sz w:val="24"/>
              </w:rPr>
              <w:t>2</w:t>
            </w:r>
            <w:r w:rsidRPr="00DB3965">
              <w:rPr>
                <w:b/>
                <w:sz w:val="24"/>
              </w:rPr>
              <w:t>、大气环境质量现状</w:t>
            </w:r>
          </w:p>
          <w:p w:rsidR="00D25660" w:rsidRDefault="00D25660" w:rsidP="00D25660">
            <w:pPr>
              <w:spacing w:line="360" w:lineRule="auto"/>
              <w:ind w:firstLineChars="200" w:firstLine="480"/>
              <w:rPr>
                <w:sz w:val="24"/>
              </w:rPr>
            </w:pPr>
            <w:r>
              <w:rPr>
                <w:sz w:val="24"/>
              </w:rPr>
              <w:t>本项目所在区域为环境空气质量二类区，执行《环境空气质量标准》（</w:t>
            </w:r>
            <w:r>
              <w:rPr>
                <w:sz w:val="24"/>
              </w:rPr>
              <w:t>GB3095-2012</w:t>
            </w:r>
            <w:r>
              <w:rPr>
                <w:sz w:val="24"/>
              </w:rPr>
              <w:t>）中的二级标准。为了解项目所在地大气环境质量现状，</w:t>
            </w:r>
            <w:r w:rsidR="00DB3965">
              <w:rPr>
                <w:rFonts w:hint="eastAsia"/>
                <w:sz w:val="24"/>
              </w:rPr>
              <w:t>广东精科环境科技</w:t>
            </w:r>
            <w:r w:rsidR="00DB3965" w:rsidRPr="00365C38">
              <w:rPr>
                <w:sz w:val="24"/>
              </w:rPr>
              <w:t>有限公司于</w:t>
            </w:r>
            <w:r w:rsidR="00DB3965" w:rsidRPr="00365C38">
              <w:rPr>
                <w:sz w:val="24"/>
              </w:rPr>
              <w:t>201</w:t>
            </w:r>
            <w:r w:rsidR="00DB3965">
              <w:rPr>
                <w:sz w:val="24"/>
              </w:rPr>
              <w:t>9</w:t>
            </w:r>
            <w:r w:rsidR="00DB3965" w:rsidRPr="00365C38">
              <w:rPr>
                <w:sz w:val="24"/>
              </w:rPr>
              <w:t>年</w:t>
            </w:r>
            <w:r w:rsidR="00DB3965">
              <w:rPr>
                <w:sz w:val="24"/>
              </w:rPr>
              <w:t>01</w:t>
            </w:r>
            <w:r w:rsidR="00DB3965" w:rsidRPr="00365C38">
              <w:rPr>
                <w:sz w:val="24"/>
              </w:rPr>
              <w:t>月</w:t>
            </w:r>
            <w:r w:rsidR="00DB3965">
              <w:rPr>
                <w:sz w:val="24"/>
              </w:rPr>
              <w:t>0</w:t>
            </w:r>
            <w:r w:rsidR="00DB3965" w:rsidRPr="00365C38">
              <w:rPr>
                <w:sz w:val="24"/>
              </w:rPr>
              <w:t>2</w:t>
            </w:r>
            <w:r w:rsidR="00DB3965" w:rsidRPr="00365C38">
              <w:rPr>
                <w:sz w:val="24"/>
              </w:rPr>
              <w:t>日对</w:t>
            </w:r>
            <w:r w:rsidR="00DB3965">
              <w:rPr>
                <w:rFonts w:hint="eastAsia"/>
                <w:sz w:val="24"/>
              </w:rPr>
              <w:t>项目所在地进行监测</w:t>
            </w:r>
            <w:r>
              <w:rPr>
                <w:rFonts w:hint="eastAsia"/>
                <w:sz w:val="24"/>
              </w:rPr>
              <w:t>，</w:t>
            </w:r>
            <w:r>
              <w:rPr>
                <w:sz w:val="24"/>
              </w:rPr>
              <w:t>监测结果详见表</w:t>
            </w:r>
            <w:r>
              <w:rPr>
                <w:sz w:val="24"/>
              </w:rPr>
              <w:t>7</w:t>
            </w:r>
            <w:r w:rsidR="00DB3965">
              <w:rPr>
                <w:sz w:val="24"/>
              </w:rPr>
              <w:t>：</w:t>
            </w:r>
          </w:p>
          <w:p w:rsidR="00D25660" w:rsidRDefault="00D25660" w:rsidP="00D25660">
            <w:pPr>
              <w:pStyle w:val="10"/>
              <w:adjustRightInd w:val="0"/>
              <w:snapToGrid w:val="0"/>
              <w:ind w:firstLineChars="0" w:firstLine="480"/>
              <w:jc w:val="center"/>
              <w:rPr>
                <w:b/>
                <w:sz w:val="24"/>
              </w:rPr>
            </w:pPr>
            <w:r>
              <w:rPr>
                <w:b/>
                <w:sz w:val="24"/>
              </w:rPr>
              <w:t>表</w:t>
            </w:r>
            <w:r>
              <w:rPr>
                <w:b/>
                <w:sz w:val="24"/>
              </w:rPr>
              <w:t xml:space="preserve">7  </w:t>
            </w:r>
            <w:r>
              <w:rPr>
                <w:b/>
                <w:sz w:val="24"/>
              </w:rPr>
              <w:t>环境空气质量现状监测结果</w:t>
            </w:r>
            <w:r>
              <w:rPr>
                <w:b/>
                <w:sz w:val="24"/>
              </w:rPr>
              <w:t xml:space="preserve">  </w:t>
            </w:r>
            <w:r>
              <w:rPr>
                <w:b/>
                <w:sz w:val="24"/>
              </w:rPr>
              <w:t>单位：</w:t>
            </w:r>
            <w:r>
              <w:rPr>
                <w:b/>
                <w:sz w:val="24"/>
              </w:rPr>
              <w:t>mg/m</w:t>
            </w:r>
            <w:r>
              <w:rPr>
                <w:b/>
                <w:sz w:val="24"/>
                <w:vertAlign w:val="superscript"/>
              </w:rPr>
              <w:t>3</w:t>
            </w:r>
          </w:p>
          <w:tbl>
            <w:tblPr>
              <w:tblW w:w="9355"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tblPr>
            <w:tblGrid>
              <w:gridCol w:w="1605"/>
              <w:gridCol w:w="1139"/>
              <w:gridCol w:w="1224"/>
              <w:gridCol w:w="1138"/>
              <w:gridCol w:w="1416"/>
              <w:gridCol w:w="1147"/>
              <w:gridCol w:w="1686"/>
            </w:tblGrid>
            <w:tr w:rsidR="00D25660" w:rsidTr="00D25660">
              <w:trPr>
                <w:trHeight w:val="340"/>
                <w:jc w:val="center"/>
              </w:trPr>
              <w:tc>
                <w:tcPr>
                  <w:tcW w:w="1605" w:type="dxa"/>
                  <w:vMerge w:val="restart"/>
                  <w:vAlign w:val="center"/>
                </w:tcPr>
                <w:p w:rsidR="00D25660" w:rsidRDefault="00D25660" w:rsidP="00D25660">
                  <w:pPr>
                    <w:ind w:firstLineChars="50" w:firstLine="105"/>
                    <w:jc w:val="center"/>
                    <w:rPr>
                      <w:b/>
                      <w:bCs/>
                      <w:szCs w:val="21"/>
                    </w:rPr>
                  </w:pPr>
                  <w:r>
                    <w:rPr>
                      <w:b/>
                      <w:bCs/>
                      <w:szCs w:val="21"/>
                    </w:rPr>
                    <w:t>检测点位</w:t>
                  </w:r>
                </w:p>
              </w:tc>
              <w:tc>
                <w:tcPr>
                  <w:tcW w:w="1139" w:type="dxa"/>
                  <w:vMerge w:val="restart"/>
                  <w:vAlign w:val="center"/>
                </w:tcPr>
                <w:p w:rsidR="00D25660" w:rsidRDefault="00D25660" w:rsidP="00D25660">
                  <w:pPr>
                    <w:ind w:firstLineChars="50" w:firstLine="105"/>
                    <w:jc w:val="center"/>
                    <w:rPr>
                      <w:b/>
                      <w:bCs/>
                      <w:szCs w:val="21"/>
                    </w:rPr>
                  </w:pPr>
                  <w:r>
                    <w:rPr>
                      <w:b/>
                      <w:bCs/>
                      <w:szCs w:val="21"/>
                    </w:rPr>
                    <w:t>采样时间</w:t>
                  </w:r>
                  <w:r>
                    <w:rPr>
                      <w:rFonts w:hint="eastAsia"/>
                      <w:b/>
                      <w:bCs/>
                      <w:szCs w:val="21"/>
                    </w:rPr>
                    <w:t>（</w:t>
                  </w:r>
                  <w:r>
                    <w:rPr>
                      <w:rFonts w:hint="eastAsia"/>
                      <w:b/>
                      <w:bCs/>
                      <w:szCs w:val="21"/>
                    </w:rPr>
                    <w:t>08-28</w:t>
                  </w:r>
                  <w:r>
                    <w:rPr>
                      <w:rFonts w:hint="eastAsia"/>
                      <w:b/>
                      <w:bCs/>
                      <w:szCs w:val="21"/>
                    </w:rPr>
                    <w:t>）</w:t>
                  </w:r>
                </w:p>
              </w:tc>
              <w:tc>
                <w:tcPr>
                  <w:tcW w:w="2362" w:type="dxa"/>
                  <w:gridSpan w:val="2"/>
                  <w:vAlign w:val="center"/>
                </w:tcPr>
                <w:p w:rsidR="00D25660" w:rsidRDefault="00F80976" w:rsidP="00D25660">
                  <w:pPr>
                    <w:jc w:val="center"/>
                    <w:rPr>
                      <w:b/>
                      <w:bCs/>
                      <w:szCs w:val="21"/>
                    </w:rPr>
                  </w:pPr>
                  <w:r>
                    <w:rPr>
                      <w:rFonts w:hint="eastAsia"/>
                      <w:b/>
                      <w:bCs/>
                      <w:szCs w:val="21"/>
                    </w:rPr>
                    <w:t>SO</w:t>
                  </w:r>
                  <w:r w:rsidR="00D25660">
                    <w:rPr>
                      <w:b/>
                      <w:bCs/>
                      <w:szCs w:val="21"/>
                      <w:vertAlign w:val="subscript"/>
                    </w:rPr>
                    <w:t>2</w:t>
                  </w:r>
                </w:p>
              </w:tc>
              <w:tc>
                <w:tcPr>
                  <w:tcW w:w="2563" w:type="dxa"/>
                  <w:gridSpan w:val="2"/>
                  <w:vAlign w:val="center"/>
                </w:tcPr>
                <w:p w:rsidR="00D25660" w:rsidRDefault="00F80976" w:rsidP="00D25660">
                  <w:pPr>
                    <w:jc w:val="center"/>
                    <w:rPr>
                      <w:b/>
                      <w:bCs/>
                      <w:szCs w:val="21"/>
                    </w:rPr>
                  </w:pPr>
                  <w:r>
                    <w:rPr>
                      <w:rFonts w:hint="eastAsia"/>
                      <w:b/>
                      <w:bCs/>
                      <w:szCs w:val="21"/>
                    </w:rPr>
                    <w:t>NO</w:t>
                  </w:r>
                  <w:r>
                    <w:rPr>
                      <w:b/>
                      <w:bCs/>
                      <w:szCs w:val="21"/>
                      <w:vertAlign w:val="subscript"/>
                    </w:rPr>
                    <w:t>2</w:t>
                  </w:r>
                </w:p>
              </w:tc>
              <w:tc>
                <w:tcPr>
                  <w:tcW w:w="1686" w:type="dxa"/>
                  <w:vAlign w:val="center"/>
                </w:tcPr>
                <w:p w:rsidR="00D25660" w:rsidRDefault="00D25660" w:rsidP="00D25660">
                  <w:pPr>
                    <w:jc w:val="center"/>
                    <w:rPr>
                      <w:b/>
                      <w:bCs/>
                      <w:szCs w:val="21"/>
                    </w:rPr>
                  </w:pPr>
                  <w:r>
                    <w:rPr>
                      <w:b/>
                      <w:bCs/>
                      <w:szCs w:val="21"/>
                    </w:rPr>
                    <w:t>PM</w:t>
                  </w:r>
                  <w:r>
                    <w:rPr>
                      <w:b/>
                      <w:bCs/>
                      <w:szCs w:val="21"/>
                      <w:vertAlign w:val="subscript"/>
                    </w:rPr>
                    <w:t>10</w:t>
                  </w:r>
                </w:p>
              </w:tc>
            </w:tr>
            <w:tr w:rsidR="00D25660" w:rsidTr="00D25660">
              <w:trPr>
                <w:trHeight w:val="340"/>
                <w:jc w:val="center"/>
              </w:trPr>
              <w:tc>
                <w:tcPr>
                  <w:tcW w:w="1605" w:type="dxa"/>
                  <w:vMerge/>
                  <w:vAlign w:val="center"/>
                </w:tcPr>
                <w:p w:rsidR="00D25660" w:rsidRDefault="00D25660" w:rsidP="00D25660">
                  <w:pPr>
                    <w:ind w:firstLineChars="50" w:firstLine="105"/>
                    <w:jc w:val="center"/>
                    <w:rPr>
                      <w:b/>
                      <w:bCs/>
                      <w:szCs w:val="21"/>
                    </w:rPr>
                  </w:pPr>
                </w:p>
              </w:tc>
              <w:tc>
                <w:tcPr>
                  <w:tcW w:w="1139" w:type="dxa"/>
                  <w:vMerge/>
                  <w:vAlign w:val="center"/>
                </w:tcPr>
                <w:p w:rsidR="00D25660" w:rsidRDefault="00D25660" w:rsidP="00D25660">
                  <w:pPr>
                    <w:ind w:firstLineChars="50" w:firstLine="105"/>
                    <w:jc w:val="center"/>
                    <w:rPr>
                      <w:b/>
                      <w:bCs/>
                      <w:szCs w:val="21"/>
                    </w:rPr>
                  </w:pPr>
                </w:p>
              </w:tc>
              <w:tc>
                <w:tcPr>
                  <w:tcW w:w="1224" w:type="dxa"/>
                  <w:vAlign w:val="center"/>
                </w:tcPr>
                <w:p w:rsidR="00D25660" w:rsidRDefault="00D25660" w:rsidP="00D25660">
                  <w:pPr>
                    <w:jc w:val="center"/>
                    <w:rPr>
                      <w:b/>
                      <w:bCs/>
                      <w:szCs w:val="21"/>
                    </w:rPr>
                  </w:pPr>
                  <w:r>
                    <w:rPr>
                      <w:b/>
                      <w:bCs/>
                      <w:szCs w:val="21"/>
                    </w:rPr>
                    <w:t>1</w:t>
                  </w:r>
                  <w:r>
                    <w:rPr>
                      <w:b/>
                      <w:bCs/>
                      <w:szCs w:val="21"/>
                    </w:rPr>
                    <w:t>小时平均值</w:t>
                  </w:r>
                </w:p>
              </w:tc>
              <w:tc>
                <w:tcPr>
                  <w:tcW w:w="1138" w:type="dxa"/>
                  <w:vAlign w:val="center"/>
                </w:tcPr>
                <w:p w:rsidR="00D25660" w:rsidRDefault="00D25660" w:rsidP="00D25660">
                  <w:pPr>
                    <w:jc w:val="center"/>
                    <w:rPr>
                      <w:b/>
                      <w:bCs/>
                      <w:szCs w:val="21"/>
                    </w:rPr>
                  </w:pPr>
                  <w:r>
                    <w:rPr>
                      <w:b/>
                      <w:bCs/>
                      <w:szCs w:val="21"/>
                    </w:rPr>
                    <w:t>日均值</w:t>
                  </w:r>
                </w:p>
              </w:tc>
              <w:tc>
                <w:tcPr>
                  <w:tcW w:w="1416" w:type="dxa"/>
                  <w:vAlign w:val="center"/>
                </w:tcPr>
                <w:p w:rsidR="00D25660" w:rsidRDefault="00D25660" w:rsidP="00D25660">
                  <w:pPr>
                    <w:jc w:val="center"/>
                    <w:rPr>
                      <w:b/>
                      <w:bCs/>
                      <w:szCs w:val="21"/>
                    </w:rPr>
                  </w:pPr>
                  <w:r>
                    <w:rPr>
                      <w:b/>
                      <w:bCs/>
                      <w:szCs w:val="21"/>
                    </w:rPr>
                    <w:t>1</w:t>
                  </w:r>
                  <w:r>
                    <w:rPr>
                      <w:b/>
                      <w:bCs/>
                      <w:szCs w:val="21"/>
                    </w:rPr>
                    <w:t>小时平均值</w:t>
                  </w:r>
                </w:p>
              </w:tc>
              <w:tc>
                <w:tcPr>
                  <w:tcW w:w="1147" w:type="dxa"/>
                  <w:vAlign w:val="center"/>
                </w:tcPr>
                <w:p w:rsidR="00D25660" w:rsidRDefault="00D25660" w:rsidP="00D25660">
                  <w:pPr>
                    <w:jc w:val="center"/>
                    <w:rPr>
                      <w:b/>
                      <w:bCs/>
                      <w:szCs w:val="21"/>
                    </w:rPr>
                  </w:pPr>
                  <w:r>
                    <w:rPr>
                      <w:b/>
                      <w:bCs/>
                      <w:szCs w:val="21"/>
                    </w:rPr>
                    <w:t>日均值</w:t>
                  </w:r>
                </w:p>
              </w:tc>
              <w:tc>
                <w:tcPr>
                  <w:tcW w:w="1686" w:type="dxa"/>
                  <w:vAlign w:val="center"/>
                </w:tcPr>
                <w:p w:rsidR="00D25660" w:rsidRDefault="00D25660" w:rsidP="00D25660">
                  <w:pPr>
                    <w:jc w:val="center"/>
                    <w:rPr>
                      <w:b/>
                      <w:bCs/>
                      <w:szCs w:val="21"/>
                    </w:rPr>
                  </w:pPr>
                  <w:r>
                    <w:rPr>
                      <w:b/>
                      <w:bCs/>
                      <w:szCs w:val="21"/>
                    </w:rPr>
                    <w:t>日均值</w:t>
                  </w:r>
                </w:p>
              </w:tc>
            </w:tr>
            <w:tr w:rsidR="00D25660" w:rsidTr="00D25660">
              <w:trPr>
                <w:trHeight w:val="340"/>
                <w:jc w:val="center"/>
              </w:trPr>
              <w:tc>
                <w:tcPr>
                  <w:tcW w:w="1605" w:type="dxa"/>
                  <w:vMerge w:val="restart"/>
                  <w:vAlign w:val="center"/>
                </w:tcPr>
                <w:p w:rsidR="00D25660" w:rsidRDefault="00F80976" w:rsidP="00D25660">
                  <w:pPr>
                    <w:jc w:val="center"/>
                    <w:rPr>
                      <w:szCs w:val="21"/>
                    </w:rPr>
                  </w:pPr>
                  <w:r>
                    <w:rPr>
                      <w:rFonts w:hint="eastAsia"/>
                      <w:szCs w:val="21"/>
                    </w:rPr>
                    <w:t>项目所在地</w:t>
                  </w:r>
                </w:p>
              </w:tc>
              <w:tc>
                <w:tcPr>
                  <w:tcW w:w="1139" w:type="dxa"/>
                  <w:vAlign w:val="center"/>
                </w:tcPr>
                <w:p w:rsidR="00D25660" w:rsidRDefault="00D25660" w:rsidP="00D25660">
                  <w:pPr>
                    <w:jc w:val="center"/>
                    <w:rPr>
                      <w:szCs w:val="21"/>
                    </w:rPr>
                  </w:pPr>
                  <w:r>
                    <w:rPr>
                      <w:szCs w:val="21"/>
                    </w:rPr>
                    <w:t>02:00-03:00</w:t>
                  </w:r>
                </w:p>
              </w:tc>
              <w:tc>
                <w:tcPr>
                  <w:tcW w:w="1224" w:type="dxa"/>
                  <w:vAlign w:val="center"/>
                </w:tcPr>
                <w:p w:rsidR="00D25660" w:rsidRDefault="00D25660" w:rsidP="00F80976">
                  <w:pPr>
                    <w:jc w:val="center"/>
                    <w:rPr>
                      <w:szCs w:val="21"/>
                    </w:rPr>
                  </w:pPr>
                  <w:r>
                    <w:rPr>
                      <w:szCs w:val="21"/>
                    </w:rPr>
                    <w:t>0</w:t>
                  </w:r>
                  <w:r>
                    <w:rPr>
                      <w:rFonts w:hint="eastAsia"/>
                      <w:szCs w:val="21"/>
                    </w:rPr>
                    <w:t>.</w:t>
                  </w:r>
                  <w:r>
                    <w:rPr>
                      <w:szCs w:val="21"/>
                    </w:rPr>
                    <w:t>0</w:t>
                  </w:r>
                  <w:r w:rsidR="00F80976">
                    <w:rPr>
                      <w:rFonts w:hint="eastAsia"/>
                      <w:szCs w:val="21"/>
                    </w:rPr>
                    <w:t>16</w:t>
                  </w:r>
                </w:p>
              </w:tc>
              <w:tc>
                <w:tcPr>
                  <w:tcW w:w="1138" w:type="dxa"/>
                  <w:vMerge w:val="restart"/>
                  <w:vAlign w:val="center"/>
                </w:tcPr>
                <w:p w:rsidR="00D25660" w:rsidRDefault="00D25660" w:rsidP="00F80976">
                  <w:pPr>
                    <w:jc w:val="center"/>
                    <w:rPr>
                      <w:szCs w:val="21"/>
                    </w:rPr>
                  </w:pPr>
                  <w:r>
                    <w:rPr>
                      <w:szCs w:val="21"/>
                    </w:rPr>
                    <w:t>0.0</w:t>
                  </w:r>
                  <w:r w:rsidR="00F80976">
                    <w:rPr>
                      <w:rFonts w:hint="eastAsia"/>
                      <w:szCs w:val="21"/>
                    </w:rPr>
                    <w:t>25</w:t>
                  </w:r>
                </w:p>
              </w:tc>
              <w:tc>
                <w:tcPr>
                  <w:tcW w:w="1416" w:type="dxa"/>
                  <w:vAlign w:val="center"/>
                </w:tcPr>
                <w:p w:rsidR="00D25660" w:rsidRDefault="00D25660" w:rsidP="00D25660">
                  <w:pPr>
                    <w:jc w:val="center"/>
                    <w:rPr>
                      <w:szCs w:val="21"/>
                    </w:rPr>
                  </w:pPr>
                  <w:r>
                    <w:rPr>
                      <w:szCs w:val="21"/>
                    </w:rPr>
                    <w:t>0.</w:t>
                  </w:r>
                  <w:r w:rsidR="00F80976">
                    <w:rPr>
                      <w:rFonts w:hint="eastAsia"/>
                      <w:szCs w:val="21"/>
                    </w:rPr>
                    <w:t>023</w:t>
                  </w:r>
                </w:p>
              </w:tc>
              <w:tc>
                <w:tcPr>
                  <w:tcW w:w="1147" w:type="dxa"/>
                  <w:vMerge w:val="restart"/>
                  <w:vAlign w:val="center"/>
                </w:tcPr>
                <w:p w:rsidR="00D25660" w:rsidRDefault="00D25660" w:rsidP="00F80976">
                  <w:pPr>
                    <w:jc w:val="center"/>
                    <w:rPr>
                      <w:szCs w:val="21"/>
                    </w:rPr>
                  </w:pPr>
                  <w:r>
                    <w:rPr>
                      <w:rFonts w:hint="eastAsia"/>
                      <w:szCs w:val="21"/>
                    </w:rPr>
                    <w:t>0.</w:t>
                  </w:r>
                  <w:r w:rsidR="00F80976">
                    <w:rPr>
                      <w:rFonts w:hint="eastAsia"/>
                      <w:szCs w:val="21"/>
                    </w:rPr>
                    <w:t>29</w:t>
                  </w:r>
                </w:p>
              </w:tc>
              <w:tc>
                <w:tcPr>
                  <w:tcW w:w="1686" w:type="dxa"/>
                  <w:vMerge w:val="restart"/>
                  <w:vAlign w:val="center"/>
                </w:tcPr>
                <w:p w:rsidR="00D25660" w:rsidRDefault="00D25660" w:rsidP="00F80976">
                  <w:pPr>
                    <w:jc w:val="center"/>
                    <w:rPr>
                      <w:szCs w:val="21"/>
                    </w:rPr>
                  </w:pPr>
                  <w:r>
                    <w:rPr>
                      <w:szCs w:val="21"/>
                    </w:rPr>
                    <w:t>0.0</w:t>
                  </w:r>
                  <w:r w:rsidR="00F80976">
                    <w:rPr>
                      <w:rFonts w:hint="eastAsia"/>
                      <w:szCs w:val="21"/>
                    </w:rPr>
                    <w:t>65</w:t>
                  </w:r>
                </w:p>
              </w:tc>
            </w:tr>
            <w:tr w:rsidR="00D25660" w:rsidTr="00D25660">
              <w:trPr>
                <w:trHeight w:val="340"/>
                <w:jc w:val="center"/>
              </w:trPr>
              <w:tc>
                <w:tcPr>
                  <w:tcW w:w="1605" w:type="dxa"/>
                  <w:vMerge/>
                  <w:vAlign w:val="center"/>
                </w:tcPr>
                <w:p w:rsidR="00D25660" w:rsidRDefault="00D25660" w:rsidP="00D25660">
                  <w:pPr>
                    <w:jc w:val="center"/>
                    <w:rPr>
                      <w:szCs w:val="21"/>
                    </w:rPr>
                  </w:pPr>
                </w:p>
              </w:tc>
              <w:tc>
                <w:tcPr>
                  <w:tcW w:w="1139" w:type="dxa"/>
                  <w:vAlign w:val="center"/>
                </w:tcPr>
                <w:p w:rsidR="00D25660" w:rsidRDefault="00D25660" w:rsidP="00D25660">
                  <w:pPr>
                    <w:jc w:val="center"/>
                    <w:rPr>
                      <w:szCs w:val="21"/>
                    </w:rPr>
                  </w:pPr>
                  <w:r>
                    <w:rPr>
                      <w:szCs w:val="21"/>
                    </w:rPr>
                    <w:t>08:00-0</w:t>
                  </w:r>
                  <w:r>
                    <w:rPr>
                      <w:rFonts w:hint="eastAsia"/>
                      <w:szCs w:val="21"/>
                    </w:rPr>
                    <w:t>9</w:t>
                  </w:r>
                  <w:r>
                    <w:rPr>
                      <w:szCs w:val="21"/>
                    </w:rPr>
                    <w:t>:00</w:t>
                  </w:r>
                </w:p>
              </w:tc>
              <w:tc>
                <w:tcPr>
                  <w:tcW w:w="1224" w:type="dxa"/>
                  <w:vAlign w:val="center"/>
                </w:tcPr>
                <w:p w:rsidR="00D25660" w:rsidRDefault="00D25660" w:rsidP="00F80976">
                  <w:pPr>
                    <w:jc w:val="center"/>
                    <w:rPr>
                      <w:szCs w:val="21"/>
                    </w:rPr>
                  </w:pPr>
                  <w:r>
                    <w:rPr>
                      <w:szCs w:val="21"/>
                    </w:rPr>
                    <w:t>0.0</w:t>
                  </w:r>
                  <w:r w:rsidR="00F80976">
                    <w:rPr>
                      <w:rFonts w:hint="eastAsia"/>
                      <w:szCs w:val="21"/>
                    </w:rPr>
                    <w:t>25</w:t>
                  </w:r>
                </w:p>
              </w:tc>
              <w:tc>
                <w:tcPr>
                  <w:tcW w:w="1138" w:type="dxa"/>
                  <w:vMerge/>
                  <w:vAlign w:val="center"/>
                </w:tcPr>
                <w:p w:rsidR="00D25660" w:rsidRDefault="00D25660" w:rsidP="00D25660">
                  <w:pPr>
                    <w:jc w:val="center"/>
                    <w:rPr>
                      <w:szCs w:val="21"/>
                    </w:rPr>
                  </w:pPr>
                </w:p>
              </w:tc>
              <w:tc>
                <w:tcPr>
                  <w:tcW w:w="1416" w:type="dxa"/>
                  <w:vAlign w:val="center"/>
                </w:tcPr>
                <w:p w:rsidR="00D25660" w:rsidRDefault="00D25660" w:rsidP="00F80976">
                  <w:pPr>
                    <w:jc w:val="center"/>
                    <w:rPr>
                      <w:szCs w:val="21"/>
                    </w:rPr>
                  </w:pPr>
                  <w:r>
                    <w:rPr>
                      <w:szCs w:val="21"/>
                    </w:rPr>
                    <w:t>0.</w:t>
                  </w:r>
                  <w:r w:rsidR="00F80976">
                    <w:rPr>
                      <w:rFonts w:hint="eastAsia"/>
                      <w:szCs w:val="21"/>
                    </w:rPr>
                    <w:t>028</w:t>
                  </w:r>
                </w:p>
              </w:tc>
              <w:tc>
                <w:tcPr>
                  <w:tcW w:w="1147" w:type="dxa"/>
                  <w:vMerge/>
                  <w:vAlign w:val="center"/>
                </w:tcPr>
                <w:p w:rsidR="00D25660" w:rsidRDefault="00D25660" w:rsidP="00D25660">
                  <w:pPr>
                    <w:jc w:val="center"/>
                    <w:rPr>
                      <w:szCs w:val="21"/>
                    </w:rPr>
                  </w:pPr>
                </w:p>
              </w:tc>
              <w:tc>
                <w:tcPr>
                  <w:tcW w:w="1686" w:type="dxa"/>
                  <w:vMerge/>
                  <w:vAlign w:val="center"/>
                </w:tcPr>
                <w:p w:rsidR="00D25660" w:rsidRDefault="00D25660" w:rsidP="00D25660">
                  <w:pPr>
                    <w:jc w:val="center"/>
                    <w:rPr>
                      <w:szCs w:val="21"/>
                    </w:rPr>
                  </w:pPr>
                </w:p>
              </w:tc>
            </w:tr>
            <w:tr w:rsidR="00D25660" w:rsidTr="00D25660">
              <w:trPr>
                <w:trHeight w:val="340"/>
                <w:jc w:val="center"/>
              </w:trPr>
              <w:tc>
                <w:tcPr>
                  <w:tcW w:w="1605" w:type="dxa"/>
                  <w:vMerge/>
                  <w:vAlign w:val="center"/>
                </w:tcPr>
                <w:p w:rsidR="00D25660" w:rsidRDefault="00D25660" w:rsidP="00D25660">
                  <w:pPr>
                    <w:jc w:val="center"/>
                    <w:rPr>
                      <w:szCs w:val="21"/>
                    </w:rPr>
                  </w:pPr>
                </w:p>
              </w:tc>
              <w:tc>
                <w:tcPr>
                  <w:tcW w:w="1139" w:type="dxa"/>
                  <w:vAlign w:val="center"/>
                </w:tcPr>
                <w:p w:rsidR="00D25660" w:rsidRDefault="00D25660" w:rsidP="00D25660">
                  <w:pPr>
                    <w:jc w:val="center"/>
                    <w:rPr>
                      <w:szCs w:val="21"/>
                    </w:rPr>
                  </w:pPr>
                  <w:r>
                    <w:rPr>
                      <w:szCs w:val="21"/>
                    </w:rPr>
                    <w:t>14:00-15:</w:t>
                  </w:r>
                  <w:r>
                    <w:rPr>
                      <w:rFonts w:hint="eastAsia"/>
                      <w:szCs w:val="21"/>
                    </w:rPr>
                    <w:t>0</w:t>
                  </w:r>
                  <w:r>
                    <w:rPr>
                      <w:szCs w:val="21"/>
                    </w:rPr>
                    <w:t>0</w:t>
                  </w:r>
                </w:p>
              </w:tc>
              <w:tc>
                <w:tcPr>
                  <w:tcW w:w="1224" w:type="dxa"/>
                  <w:vAlign w:val="center"/>
                </w:tcPr>
                <w:p w:rsidR="00D25660" w:rsidRDefault="00D25660" w:rsidP="00F80976">
                  <w:pPr>
                    <w:jc w:val="center"/>
                    <w:rPr>
                      <w:szCs w:val="21"/>
                    </w:rPr>
                  </w:pPr>
                  <w:r>
                    <w:rPr>
                      <w:szCs w:val="21"/>
                    </w:rPr>
                    <w:t>0.0</w:t>
                  </w:r>
                  <w:r w:rsidR="00F80976">
                    <w:rPr>
                      <w:rFonts w:hint="eastAsia"/>
                      <w:szCs w:val="21"/>
                    </w:rPr>
                    <w:t>32</w:t>
                  </w:r>
                </w:p>
              </w:tc>
              <w:tc>
                <w:tcPr>
                  <w:tcW w:w="1138" w:type="dxa"/>
                  <w:vMerge/>
                  <w:vAlign w:val="center"/>
                </w:tcPr>
                <w:p w:rsidR="00D25660" w:rsidRDefault="00D25660" w:rsidP="00D25660">
                  <w:pPr>
                    <w:jc w:val="center"/>
                    <w:rPr>
                      <w:szCs w:val="21"/>
                    </w:rPr>
                  </w:pPr>
                </w:p>
              </w:tc>
              <w:tc>
                <w:tcPr>
                  <w:tcW w:w="1416" w:type="dxa"/>
                  <w:vAlign w:val="center"/>
                </w:tcPr>
                <w:p w:rsidR="00D25660" w:rsidRDefault="00F80976" w:rsidP="00D25660">
                  <w:pPr>
                    <w:jc w:val="center"/>
                    <w:rPr>
                      <w:szCs w:val="21"/>
                    </w:rPr>
                  </w:pPr>
                  <w:r>
                    <w:rPr>
                      <w:rFonts w:hint="eastAsia"/>
                      <w:szCs w:val="21"/>
                    </w:rPr>
                    <w:t>0.034</w:t>
                  </w:r>
                </w:p>
              </w:tc>
              <w:tc>
                <w:tcPr>
                  <w:tcW w:w="1147" w:type="dxa"/>
                  <w:vMerge/>
                  <w:vAlign w:val="center"/>
                </w:tcPr>
                <w:p w:rsidR="00D25660" w:rsidRDefault="00D25660" w:rsidP="00D25660">
                  <w:pPr>
                    <w:jc w:val="center"/>
                    <w:rPr>
                      <w:szCs w:val="21"/>
                    </w:rPr>
                  </w:pPr>
                </w:p>
              </w:tc>
              <w:tc>
                <w:tcPr>
                  <w:tcW w:w="1686" w:type="dxa"/>
                  <w:vMerge/>
                  <w:vAlign w:val="center"/>
                </w:tcPr>
                <w:p w:rsidR="00D25660" w:rsidRDefault="00D25660" w:rsidP="00D25660">
                  <w:pPr>
                    <w:jc w:val="center"/>
                    <w:rPr>
                      <w:szCs w:val="21"/>
                    </w:rPr>
                  </w:pPr>
                </w:p>
              </w:tc>
            </w:tr>
            <w:tr w:rsidR="00D25660" w:rsidTr="00D25660">
              <w:trPr>
                <w:trHeight w:val="340"/>
                <w:jc w:val="center"/>
              </w:trPr>
              <w:tc>
                <w:tcPr>
                  <w:tcW w:w="1605" w:type="dxa"/>
                  <w:vMerge/>
                  <w:vAlign w:val="center"/>
                </w:tcPr>
                <w:p w:rsidR="00D25660" w:rsidRDefault="00D25660" w:rsidP="00D25660">
                  <w:pPr>
                    <w:jc w:val="center"/>
                    <w:rPr>
                      <w:szCs w:val="21"/>
                    </w:rPr>
                  </w:pPr>
                </w:p>
              </w:tc>
              <w:tc>
                <w:tcPr>
                  <w:tcW w:w="1139" w:type="dxa"/>
                  <w:vAlign w:val="center"/>
                </w:tcPr>
                <w:p w:rsidR="00D25660" w:rsidRDefault="00D25660" w:rsidP="00D25660">
                  <w:pPr>
                    <w:jc w:val="center"/>
                    <w:rPr>
                      <w:szCs w:val="21"/>
                    </w:rPr>
                  </w:pPr>
                  <w:r>
                    <w:rPr>
                      <w:szCs w:val="21"/>
                    </w:rPr>
                    <w:t>20:00-21:00</w:t>
                  </w:r>
                </w:p>
              </w:tc>
              <w:tc>
                <w:tcPr>
                  <w:tcW w:w="1224" w:type="dxa"/>
                  <w:vAlign w:val="center"/>
                </w:tcPr>
                <w:p w:rsidR="00D25660" w:rsidRDefault="00D25660" w:rsidP="00F80976">
                  <w:pPr>
                    <w:jc w:val="center"/>
                    <w:rPr>
                      <w:szCs w:val="21"/>
                    </w:rPr>
                  </w:pPr>
                  <w:r>
                    <w:rPr>
                      <w:szCs w:val="21"/>
                    </w:rPr>
                    <w:t>0.0</w:t>
                  </w:r>
                  <w:r w:rsidR="00F80976">
                    <w:rPr>
                      <w:rFonts w:hint="eastAsia"/>
                      <w:szCs w:val="21"/>
                    </w:rPr>
                    <w:t>27</w:t>
                  </w:r>
                </w:p>
              </w:tc>
              <w:tc>
                <w:tcPr>
                  <w:tcW w:w="1138" w:type="dxa"/>
                  <w:vMerge/>
                  <w:vAlign w:val="center"/>
                </w:tcPr>
                <w:p w:rsidR="00D25660" w:rsidRDefault="00D25660" w:rsidP="00D25660">
                  <w:pPr>
                    <w:jc w:val="center"/>
                    <w:rPr>
                      <w:szCs w:val="21"/>
                    </w:rPr>
                  </w:pPr>
                </w:p>
              </w:tc>
              <w:tc>
                <w:tcPr>
                  <w:tcW w:w="1416" w:type="dxa"/>
                  <w:vAlign w:val="center"/>
                </w:tcPr>
                <w:p w:rsidR="00D25660" w:rsidRDefault="00D25660" w:rsidP="00F80976">
                  <w:pPr>
                    <w:jc w:val="center"/>
                    <w:rPr>
                      <w:szCs w:val="21"/>
                    </w:rPr>
                  </w:pPr>
                  <w:r>
                    <w:rPr>
                      <w:szCs w:val="21"/>
                    </w:rPr>
                    <w:t>0.</w:t>
                  </w:r>
                  <w:r w:rsidR="00F80976">
                    <w:rPr>
                      <w:rFonts w:hint="eastAsia"/>
                      <w:szCs w:val="21"/>
                    </w:rPr>
                    <w:t>031</w:t>
                  </w:r>
                </w:p>
              </w:tc>
              <w:tc>
                <w:tcPr>
                  <w:tcW w:w="1147" w:type="dxa"/>
                  <w:vMerge/>
                  <w:vAlign w:val="center"/>
                </w:tcPr>
                <w:p w:rsidR="00D25660" w:rsidRDefault="00D25660" w:rsidP="00D25660">
                  <w:pPr>
                    <w:jc w:val="center"/>
                    <w:rPr>
                      <w:szCs w:val="21"/>
                    </w:rPr>
                  </w:pPr>
                </w:p>
              </w:tc>
              <w:tc>
                <w:tcPr>
                  <w:tcW w:w="1686" w:type="dxa"/>
                  <w:vMerge/>
                  <w:vAlign w:val="center"/>
                </w:tcPr>
                <w:p w:rsidR="00D25660" w:rsidRDefault="00D25660" w:rsidP="00D25660">
                  <w:pPr>
                    <w:jc w:val="center"/>
                    <w:rPr>
                      <w:szCs w:val="21"/>
                    </w:rPr>
                  </w:pPr>
                </w:p>
              </w:tc>
            </w:tr>
            <w:tr w:rsidR="00D25660" w:rsidTr="00D25660">
              <w:trPr>
                <w:trHeight w:val="340"/>
                <w:jc w:val="center"/>
              </w:trPr>
              <w:tc>
                <w:tcPr>
                  <w:tcW w:w="2744" w:type="dxa"/>
                  <w:gridSpan w:val="2"/>
                  <w:vAlign w:val="center"/>
                </w:tcPr>
                <w:p w:rsidR="00D25660" w:rsidRDefault="00D25660" w:rsidP="00D25660">
                  <w:pPr>
                    <w:jc w:val="center"/>
                    <w:rPr>
                      <w:bCs/>
                      <w:szCs w:val="21"/>
                    </w:rPr>
                  </w:pPr>
                  <w:r>
                    <w:rPr>
                      <w:bCs/>
                      <w:szCs w:val="21"/>
                    </w:rPr>
                    <w:t>《环境空气质量标准》</w:t>
                  </w:r>
                  <w:r>
                    <w:rPr>
                      <w:szCs w:val="21"/>
                    </w:rPr>
                    <w:t>（</w:t>
                  </w:r>
                  <w:r>
                    <w:rPr>
                      <w:szCs w:val="21"/>
                    </w:rPr>
                    <w:t>GB3095</w:t>
                  </w:r>
                  <w:r>
                    <w:rPr>
                      <w:szCs w:val="21"/>
                    </w:rPr>
                    <w:t>－</w:t>
                  </w:r>
                  <w:r>
                    <w:rPr>
                      <w:szCs w:val="21"/>
                    </w:rPr>
                    <w:t>2012</w:t>
                  </w:r>
                  <w:r>
                    <w:rPr>
                      <w:szCs w:val="21"/>
                    </w:rPr>
                    <w:t>）二级标准</w:t>
                  </w:r>
                </w:p>
              </w:tc>
              <w:tc>
                <w:tcPr>
                  <w:tcW w:w="1224" w:type="dxa"/>
                  <w:vAlign w:val="center"/>
                </w:tcPr>
                <w:p w:rsidR="00D25660" w:rsidRDefault="00D25660" w:rsidP="00D25660">
                  <w:pPr>
                    <w:jc w:val="center"/>
                    <w:rPr>
                      <w:szCs w:val="21"/>
                    </w:rPr>
                  </w:pPr>
                  <w:r>
                    <w:rPr>
                      <w:szCs w:val="21"/>
                    </w:rPr>
                    <w:t>0.5</w:t>
                  </w:r>
                </w:p>
              </w:tc>
              <w:tc>
                <w:tcPr>
                  <w:tcW w:w="1138" w:type="dxa"/>
                  <w:vAlign w:val="center"/>
                </w:tcPr>
                <w:p w:rsidR="00D25660" w:rsidRDefault="00D25660" w:rsidP="00D25660">
                  <w:pPr>
                    <w:jc w:val="center"/>
                    <w:rPr>
                      <w:szCs w:val="21"/>
                    </w:rPr>
                  </w:pPr>
                  <w:r>
                    <w:rPr>
                      <w:szCs w:val="21"/>
                    </w:rPr>
                    <w:t>0.15</w:t>
                  </w:r>
                </w:p>
              </w:tc>
              <w:tc>
                <w:tcPr>
                  <w:tcW w:w="1416" w:type="dxa"/>
                  <w:vAlign w:val="center"/>
                </w:tcPr>
                <w:p w:rsidR="00D25660" w:rsidRDefault="00F80976" w:rsidP="00D25660">
                  <w:pPr>
                    <w:jc w:val="center"/>
                    <w:rPr>
                      <w:szCs w:val="21"/>
                    </w:rPr>
                  </w:pPr>
                  <w:r>
                    <w:rPr>
                      <w:rFonts w:hint="eastAsia"/>
                      <w:szCs w:val="21"/>
                    </w:rPr>
                    <w:t>0.2</w:t>
                  </w:r>
                </w:p>
              </w:tc>
              <w:tc>
                <w:tcPr>
                  <w:tcW w:w="1147" w:type="dxa"/>
                  <w:vAlign w:val="center"/>
                </w:tcPr>
                <w:p w:rsidR="00D25660" w:rsidRDefault="00D25660" w:rsidP="00D25660">
                  <w:pPr>
                    <w:jc w:val="center"/>
                    <w:rPr>
                      <w:szCs w:val="21"/>
                    </w:rPr>
                  </w:pPr>
                  <w:r>
                    <w:rPr>
                      <w:rFonts w:hint="eastAsia"/>
                      <w:szCs w:val="21"/>
                    </w:rPr>
                    <w:t>4</w:t>
                  </w:r>
                </w:p>
              </w:tc>
              <w:tc>
                <w:tcPr>
                  <w:tcW w:w="1686" w:type="dxa"/>
                  <w:vAlign w:val="center"/>
                </w:tcPr>
                <w:p w:rsidR="00D25660" w:rsidRDefault="00D25660" w:rsidP="00D25660">
                  <w:pPr>
                    <w:jc w:val="center"/>
                    <w:rPr>
                      <w:szCs w:val="21"/>
                    </w:rPr>
                  </w:pPr>
                  <w:r>
                    <w:rPr>
                      <w:szCs w:val="21"/>
                    </w:rPr>
                    <w:t>0.</w:t>
                  </w:r>
                  <w:r>
                    <w:rPr>
                      <w:rFonts w:hint="eastAsia"/>
                      <w:szCs w:val="21"/>
                    </w:rPr>
                    <w:t>1</w:t>
                  </w:r>
                  <w:r>
                    <w:rPr>
                      <w:szCs w:val="21"/>
                    </w:rPr>
                    <w:t>5</w:t>
                  </w:r>
                </w:p>
              </w:tc>
            </w:tr>
          </w:tbl>
          <w:p w:rsidR="00D25660" w:rsidRDefault="00D25660" w:rsidP="00D25660">
            <w:pPr>
              <w:spacing w:line="360" w:lineRule="auto"/>
              <w:ind w:firstLineChars="200" w:firstLine="480"/>
              <w:rPr>
                <w:sz w:val="24"/>
              </w:rPr>
            </w:pPr>
            <w:r>
              <w:rPr>
                <w:sz w:val="24"/>
              </w:rPr>
              <w:t>监测结果显示，</w:t>
            </w:r>
            <w:r w:rsidR="00F80976" w:rsidRPr="00F80976">
              <w:rPr>
                <w:rFonts w:hint="eastAsia"/>
                <w:bCs/>
                <w:sz w:val="24"/>
              </w:rPr>
              <w:t>SO</w:t>
            </w:r>
            <w:r w:rsidR="00F80976" w:rsidRPr="00F80976">
              <w:rPr>
                <w:bCs/>
                <w:sz w:val="24"/>
              </w:rPr>
              <w:t>2</w:t>
            </w:r>
            <w:r w:rsidR="00F80976">
              <w:rPr>
                <w:rFonts w:hint="eastAsia"/>
                <w:bCs/>
                <w:sz w:val="24"/>
              </w:rPr>
              <w:t>、</w:t>
            </w:r>
            <w:r>
              <w:rPr>
                <w:bCs/>
                <w:sz w:val="24"/>
              </w:rPr>
              <w:t>NO</w:t>
            </w:r>
            <w:r>
              <w:rPr>
                <w:bCs/>
                <w:sz w:val="24"/>
                <w:vertAlign w:val="subscript"/>
              </w:rPr>
              <w:t>2</w:t>
            </w:r>
            <w:r>
              <w:rPr>
                <w:rFonts w:hint="eastAsia"/>
                <w:bCs/>
                <w:sz w:val="24"/>
              </w:rPr>
              <w:t>、</w:t>
            </w:r>
            <w:r>
              <w:rPr>
                <w:sz w:val="24"/>
              </w:rPr>
              <w:t>1</w:t>
            </w:r>
            <w:r>
              <w:rPr>
                <w:sz w:val="24"/>
              </w:rPr>
              <w:t>小时及</w:t>
            </w:r>
            <w:r>
              <w:rPr>
                <w:sz w:val="24"/>
              </w:rPr>
              <w:t>24</w:t>
            </w:r>
            <w:r>
              <w:rPr>
                <w:sz w:val="24"/>
              </w:rPr>
              <w:t>小时平均浓度、</w:t>
            </w:r>
            <w:r>
              <w:rPr>
                <w:sz w:val="24"/>
              </w:rPr>
              <w:t>PM</w:t>
            </w:r>
            <w:r>
              <w:rPr>
                <w:sz w:val="24"/>
                <w:vertAlign w:val="subscript"/>
              </w:rPr>
              <w:t>10</w:t>
            </w:r>
            <w:r>
              <w:rPr>
                <w:sz w:val="24"/>
              </w:rPr>
              <w:t>24</w:t>
            </w:r>
            <w:r>
              <w:rPr>
                <w:sz w:val="24"/>
              </w:rPr>
              <w:t>小时平均浓度均满足《环境空气质量标准》（</w:t>
            </w:r>
            <w:r>
              <w:rPr>
                <w:sz w:val="24"/>
              </w:rPr>
              <w:t>GB3095-2012</w:t>
            </w:r>
            <w:r>
              <w:rPr>
                <w:sz w:val="24"/>
              </w:rPr>
              <w:t>）中的二级标准要求，表明项目所在区域环境空气质量良好。</w:t>
            </w:r>
          </w:p>
          <w:p w:rsidR="00D25660" w:rsidRDefault="00D25660" w:rsidP="00D25660">
            <w:pPr>
              <w:tabs>
                <w:tab w:val="left" w:pos="3766"/>
              </w:tabs>
              <w:adjustRightInd w:val="0"/>
              <w:snapToGrid w:val="0"/>
              <w:spacing w:line="360" w:lineRule="auto"/>
              <w:ind w:firstLineChars="200" w:firstLine="482"/>
              <w:rPr>
                <w:b/>
                <w:sz w:val="24"/>
              </w:rPr>
            </w:pPr>
            <w:r>
              <w:rPr>
                <w:b/>
                <w:sz w:val="24"/>
              </w:rPr>
              <w:t>3</w:t>
            </w:r>
            <w:r>
              <w:rPr>
                <w:b/>
                <w:sz w:val="24"/>
              </w:rPr>
              <w:t>、声环境质量现状</w:t>
            </w:r>
          </w:p>
          <w:p w:rsidR="00D25660" w:rsidRDefault="00D25660" w:rsidP="00D25660">
            <w:pPr>
              <w:spacing w:line="360" w:lineRule="auto"/>
              <w:ind w:firstLineChars="200" w:firstLine="480"/>
              <w:rPr>
                <w:sz w:val="24"/>
              </w:rPr>
            </w:pPr>
            <w:r>
              <w:rPr>
                <w:sz w:val="24"/>
              </w:rPr>
              <w:t>为了解项目所在地声环境质量现状，本评价委托</w:t>
            </w:r>
            <w:r w:rsidR="00F80976">
              <w:rPr>
                <w:rFonts w:hint="eastAsia"/>
                <w:sz w:val="24"/>
              </w:rPr>
              <w:t>广东精科环境科技</w:t>
            </w:r>
            <w:r w:rsidR="00F80976" w:rsidRPr="00365C38">
              <w:rPr>
                <w:sz w:val="24"/>
              </w:rPr>
              <w:t>有限公司于</w:t>
            </w:r>
            <w:r w:rsidR="00F80976" w:rsidRPr="00365C38">
              <w:rPr>
                <w:sz w:val="24"/>
              </w:rPr>
              <w:t>201</w:t>
            </w:r>
            <w:r w:rsidR="00F80976">
              <w:rPr>
                <w:sz w:val="24"/>
              </w:rPr>
              <w:t>9</w:t>
            </w:r>
            <w:r w:rsidR="00F80976" w:rsidRPr="00365C38">
              <w:rPr>
                <w:sz w:val="24"/>
              </w:rPr>
              <w:t>年</w:t>
            </w:r>
            <w:r w:rsidR="00F80976">
              <w:rPr>
                <w:sz w:val="24"/>
              </w:rPr>
              <w:t>01</w:t>
            </w:r>
            <w:r w:rsidR="00F80976" w:rsidRPr="00365C38">
              <w:rPr>
                <w:sz w:val="24"/>
              </w:rPr>
              <w:t>月</w:t>
            </w:r>
            <w:r w:rsidR="00F80976">
              <w:rPr>
                <w:sz w:val="24"/>
              </w:rPr>
              <w:t>0</w:t>
            </w:r>
            <w:r w:rsidR="00F80976" w:rsidRPr="00365C38">
              <w:rPr>
                <w:sz w:val="24"/>
              </w:rPr>
              <w:t>2</w:t>
            </w:r>
            <w:r w:rsidR="00F80976" w:rsidRPr="00365C38">
              <w:rPr>
                <w:sz w:val="24"/>
              </w:rPr>
              <w:t>日</w:t>
            </w:r>
            <w:r>
              <w:rPr>
                <w:sz w:val="24"/>
              </w:rPr>
              <w:t>对项目所在地项目东、南、西、北等</w:t>
            </w:r>
            <w:r>
              <w:rPr>
                <w:sz w:val="24"/>
              </w:rPr>
              <w:t>4</w:t>
            </w:r>
            <w:r>
              <w:rPr>
                <w:sz w:val="24"/>
              </w:rPr>
              <w:t>个方位，设置</w:t>
            </w:r>
            <w:r>
              <w:rPr>
                <w:sz w:val="24"/>
              </w:rPr>
              <w:t>4</w:t>
            </w:r>
            <w:r>
              <w:rPr>
                <w:sz w:val="24"/>
              </w:rPr>
              <w:t>个监测点位，监测结</w:t>
            </w:r>
            <w:r>
              <w:rPr>
                <w:sz w:val="24"/>
              </w:rPr>
              <w:lastRenderedPageBreak/>
              <w:t>果详见表</w:t>
            </w:r>
            <w:r>
              <w:rPr>
                <w:sz w:val="24"/>
              </w:rPr>
              <w:t>8</w:t>
            </w:r>
            <w:r>
              <w:rPr>
                <w:sz w:val="24"/>
              </w:rPr>
              <w:t>。</w:t>
            </w:r>
          </w:p>
          <w:p w:rsidR="00D25660" w:rsidRDefault="00D25660" w:rsidP="00D25660">
            <w:pPr>
              <w:tabs>
                <w:tab w:val="left" w:pos="3766"/>
              </w:tabs>
              <w:adjustRightInd w:val="0"/>
              <w:snapToGrid w:val="0"/>
              <w:jc w:val="center"/>
              <w:rPr>
                <w:b/>
                <w:sz w:val="24"/>
              </w:rPr>
            </w:pPr>
            <w:r>
              <w:rPr>
                <w:b/>
                <w:sz w:val="24"/>
              </w:rPr>
              <w:t>表</w:t>
            </w:r>
            <w:r>
              <w:rPr>
                <w:b/>
                <w:sz w:val="24"/>
              </w:rPr>
              <w:t xml:space="preserve">8  </w:t>
            </w:r>
            <w:r>
              <w:rPr>
                <w:b/>
                <w:sz w:val="24"/>
              </w:rPr>
              <w:t>噪声监测结果</w:t>
            </w:r>
            <w:r>
              <w:rPr>
                <w:b/>
                <w:sz w:val="24"/>
              </w:rPr>
              <w:t xml:space="preserve">  </w:t>
            </w:r>
            <w:r>
              <w:rPr>
                <w:b/>
                <w:sz w:val="24"/>
              </w:rPr>
              <w:t>单位：</w:t>
            </w:r>
            <w:r>
              <w:rPr>
                <w:b/>
                <w:sz w:val="24"/>
              </w:rPr>
              <w:t>dB</w:t>
            </w:r>
            <w:r>
              <w:rPr>
                <w:b/>
                <w:sz w:val="24"/>
              </w:rPr>
              <w:t>（</w:t>
            </w:r>
            <w:r>
              <w:rPr>
                <w:b/>
                <w:sz w:val="24"/>
              </w:rPr>
              <w:t>A</w:t>
            </w:r>
            <w:r>
              <w:rPr>
                <w:b/>
                <w:sz w:val="24"/>
              </w:rPr>
              <w:t>）</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1136"/>
              <w:gridCol w:w="1276"/>
              <w:gridCol w:w="1560"/>
              <w:gridCol w:w="1134"/>
              <w:gridCol w:w="3115"/>
              <w:gridCol w:w="1134"/>
            </w:tblGrid>
            <w:tr w:rsidR="00A26A4C" w:rsidRPr="00365C38" w:rsidTr="00EE1E0A">
              <w:trPr>
                <w:trHeight w:val="340"/>
                <w:jc w:val="center"/>
              </w:trPr>
              <w:tc>
                <w:tcPr>
                  <w:tcW w:w="607" w:type="pct"/>
                  <w:vMerge w:val="restar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监测点位</w:t>
                  </w:r>
                </w:p>
              </w:tc>
              <w:tc>
                <w:tcPr>
                  <w:tcW w:w="682" w:type="pct"/>
                  <w:vMerge w:val="restar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监测方位</w:t>
                  </w:r>
                </w:p>
              </w:tc>
              <w:tc>
                <w:tcPr>
                  <w:tcW w:w="1440" w:type="pct"/>
                  <w:gridSpan w:val="2"/>
                  <w:vAlign w:val="center"/>
                </w:tcPr>
                <w:p w:rsidR="00A26A4C" w:rsidRPr="00365C38" w:rsidRDefault="00A26A4C" w:rsidP="00EE1E0A">
                  <w:pPr>
                    <w:pStyle w:val="a8"/>
                    <w:snapToGrid w:val="0"/>
                    <w:rPr>
                      <w:sz w:val="21"/>
                      <w:szCs w:val="21"/>
                    </w:rPr>
                  </w:pPr>
                  <w:r w:rsidRPr="00365C38">
                    <w:rPr>
                      <w:sz w:val="21"/>
                      <w:szCs w:val="21"/>
                    </w:rPr>
                    <w:t>2017</w:t>
                  </w:r>
                  <w:r w:rsidRPr="00365C38">
                    <w:rPr>
                      <w:sz w:val="21"/>
                      <w:szCs w:val="21"/>
                    </w:rPr>
                    <w:t>年</w:t>
                  </w:r>
                  <w:r w:rsidRPr="00365C38">
                    <w:rPr>
                      <w:sz w:val="21"/>
                      <w:szCs w:val="21"/>
                    </w:rPr>
                    <w:t>9</w:t>
                  </w:r>
                  <w:r w:rsidRPr="00365C38">
                    <w:rPr>
                      <w:sz w:val="21"/>
                      <w:szCs w:val="21"/>
                    </w:rPr>
                    <w:t>月</w:t>
                  </w:r>
                  <w:r w:rsidRPr="00365C38">
                    <w:rPr>
                      <w:sz w:val="21"/>
                      <w:szCs w:val="21"/>
                    </w:rPr>
                    <w:t>6</w:t>
                  </w:r>
                  <w:r w:rsidRPr="00365C38">
                    <w:rPr>
                      <w:sz w:val="21"/>
                      <w:szCs w:val="21"/>
                    </w:rPr>
                    <w:t>日</w:t>
                  </w:r>
                </w:p>
              </w:tc>
              <w:tc>
                <w:tcPr>
                  <w:tcW w:w="1665" w:type="pct"/>
                  <w:vMerge w:val="restart"/>
                  <w:vAlign w:val="center"/>
                </w:tcPr>
                <w:p w:rsidR="00A26A4C" w:rsidRPr="00365C38" w:rsidRDefault="00A26A4C" w:rsidP="00EE1E0A">
                  <w:pPr>
                    <w:pStyle w:val="a8"/>
                    <w:snapToGrid w:val="0"/>
                    <w:rPr>
                      <w:sz w:val="21"/>
                      <w:szCs w:val="21"/>
                    </w:rPr>
                  </w:pPr>
                  <w:r w:rsidRPr="00365C38">
                    <w:rPr>
                      <w:sz w:val="21"/>
                      <w:szCs w:val="21"/>
                    </w:rPr>
                    <w:t>执行标准</w:t>
                  </w:r>
                </w:p>
              </w:tc>
              <w:tc>
                <w:tcPr>
                  <w:tcW w:w="606" w:type="pct"/>
                  <w:vMerge w:val="restart"/>
                  <w:vAlign w:val="center"/>
                </w:tcPr>
                <w:p w:rsidR="00A26A4C" w:rsidRPr="00365C38" w:rsidRDefault="00A26A4C" w:rsidP="00EE1E0A">
                  <w:pPr>
                    <w:pStyle w:val="a8"/>
                    <w:snapToGrid w:val="0"/>
                    <w:rPr>
                      <w:sz w:val="21"/>
                      <w:szCs w:val="21"/>
                    </w:rPr>
                  </w:pPr>
                  <w:r w:rsidRPr="00365C38">
                    <w:rPr>
                      <w:sz w:val="21"/>
                      <w:szCs w:val="21"/>
                    </w:rPr>
                    <w:t>达标情况</w:t>
                  </w:r>
                </w:p>
              </w:tc>
            </w:tr>
            <w:tr w:rsidR="00A26A4C" w:rsidRPr="00365C38" w:rsidTr="00EE1E0A">
              <w:trPr>
                <w:trHeight w:val="340"/>
                <w:jc w:val="center"/>
              </w:trPr>
              <w:tc>
                <w:tcPr>
                  <w:tcW w:w="607" w:type="pct"/>
                  <w:vMerge/>
                  <w:tcMar>
                    <w:left w:w="28" w:type="dxa"/>
                    <w:right w:w="28" w:type="dxa"/>
                  </w:tcMar>
                  <w:vAlign w:val="center"/>
                </w:tcPr>
                <w:p w:rsidR="00A26A4C" w:rsidRPr="00365C38" w:rsidRDefault="00A26A4C" w:rsidP="00EE1E0A">
                  <w:pPr>
                    <w:pStyle w:val="a8"/>
                    <w:snapToGrid w:val="0"/>
                    <w:rPr>
                      <w:sz w:val="21"/>
                      <w:szCs w:val="21"/>
                    </w:rPr>
                  </w:pPr>
                </w:p>
              </w:tc>
              <w:tc>
                <w:tcPr>
                  <w:tcW w:w="682" w:type="pct"/>
                  <w:vMerge/>
                  <w:tcMar>
                    <w:left w:w="28" w:type="dxa"/>
                    <w:right w:w="28" w:type="dxa"/>
                  </w:tcMar>
                  <w:vAlign w:val="center"/>
                </w:tcPr>
                <w:p w:rsidR="00A26A4C" w:rsidRPr="00365C38" w:rsidRDefault="00A26A4C" w:rsidP="00EE1E0A">
                  <w:pPr>
                    <w:pStyle w:val="a8"/>
                    <w:snapToGrid w:val="0"/>
                    <w:rPr>
                      <w:sz w:val="21"/>
                      <w:szCs w:val="21"/>
                    </w:rPr>
                  </w:pPr>
                </w:p>
              </w:tc>
              <w:tc>
                <w:tcPr>
                  <w:tcW w:w="834" w:type="pc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昼间</w:t>
                  </w:r>
                </w:p>
              </w:tc>
              <w:tc>
                <w:tcPr>
                  <w:tcW w:w="606" w:type="pct"/>
                  <w:vAlign w:val="center"/>
                </w:tcPr>
                <w:p w:rsidR="00A26A4C" w:rsidRPr="00365C38" w:rsidRDefault="00A26A4C" w:rsidP="00EE1E0A">
                  <w:pPr>
                    <w:pStyle w:val="a8"/>
                    <w:snapToGrid w:val="0"/>
                    <w:rPr>
                      <w:sz w:val="21"/>
                      <w:szCs w:val="21"/>
                    </w:rPr>
                  </w:pPr>
                  <w:r w:rsidRPr="00365C38">
                    <w:rPr>
                      <w:sz w:val="21"/>
                      <w:szCs w:val="21"/>
                    </w:rPr>
                    <w:t>夜间</w:t>
                  </w:r>
                </w:p>
              </w:tc>
              <w:tc>
                <w:tcPr>
                  <w:tcW w:w="1665" w:type="pct"/>
                  <w:vMerge/>
                  <w:vAlign w:val="center"/>
                </w:tcPr>
                <w:p w:rsidR="00A26A4C" w:rsidRPr="00365C38" w:rsidRDefault="00A26A4C" w:rsidP="00EE1E0A">
                  <w:pPr>
                    <w:pStyle w:val="a8"/>
                    <w:snapToGrid w:val="0"/>
                    <w:rPr>
                      <w:sz w:val="21"/>
                      <w:szCs w:val="21"/>
                    </w:rPr>
                  </w:pPr>
                </w:p>
              </w:tc>
              <w:tc>
                <w:tcPr>
                  <w:tcW w:w="606" w:type="pct"/>
                  <w:vMerge/>
                  <w:vAlign w:val="center"/>
                </w:tcPr>
                <w:p w:rsidR="00A26A4C" w:rsidRPr="00365C38" w:rsidRDefault="00A26A4C" w:rsidP="00EE1E0A">
                  <w:pPr>
                    <w:pStyle w:val="a8"/>
                    <w:snapToGrid w:val="0"/>
                    <w:rPr>
                      <w:sz w:val="21"/>
                      <w:szCs w:val="21"/>
                    </w:rPr>
                  </w:pPr>
                </w:p>
              </w:tc>
            </w:tr>
            <w:tr w:rsidR="00A26A4C" w:rsidRPr="00365C38" w:rsidTr="00EE1E0A">
              <w:trPr>
                <w:trHeight w:val="340"/>
                <w:jc w:val="center"/>
              </w:trPr>
              <w:tc>
                <w:tcPr>
                  <w:tcW w:w="607" w:type="pc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1#</w:t>
                  </w:r>
                </w:p>
              </w:tc>
              <w:tc>
                <w:tcPr>
                  <w:tcW w:w="682" w:type="pct"/>
                  <w:tcMar>
                    <w:left w:w="28" w:type="dxa"/>
                    <w:right w:w="28" w:type="dxa"/>
                  </w:tcMar>
                  <w:vAlign w:val="center"/>
                </w:tcPr>
                <w:p w:rsidR="00A26A4C" w:rsidRPr="00365C38" w:rsidRDefault="00A26A4C" w:rsidP="00EE1E0A">
                  <w:pPr>
                    <w:snapToGrid w:val="0"/>
                    <w:jc w:val="center"/>
                    <w:rPr>
                      <w:szCs w:val="21"/>
                    </w:rPr>
                  </w:pPr>
                  <w:r w:rsidRPr="00365C38">
                    <w:rPr>
                      <w:szCs w:val="21"/>
                    </w:rPr>
                    <w:t>东侧</w:t>
                  </w:r>
                </w:p>
              </w:tc>
              <w:tc>
                <w:tcPr>
                  <w:tcW w:w="834" w:type="pct"/>
                  <w:tcMar>
                    <w:left w:w="28" w:type="dxa"/>
                    <w:right w:w="28" w:type="dxa"/>
                  </w:tcMar>
                  <w:vAlign w:val="center"/>
                </w:tcPr>
                <w:p w:rsidR="00A26A4C" w:rsidRPr="00365C38" w:rsidRDefault="00A26A4C" w:rsidP="00EE1E0A">
                  <w:pPr>
                    <w:snapToGrid w:val="0"/>
                    <w:jc w:val="center"/>
                    <w:rPr>
                      <w:szCs w:val="21"/>
                    </w:rPr>
                  </w:pPr>
                  <w:r w:rsidRPr="00365C38">
                    <w:rPr>
                      <w:szCs w:val="21"/>
                    </w:rPr>
                    <w:t>5</w:t>
                  </w:r>
                  <w:r>
                    <w:rPr>
                      <w:szCs w:val="21"/>
                    </w:rPr>
                    <w:t>2</w:t>
                  </w:r>
                  <w:r w:rsidRPr="00365C38">
                    <w:rPr>
                      <w:szCs w:val="21"/>
                    </w:rPr>
                    <w:t>.</w:t>
                  </w:r>
                  <w:r>
                    <w:rPr>
                      <w:szCs w:val="21"/>
                    </w:rPr>
                    <w:t>6</w:t>
                  </w:r>
                </w:p>
              </w:tc>
              <w:tc>
                <w:tcPr>
                  <w:tcW w:w="606" w:type="pct"/>
                  <w:vAlign w:val="center"/>
                </w:tcPr>
                <w:p w:rsidR="00A26A4C" w:rsidRPr="00365C38" w:rsidRDefault="00A26A4C" w:rsidP="00EE1E0A">
                  <w:pPr>
                    <w:snapToGrid w:val="0"/>
                    <w:jc w:val="center"/>
                    <w:rPr>
                      <w:szCs w:val="21"/>
                    </w:rPr>
                  </w:pPr>
                  <w:r w:rsidRPr="00365C38">
                    <w:rPr>
                      <w:szCs w:val="21"/>
                    </w:rPr>
                    <w:t>4</w:t>
                  </w:r>
                  <w:r>
                    <w:rPr>
                      <w:szCs w:val="21"/>
                    </w:rPr>
                    <w:t>7</w:t>
                  </w:r>
                  <w:r w:rsidRPr="00365C38">
                    <w:rPr>
                      <w:szCs w:val="21"/>
                    </w:rPr>
                    <w:t>.</w:t>
                  </w:r>
                  <w:r>
                    <w:rPr>
                      <w:szCs w:val="21"/>
                    </w:rPr>
                    <w:t>0</w:t>
                  </w:r>
                </w:p>
              </w:tc>
              <w:tc>
                <w:tcPr>
                  <w:tcW w:w="1665" w:type="pct"/>
                  <w:vMerge w:val="restart"/>
                  <w:vAlign w:val="center"/>
                </w:tcPr>
                <w:p w:rsidR="00A26A4C" w:rsidRPr="00365C38" w:rsidRDefault="00A26A4C" w:rsidP="00EE1E0A">
                  <w:pPr>
                    <w:pStyle w:val="a8"/>
                    <w:snapToGrid w:val="0"/>
                    <w:rPr>
                      <w:sz w:val="21"/>
                      <w:szCs w:val="21"/>
                    </w:rPr>
                  </w:pPr>
                  <w:r w:rsidRPr="00365C38">
                    <w:rPr>
                      <w:sz w:val="21"/>
                      <w:szCs w:val="21"/>
                    </w:rPr>
                    <w:t>执行</w:t>
                  </w:r>
                  <w:r w:rsidRPr="00365C38">
                    <w:rPr>
                      <w:sz w:val="21"/>
                      <w:szCs w:val="21"/>
                    </w:rPr>
                    <w:t>GB3096-2008</w:t>
                  </w:r>
                  <w:r w:rsidRPr="00365C38">
                    <w:rPr>
                      <w:sz w:val="21"/>
                      <w:szCs w:val="21"/>
                    </w:rPr>
                    <w:t>中</w:t>
                  </w:r>
                  <w:r>
                    <w:rPr>
                      <w:sz w:val="21"/>
                      <w:szCs w:val="21"/>
                    </w:rPr>
                    <w:t>4</w:t>
                  </w:r>
                  <w:r>
                    <w:rPr>
                      <w:rFonts w:hint="eastAsia"/>
                      <w:sz w:val="21"/>
                      <w:szCs w:val="21"/>
                    </w:rPr>
                    <w:t>a</w:t>
                  </w:r>
                  <w:r w:rsidRPr="00365C38">
                    <w:rPr>
                      <w:sz w:val="21"/>
                      <w:szCs w:val="21"/>
                    </w:rPr>
                    <w:t>类标准：昼间</w:t>
                  </w:r>
                  <w:r w:rsidRPr="00365C38">
                    <w:rPr>
                      <w:sz w:val="21"/>
                      <w:szCs w:val="21"/>
                    </w:rPr>
                    <w:t>≤</w:t>
                  </w:r>
                  <w:r>
                    <w:rPr>
                      <w:sz w:val="21"/>
                      <w:szCs w:val="21"/>
                    </w:rPr>
                    <w:t>7</w:t>
                  </w:r>
                  <w:r w:rsidRPr="00365C38">
                    <w:rPr>
                      <w:sz w:val="21"/>
                      <w:szCs w:val="21"/>
                    </w:rPr>
                    <w:t>0</w:t>
                  </w:r>
                  <w:r w:rsidRPr="00365C38">
                    <w:rPr>
                      <w:sz w:val="21"/>
                      <w:szCs w:val="21"/>
                    </w:rPr>
                    <w:t>，夜间：</w:t>
                  </w:r>
                  <w:r w:rsidRPr="00365C38">
                    <w:rPr>
                      <w:sz w:val="21"/>
                      <w:szCs w:val="21"/>
                    </w:rPr>
                    <w:t>≤5</w:t>
                  </w:r>
                  <w:r>
                    <w:rPr>
                      <w:sz w:val="21"/>
                      <w:szCs w:val="21"/>
                    </w:rPr>
                    <w:t>5</w:t>
                  </w:r>
                </w:p>
              </w:tc>
              <w:tc>
                <w:tcPr>
                  <w:tcW w:w="606" w:type="pct"/>
                  <w:vAlign w:val="center"/>
                </w:tcPr>
                <w:p w:rsidR="00A26A4C" w:rsidRPr="00365C38" w:rsidRDefault="00A26A4C" w:rsidP="00EE1E0A">
                  <w:pPr>
                    <w:snapToGrid w:val="0"/>
                    <w:jc w:val="center"/>
                    <w:rPr>
                      <w:szCs w:val="21"/>
                    </w:rPr>
                  </w:pPr>
                  <w:r w:rsidRPr="00365C38">
                    <w:rPr>
                      <w:szCs w:val="21"/>
                    </w:rPr>
                    <w:t>达标</w:t>
                  </w:r>
                </w:p>
              </w:tc>
            </w:tr>
            <w:tr w:rsidR="00A26A4C" w:rsidRPr="00365C38" w:rsidTr="00EE1E0A">
              <w:trPr>
                <w:trHeight w:val="340"/>
                <w:jc w:val="center"/>
              </w:trPr>
              <w:tc>
                <w:tcPr>
                  <w:tcW w:w="607" w:type="pc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2#</w:t>
                  </w:r>
                </w:p>
              </w:tc>
              <w:tc>
                <w:tcPr>
                  <w:tcW w:w="682" w:type="pct"/>
                  <w:tcMar>
                    <w:left w:w="28" w:type="dxa"/>
                    <w:right w:w="28" w:type="dxa"/>
                  </w:tcMar>
                  <w:vAlign w:val="center"/>
                </w:tcPr>
                <w:p w:rsidR="00A26A4C" w:rsidRPr="00365C38" w:rsidRDefault="00A26A4C" w:rsidP="00EE1E0A">
                  <w:pPr>
                    <w:snapToGrid w:val="0"/>
                    <w:jc w:val="center"/>
                    <w:rPr>
                      <w:szCs w:val="21"/>
                    </w:rPr>
                  </w:pPr>
                  <w:r w:rsidRPr="00365C38">
                    <w:rPr>
                      <w:szCs w:val="21"/>
                    </w:rPr>
                    <w:t>南侧</w:t>
                  </w:r>
                </w:p>
              </w:tc>
              <w:tc>
                <w:tcPr>
                  <w:tcW w:w="834" w:type="pct"/>
                  <w:tcMar>
                    <w:left w:w="28" w:type="dxa"/>
                    <w:right w:w="28" w:type="dxa"/>
                  </w:tcMar>
                  <w:vAlign w:val="center"/>
                </w:tcPr>
                <w:p w:rsidR="00A26A4C" w:rsidRPr="00365C38" w:rsidRDefault="00A26A4C" w:rsidP="00EE1E0A">
                  <w:pPr>
                    <w:snapToGrid w:val="0"/>
                    <w:jc w:val="center"/>
                    <w:rPr>
                      <w:szCs w:val="21"/>
                    </w:rPr>
                  </w:pPr>
                  <w:r w:rsidRPr="00365C38">
                    <w:rPr>
                      <w:szCs w:val="21"/>
                    </w:rPr>
                    <w:t>5</w:t>
                  </w:r>
                  <w:r>
                    <w:rPr>
                      <w:szCs w:val="21"/>
                    </w:rPr>
                    <w:t>5</w:t>
                  </w:r>
                  <w:r w:rsidRPr="00365C38">
                    <w:rPr>
                      <w:szCs w:val="21"/>
                    </w:rPr>
                    <w:t>.</w:t>
                  </w:r>
                  <w:r>
                    <w:rPr>
                      <w:szCs w:val="21"/>
                    </w:rPr>
                    <w:t>0</w:t>
                  </w:r>
                </w:p>
              </w:tc>
              <w:tc>
                <w:tcPr>
                  <w:tcW w:w="606" w:type="pct"/>
                  <w:vAlign w:val="center"/>
                </w:tcPr>
                <w:p w:rsidR="00A26A4C" w:rsidRPr="00365C38" w:rsidRDefault="00A26A4C" w:rsidP="00EE1E0A">
                  <w:pPr>
                    <w:snapToGrid w:val="0"/>
                    <w:jc w:val="center"/>
                    <w:rPr>
                      <w:szCs w:val="21"/>
                    </w:rPr>
                  </w:pPr>
                  <w:r w:rsidRPr="00365C38">
                    <w:rPr>
                      <w:szCs w:val="21"/>
                    </w:rPr>
                    <w:t>4</w:t>
                  </w:r>
                  <w:r>
                    <w:rPr>
                      <w:szCs w:val="21"/>
                    </w:rPr>
                    <w:t>7</w:t>
                  </w:r>
                  <w:r w:rsidRPr="00365C38">
                    <w:rPr>
                      <w:szCs w:val="21"/>
                    </w:rPr>
                    <w:t>.7</w:t>
                  </w:r>
                </w:p>
              </w:tc>
              <w:tc>
                <w:tcPr>
                  <w:tcW w:w="1665" w:type="pct"/>
                  <w:vMerge/>
                  <w:vAlign w:val="center"/>
                </w:tcPr>
                <w:p w:rsidR="00A26A4C" w:rsidRPr="00365C38" w:rsidRDefault="00A26A4C" w:rsidP="00EE1E0A">
                  <w:pPr>
                    <w:pStyle w:val="a8"/>
                    <w:snapToGrid w:val="0"/>
                    <w:rPr>
                      <w:sz w:val="21"/>
                      <w:szCs w:val="21"/>
                    </w:rPr>
                  </w:pPr>
                </w:p>
              </w:tc>
              <w:tc>
                <w:tcPr>
                  <w:tcW w:w="606" w:type="pct"/>
                  <w:vAlign w:val="center"/>
                </w:tcPr>
                <w:p w:rsidR="00A26A4C" w:rsidRPr="00365C38" w:rsidRDefault="00A26A4C" w:rsidP="00EE1E0A">
                  <w:pPr>
                    <w:snapToGrid w:val="0"/>
                    <w:jc w:val="center"/>
                    <w:rPr>
                      <w:szCs w:val="21"/>
                    </w:rPr>
                  </w:pPr>
                  <w:r w:rsidRPr="00365C38">
                    <w:rPr>
                      <w:szCs w:val="21"/>
                    </w:rPr>
                    <w:t>达标</w:t>
                  </w:r>
                </w:p>
              </w:tc>
            </w:tr>
            <w:tr w:rsidR="00A26A4C" w:rsidRPr="00365C38" w:rsidTr="00EE1E0A">
              <w:trPr>
                <w:trHeight w:val="340"/>
                <w:jc w:val="center"/>
              </w:trPr>
              <w:tc>
                <w:tcPr>
                  <w:tcW w:w="607" w:type="pc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3#</w:t>
                  </w:r>
                </w:p>
              </w:tc>
              <w:tc>
                <w:tcPr>
                  <w:tcW w:w="682" w:type="pct"/>
                  <w:tcMar>
                    <w:left w:w="28" w:type="dxa"/>
                    <w:right w:w="28" w:type="dxa"/>
                  </w:tcMar>
                  <w:vAlign w:val="center"/>
                </w:tcPr>
                <w:p w:rsidR="00A26A4C" w:rsidRPr="00365C38" w:rsidRDefault="00A26A4C" w:rsidP="00EE1E0A">
                  <w:pPr>
                    <w:snapToGrid w:val="0"/>
                    <w:jc w:val="center"/>
                    <w:rPr>
                      <w:szCs w:val="21"/>
                    </w:rPr>
                  </w:pPr>
                  <w:r w:rsidRPr="00365C38">
                    <w:rPr>
                      <w:szCs w:val="21"/>
                    </w:rPr>
                    <w:t>西侧</w:t>
                  </w:r>
                </w:p>
              </w:tc>
              <w:tc>
                <w:tcPr>
                  <w:tcW w:w="834" w:type="pct"/>
                  <w:tcMar>
                    <w:left w:w="28" w:type="dxa"/>
                    <w:right w:w="28" w:type="dxa"/>
                  </w:tcMar>
                  <w:vAlign w:val="center"/>
                </w:tcPr>
                <w:p w:rsidR="00A26A4C" w:rsidRPr="00365C38" w:rsidRDefault="00A26A4C" w:rsidP="00EE1E0A">
                  <w:pPr>
                    <w:snapToGrid w:val="0"/>
                    <w:jc w:val="center"/>
                    <w:rPr>
                      <w:szCs w:val="21"/>
                    </w:rPr>
                  </w:pPr>
                  <w:r w:rsidRPr="00365C38">
                    <w:rPr>
                      <w:szCs w:val="21"/>
                    </w:rPr>
                    <w:t>5</w:t>
                  </w:r>
                  <w:r>
                    <w:rPr>
                      <w:szCs w:val="21"/>
                    </w:rPr>
                    <w:t>4</w:t>
                  </w:r>
                  <w:r w:rsidRPr="00365C38">
                    <w:rPr>
                      <w:szCs w:val="21"/>
                    </w:rPr>
                    <w:t>.</w:t>
                  </w:r>
                  <w:r>
                    <w:rPr>
                      <w:szCs w:val="21"/>
                    </w:rPr>
                    <w:t>9</w:t>
                  </w:r>
                </w:p>
              </w:tc>
              <w:tc>
                <w:tcPr>
                  <w:tcW w:w="606" w:type="pct"/>
                  <w:vAlign w:val="center"/>
                </w:tcPr>
                <w:p w:rsidR="00A26A4C" w:rsidRPr="00365C38" w:rsidRDefault="00A26A4C" w:rsidP="00EE1E0A">
                  <w:pPr>
                    <w:snapToGrid w:val="0"/>
                    <w:jc w:val="center"/>
                    <w:rPr>
                      <w:szCs w:val="21"/>
                    </w:rPr>
                  </w:pPr>
                  <w:r w:rsidRPr="00365C38">
                    <w:rPr>
                      <w:szCs w:val="21"/>
                    </w:rPr>
                    <w:t>4</w:t>
                  </w:r>
                  <w:r>
                    <w:rPr>
                      <w:szCs w:val="21"/>
                    </w:rPr>
                    <w:t>6</w:t>
                  </w:r>
                  <w:r w:rsidRPr="00365C38">
                    <w:rPr>
                      <w:szCs w:val="21"/>
                    </w:rPr>
                    <w:t>.</w:t>
                  </w:r>
                  <w:r>
                    <w:rPr>
                      <w:szCs w:val="21"/>
                    </w:rPr>
                    <w:t>5</w:t>
                  </w:r>
                </w:p>
              </w:tc>
              <w:tc>
                <w:tcPr>
                  <w:tcW w:w="1665" w:type="pct"/>
                  <w:vMerge/>
                  <w:vAlign w:val="center"/>
                </w:tcPr>
                <w:p w:rsidR="00A26A4C" w:rsidRPr="00365C38" w:rsidRDefault="00A26A4C" w:rsidP="00EE1E0A">
                  <w:pPr>
                    <w:pStyle w:val="a8"/>
                    <w:snapToGrid w:val="0"/>
                    <w:rPr>
                      <w:sz w:val="21"/>
                      <w:szCs w:val="21"/>
                    </w:rPr>
                  </w:pPr>
                </w:p>
              </w:tc>
              <w:tc>
                <w:tcPr>
                  <w:tcW w:w="606" w:type="pct"/>
                  <w:vAlign w:val="center"/>
                </w:tcPr>
                <w:p w:rsidR="00A26A4C" w:rsidRPr="00365C38" w:rsidRDefault="00A26A4C" w:rsidP="00EE1E0A">
                  <w:pPr>
                    <w:snapToGrid w:val="0"/>
                    <w:jc w:val="center"/>
                    <w:rPr>
                      <w:szCs w:val="21"/>
                    </w:rPr>
                  </w:pPr>
                  <w:r w:rsidRPr="00365C38">
                    <w:rPr>
                      <w:szCs w:val="21"/>
                    </w:rPr>
                    <w:t>达标</w:t>
                  </w:r>
                </w:p>
              </w:tc>
            </w:tr>
            <w:tr w:rsidR="00A26A4C" w:rsidRPr="00365C38" w:rsidTr="00EE1E0A">
              <w:trPr>
                <w:trHeight w:val="340"/>
                <w:jc w:val="center"/>
              </w:trPr>
              <w:tc>
                <w:tcPr>
                  <w:tcW w:w="607" w:type="pct"/>
                  <w:tcMar>
                    <w:left w:w="28" w:type="dxa"/>
                    <w:right w:w="28" w:type="dxa"/>
                  </w:tcMar>
                  <w:vAlign w:val="center"/>
                </w:tcPr>
                <w:p w:rsidR="00A26A4C" w:rsidRPr="00365C38" w:rsidRDefault="00A26A4C" w:rsidP="00EE1E0A">
                  <w:pPr>
                    <w:pStyle w:val="a8"/>
                    <w:snapToGrid w:val="0"/>
                    <w:rPr>
                      <w:sz w:val="21"/>
                      <w:szCs w:val="21"/>
                    </w:rPr>
                  </w:pPr>
                  <w:r w:rsidRPr="00365C38">
                    <w:rPr>
                      <w:sz w:val="21"/>
                      <w:szCs w:val="21"/>
                    </w:rPr>
                    <w:t>4#</w:t>
                  </w:r>
                </w:p>
              </w:tc>
              <w:tc>
                <w:tcPr>
                  <w:tcW w:w="682" w:type="pct"/>
                  <w:tcMar>
                    <w:left w:w="28" w:type="dxa"/>
                    <w:right w:w="28" w:type="dxa"/>
                  </w:tcMar>
                  <w:vAlign w:val="center"/>
                </w:tcPr>
                <w:p w:rsidR="00A26A4C" w:rsidRPr="00365C38" w:rsidRDefault="00A26A4C" w:rsidP="00EE1E0A">
                  <w:pPr>
                    <w:snapToGrid w:val="0"/>
                    <w:jc w:val="center"/>
                    <w:rPr>
                      <w:szCs w:val="21"/>
                    </w:rPr>
                  </w:pPr>
                  <w:r w:rsidRPr="00365C38">
                    <w:rPr>
                      <w:szCs w:val="21"/>
                    </w:rPr>
                    <w:t>北侧</w:t>
                  </w:r>
                </w:p>
              </w:tc>
              <w:tc>
                <w:tcPr>
                  <w:tcW w:w="834" w:type="pct"/>
                  <w:tcMar>
                    <w:left w:w="28" w:type="dxa"/>
                    <w:right w:w="28" w:type="dxa"/>
                  </w:tcMar>
                  <w:vAlign w:val="center"/>
                </w:tcPr>
                <w:p w:rsidR="00A26A4C" w:rsidRPr="00365C38" w:rsidRDefault="00A26A4C" w:rsidP="00EE1E0A">
                  <w:pPr>
                    <w:snapToGrid w:val="0"/>
                    <w:jc w:val="center"/>
                    <w:rPr>
                      <w:szCs w:val="21"/>
                    </w:rPr>
                  </w:pPr>
                  <w:r>
                    <w:rPr>
                      <w:szCs w:val="21"/>
                    </w:rPr>
                    <w:t>56</w:t>
                  </w:r>
                  <w:r w:rsidRPr="00365C38">
                    <w:rPr>
                      <w:szCs w:val="21"/>
                    </w:rPr>
                    <w:t>.</w:t>
                  </w:r>
                  <w:r>
                    <w:rPr>
                      <w:szCs w:val="21"/>
                    </w:rPr>
                    <w:t>9</w:t>
                  </w:r>
                </w:p>
              </w:tc>
              <w:tc>
                <w:tcPr>
                  <w:tcW w:w="606" w:type="pct"/>
                  <w:vAlign w:val="center"/>
                </w:tcPr>
                <w:p w:rsidR="00A26A4C" w:rsidRPr="00365C38" w:rsidRDefault="00A26A4C" w:rsidP="00EE1E0A">
                  <w:pPr>
                    <w:snapToGrid w:val="0"/>
                    <w:jc w:val="center"/>
                    <w:rPr>
                      <w:szCs w:val="21"/>
                    </w:rPr>
                  </w:pPr>
                  <w:r>
                    <w:rPr>
                      <w:szCs w:val="21"/>
                    </w:rPr>
                    <w:t>48</w:t>
                  </w:r>
                  <w:r w:rsidRPr="00365C38">
                    <w:rPr>
                      <w:szCs w:val="21"/>
                    </w:rPr>
                    <w:t>.</w:t>
                  </w:r>
                  <w:r>
                    <w:rPr>
                      <w:szCs w:val="21"/>
                    </w:rPr>
                    <w:t>1</w:t>
                  </w:r>
                </w:p>
              </w:tc>
              <w:tc>
                <w:tcPr>
                  <w:tcW w:w="1665" w:type="pct"/>
                  <w:vMerge/>
                  <w:vAlign w:val="center"/>
                </w:tcPr>
                <w:p w:rsidR="00A26A4C" w:rsidRPr="00365C38" w:rsidRDefault="00A26A4C" w:rsidP="00EE1E0A">
                  <w:pPr>
                    <w:pStyle w:val="a8"/>
                    <w:snapToGrid w:val="0"/>
                    <w:rPr>
                      <w:sz w:val="21"/>
                      <w:szCs w:val="21"/>
                    </w:rPr>
                  </w:pPr>
                </w:p>
              </w:tc>
              <w:tc>
                <w:tcPr>
                  <w:tcW w:w="606" w:type="pct"/>
                  <w:vAlign w:val="center"/>
                </w:tcPr>
                <w:p w:rsidR="00A26A4C" w:rsidRPr="00365C38" w:rsidRDefault="00A26A4C" w:rsidP="00EE1E0A">
                  <w:pPr>
                    <w:snapToGrid w:val="0"/>
                    <w:jc w:val="center"/>
                    <w:rPr>
                      <w:szCs w:val="21"/>
                    </w:rPr>
                  </w:pPr>
                  <w:r w:rsidRPr="00365C38">
                    <w:rPr>
                      <w:szCs w:val="21"/>
                    </w:rPr>
                    <w:t>达标</w:t>
                  </w:r>
                </w:p>
              </w:tc>
            </w:tr>
          </w:tbl>
          <w:p w:rsidR="00D25660" w:rsidRDefault="00D25660" w:rsidP="00D25660">
            <w:pPr>
              <w:tabs>
                <w:tab w:val="left" w:pos="3766"/>
              </w:tabs>
              <w:adjustRightInd w:val="0"/>
              <w:snapToGrid w:val="0"/>
              <w:spacing w:line="360" w:lineRule="auto"/>
              <w:ind w:firstLineChars="200" w:firstLine="480"/>
              <w:rPr>
                <w:sz w:val="24"/>
              </w:rPr>
            </w:pPr>
            <w:r>
              <w:rPr>
                <w:sz w:val="24"/>
              </w:rPr>
              <w:t>监测结果显示：项目</w:t>
            </w:r>
            <w:r>
              <w:rPr>
                <w:rFonts w:hint="eastAsia"/>
                <w:sz w:val="24"/>
              </w:rPr>
              <w:t>厂界</w:t>
            </w:r>
            <w:r>
              <w:rPr>
                <w:sz w:val="24"/>
              </w:rPr>
              <w:t>声环境质量符合《声环境质量标准》（</w:t>
            </w:r>
            <w:r>
              <w:rPr>
                <w:sz w:val="24"/>
              </w:rPr>
              <w:t>GB3096-2008</w:t>
            </w:r>
            <w:r>
              <w:rPr>
                <w:sz w:val="24"/>
              </w:rPr>
              <w:t>）中</w:t>
            </w:r>
            <w:r w:rsidR="00A26A4C">
              <w:rPr>
                <w:rFonts w:hint="eastAsia"/>
                <w:sz w:val="24"/>
              </w:rPr>
              <w:t>4a</w:t>
            </w:r>
            <w:r>
              <w:rPr>
                <w:sz w:val="24"/>
              </w:rPr>
              <w:t>类标准要求，表明项目所在区域声环境质量现状较好。</w:t>
            </w:r>
          </w:p>
          <w:p w:rsidR="00D25660" w:rsidRDefault="00D25660" w:rsidP="00D25660">
            <w:pPr>
              <w:adjustRightInd w:val="0"/>
              <w:snapToGrid w:val="0"/>
              <w:spacing w:line="360" w:lineRule="auto"/>
              <w:ind w:firstLineChars="200" w:firstLine="480"/>
              <w:rPr>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p w:rsidR="00D25660" w:rsidRDefault="00D25660" w:rsidP="00D25660">
            <w:pPr>
              <w:adjustRightInd w:val="0"/>
              <w:snapToGrid w:val="0"/>
              <w:spacing w:line="360" w:lineRule="auto"/>
              <w:rPr>
                <w:b/>
                <w:sz w:val="24"/>
              </w:rPr>
            </w:pPr>
          </w:p>
        </w:tc>
      </w:tr>
      <w:tr w:rsidR="00D25660" w:rsidTr="00D25660">
        <w:trPr>
          <w:trHeight w:val="9185"/>
          <w:jc w:val="center"/>
        </w:trPr>
        <w:tc>
          <w:tcPr>
            <w:tcW w:w="9571" w:type="dxa"/>
            <w:tcBorders>
              <w:top w:val="single" w:sz="4" w:space="0" w:color="auto"/>
              <w:bottom w:val="single" w:sz="6" w:space="0" w:color="000000"/>
            </w:tcBorders>
          </w:tcPr>
          <w:p w:rsidR="00D25660" w:rsidRDefault="00D25660" w:rsidP="00D25660">
            <w:pPr>
              <w:spacing w:line="360" w:lineRule="auto"/>
              <w:rPr>
                <w:b/>
                <w:bCs/>
                <w:sz w:val="28"/>
                <w:szCs w:val="28"/>
              </w:rPr>
            </w:pPr>
            <w:r>
              <w:rPr>
                <w:b/>
                <w:bCs/>
                <w:sz w:val="28"/>
                <w:szCs w:val="28"/>
              </w:rPr>
              <w:lastRenderedPageBreak/>
              <w:t>主要环境保护目标（列出名单及保护级别）</w:t>
            </w:r>
            <w:r>
              <w:rPr>
                <w:b/>
                <w:bCs/>
                <w:sz w:val="28"/>
                <w:szCs w:val="28"/>
              </w:rPr>
              <w:t>:</w:t>
            </w:r>
          </w:p>
          <w:p w:rsidR="00D25660" w:rsidRDefault="00D25660" w:rsidP="00D25660">
            <w:pPr>
              <w:tabs>
                <w:tab w:val="left" w:pos="1770"/>
              </w:tabs>
              <w:adjustRightInd w:val="0"/>
              <w:snapToGrid w:val="0"/>
              <w:spacing w:line="360" w:lineRule="auto"/>
              <w:ind w:firstLine="431"/>
              <w:rPr>
                <w:sz w:val="24"/>
              </w:rPr>
            </w:pPr>
            <w:r>
              <w:rPr>
                <w:sz w:val="24"/>
              </w:rPr>
              <w:t>项目的主要环境保护目标，是保护好项目所在地附近周围评价区域环境质量。</w:t>
            </w:r>
          </w:p>
          <w:p w:rsidR="00D25660" w:rsidRDefault="00D25660" w:rsidP="00D25660">
            <w:pPr>
              <w:snapToGrid w:val="0"/>
              <w:spacing w:line="360" w:lineRule="auto"/>
              <w:ind w:firstLineChars="200" w:firstLine="480"/>
              <w:rPr>
                <w:sz w:val="24"/>
              </w:rPr>
            </w:pPr>
            <w:r>
              <w:rPr>
                <w:sz w:val="24"/>
              </w:rPr>
              <w:t>1</w:t>
            </w:r>
            <w:r>
              <w:rPr>
                <w:sz w:val="24"/>
              </w:rPr>
              <w:t>、环境空气质量执行</w:t>
            </w:r>
            <w:r>
              <w:rPr>
                <w:bCs/>
                <w:sz w:val="24"/>
              </w:rPr>
              <w:t>《环境空气质量标准》（</w:t>
            </w:r>
            <w:r>
              <w:rPr>
                <w:bCs/>
                <w:sz w:val="24"/>
              </w:rPr>
              <w:t>GB3095-2012</w:t>
            </w:r>
            <w:r>
              <w:rPr>
                <w:bCs/>
                <w:sz w:val="24"/>
              </w:rPr>
              <w:t>）</w:t>
            </w:r>
            <w:r>
              <w:rPr>
                <w:sz w:val="24"/>
              </w:rPr>
              <w:t>中的二级标准要求。控制废气排放对附近周围环境的影响。</w:t>
            </w:r>
          </w:p>
          <w:p w:rsidR="00D25660" w:rsidRDefault="00D25660" w:rsidP="00D25660">
            <w:pPr>
              <w:spacing w:line="360" w:lineRule="auto"/>
              <w:ind w:firstLineChars="200" w:firstLine="480"/>
              <w:rPr>
                <w:sz w:val="24"/>
              </w:rPr>
            </w:pPr>
            <w:r>
              <w:rPr>
                <w:sz w:val="24"/>
              </w:rPr>
              <w:t>2</w:t>
            </w:r>
            <w:r>
              <w:rPr>
                <w:sz w:val="24"/>
              </w:rPr>
              <w:t>、</w:t>
            </w:r>
            <w:r w:rsidR="00A26A4C">
              <w:rPr>
                <w:rFonts w:hint="eastAsia"/>
                <w:sz w:val="24"/>
              </w:rPr>
              <w:t>黄陂</w:t>
            </w:r>
            <w:r>
              <w:rPr>
                <w:rFonts w:hint="eastAsia"/>
                <w:sz w:val="24"/>
              </w:rPr>
              <w:t>河，</w:t>
            </w:r>
            <w:r>
              <w:rPr>
                <w:sz w:val="24"/>
              </w:rPr>
              <w:t>执行《地表水环境质量标准》（</w:t>
            </w:r>
            <w:r>
              <w:rPr>
                <w:sz w:val="24"/>
              </w:rPr>
              <w:t>GB3838-2002</w:t>
            </w:r>
            <w:r>
              <w:rPr>
                <w:sz w:val="24"/>
              </w:rPr>
              <w:t>）中的</w:t>
            </w:r>
            <w:r>
              <w:rPr>
                <w:rFonts w:ascii="宋体" w:hAnsi="宋体" w:hint="eastAsia"/>
                <w:bCs/>
                <w:sz w:val="24"/>
              </w:rPr>
              <w:t>Ⅱ</w:t>
            </w:r>
            <w:r>
              <w:rPr>
                <w:sz w:val="24"/>
              </w:rPr>
              <w:t>类标准。控制项目污水排放对附近水环境的影响，禁止污水直接排入区域地表水体，保护</w:t>
            </w:r>
            <w:r w:rsidR="00A26A4C">
              <w:rPr>
                <w:rFonts w:hint="eastAsia"/>
                <w:sz w:val="24"/>
              </w:rPr>
              <w:t>黄陂</w:t>
            </w:r>
            <w:r>
              <w:rPr>
                <w:rFonts w:hint="eastAsia"/>
                <w:sz w:val="24"/>
              </w:rPr>
              <w:t>河</w:t>
            </w:r>
            <w:r>
              <w:rPr>
                <w:sz w:val="24"/>
              </w:rPr>
              <w:t>的环境质量不因本项目排放污水而变差。</w:t>
            </w:r>
          </w:p>
          <w:p w:rsidR="00D25660" w:rsidRDefault="00D25660" w:rsidP="00D25660">
            <w:pPr>
              <w:spacing w:line="360" w:lineRule="auto"/>
              <w:ind w:firstLineChars="200" w:firstLine="480"/>
              <w:rPr>
                <w:sz w:val="24"/>
              </w:rPr>
            </w:pPr>
            <w:r>
              <w:rPr>
                <w:sz w:val="24"/>
              </w:rPr>
              <w:t>3</w:t>
            </w:r>
            <w:r>
              <w:rPr>
                <w:sz w:val="24"/>
              </w:rPr>
              <w:t>、项目评价区声环境质量执行《声环境质量标准》（</w:t>
            </w:r>
            <w:r>
              <w:rPr>
                <w:sz w:val="24"/>
              </w:rPr>
              <w:t>GB3096-2008</w:t>
            </w:r>
            <w:r>
              <w:rPr>
                <w:sz w:val="24"/>
              </w:rPr>
              <w:t>）中的</w:t>
            </w:r>
            <w:r w:rsidR="00A26A4C">
              <w:rPr>
                <w:sz w:val="24"/>
              </w:rPr>
              <w:t>4</w:t>
            </w:r>
            <w:r w:rsidR="00A26A4C">
              <w:rPr>
                <w:rFonts w:hint="eastAsia"/>
                <w:sz w:val="24"/>
              </w:rPr>
              <w:t>a</w:t>
            </w:r>
            <w:r>
              <w:rPr>
                <w:sz w:val="24"/>
              </w:rPr>
              <w:t>类标准。控制各种噪声声源，使项目评价区声环境质量不因项目营运而遭受不良影响。</w:t>
            </w:r>
          </w:p>
          <w:p w:rsidR="00D25660" w:rsidRDefault="00D25660" w:rsidP="00D25660">
            <w:pPr>
              <w:pStyle w:val="a7"/>
              <w:spacing w:line="360" w:lineRule="auto"/>
              <w:rPr>
                <w:szCs w:val="24"/>
              </w:rPr>
            </w:pPr>
            <w:r>
              <w:rPr>
                <w:szCs w:val="24"/>
              </w:rPr>
              <w:t>4</w:t>
            </w:r>
            <w:r>
              <w:rPr>
                <w:szCs w:val="24"/>
              </w:rPr>
              <w:t>、环境敏感点及环境保护目标</w:t>
            </w:r>
          </w:p>
          <w:p w:rsidR="00D25660" w:rsidRDefault="00D25660" w:rsidP="00D25660">
            <w:pPr>
              <w:pStyle w:val="a7"/>
              <w:spacing w:line="360" w:lineRule="auto"/>
            </w:pPr>
            <w:r>
              <w:t>根据对项目所在地的实地踏勘，建设项目周边</w:t>
            </w:r>
            <w:r>
              <w:rPr>
                <w:rFonts w:hint="eastAsia"/>
              </w:rPr>
              <w:t>500m</w:t>
            </w:r>
            <w:r>
              <w:t>内没有名胜古迹、医院、学校等重要环境敏感点。项目周围环境保护目标具体如下表</w:t>
            </w:r>
            <w:r>
              <w:t>9</w:t>
            </w:r>
            <w:r>
              <w:t>。</w:t>
            </w:r>
          </w:p>
          <w:p w:rsidR="00D25660" w:rsidRDefault="00D25660" w:rsidP="00D25660">
            <w:pPr>
              <w:tabs>
                <w:tab w:val="left" w:pos="3766"/>
              </w:tabs>
              <w:adjustRightInd w:val="0"/>
              <w:snapToGrid w:val="0"/>
              <w:jc w:val="center"/>
              <w:rPr>
                <w:b/>
                <w:sz w:val="24"/>
              </w:rPr>
            </w:pPr>
            <w:r>
              <w:rPr>
                <w:b/>
                <w:sz w:val="24"/>
              </w:rPr>
              <w:t>表</w:t>
            </w:r>
            <w:r>
              <w:rPr>
                <w:b/>
                <w:sz w:val="24"/>
              </w:rPr>
              <w:t xml:space="preserve">9  </w:t>
            </w:r>
            <w:r>
              <w:rPr>
                <w:b/>
                <w:sz w:val="24"/>
              </w:rPr>
              <w:t>环境保护目标一览表</w:t>
            </w:r>
          </w:p>
          <w:tbl>
            <w:tblPr>
              <w:tblW w:w="935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136"/>
              <w:gridCol w:w="1693"/>
              <w:gridCol w:w="1280"/>
              <w:gridCol w:w="1141"/>
              <w:gridCol w:w="995"/>
              <w:gridCol w:w="3110"/>
            </w:tblGrid>
            <w:tr w:rsidR="00D25660" w:rsidTr="00D25660">
              <w:trPr>
                <w:trHeight w:val="340"/>
                <w:jc w:val="center"/>
              </w:trPr>
              <w:tc>
                <w:tcPr>
                  <w:tcW w:w="1136" w:type="dxa"/>
                  <w:shd w:val="clear" w:color="auto" w:fill="auto"/>
                  <w:vAlign w:val="center"/>
                </w:tcPr>
                <w:p w:rsidR="00D25660" w:rsidRDefault="00D25660" w:rsidP="00D25660">
                  <w:pPr>
                    <w:tabs>
                      <w:tab w:val="left" w:pos="3766"/>
                    </w:tabs>
                    <w:adjustRightInd w:val="0"/>
                    <w:snapToGrid w:val="0"/>
                    <w:jc w:val="center"/>
                    <w:rPr>
                      <w:szCs w:val="21"/>
                    </w:rPr>
                  </w:pPr>
                  <w:r>
                    <w:rPr>
                      <w:szCs w:val="21"/>
                    </w:rPr>
                    <w:t>环境要素</w:t>
                  </w:r>
                </w:p>
              </w:tc>
              <w:tc>
                <w:tcPr>
                  <w:tcW w:w="1693" w:type="dxa"/>
                  <w:shd w:val="clear" w:color="auto" w:fill="auto"/>
                  <w:vAlign w:val="center"/>
                </w:tcPr>
                <w:p w:rsidR="00D25660" w:rsidRDefault="00D25660" w:rsidP="00D25660">
                  <w:pPr>
                    <w:tabs>
                      <w:tab w:val="left" w:pos="3766"/>
                    </w:tabs>
                    <w:adjustRightInd w:val="0"/>
                    <w:snapToGrid w:val="0"/>
                    <w:jc w:val="center"/>
                    <w:rPr>
                      <w:szCs w:val="21"/>
                    </w:rPr>
                  </w:pPr>
                  <w:r>
                    <w:rPr>
                      <w:szCs w:val="21"/>
                    </w:rPr>
                    <w:t>保护目标</w:t>
                  </w:r>
                </w:p>
              </w:tc>
              <w:tc>
                <w:tcPr>
                  <w:tcW w:w="1280" w:type="dxa"/>
                  <w:shd w:val="clear" w:color="auto" w:fill="auto"/>
                  <w:vAlign w:val="center"/>
                </w:tcPr>
                <w:p w:rsidR="00D25660" w:rsidRDefault="00D25660" w:rsidP="00D25660">
                  <w:pPr>
                    <w:tabs>
                      <w:tab w:val="left" w:pos="3766"/>
                    </w:tabs>
                    <w:adjustRightInd w:val="0"/>
                    <w:snapToGrid w:val="0"/>
                    <w:jc w:val="center"/>
                    <w:rPr>
                      <w:szCs w:val="21"/>
                    </w:rPr>
                  </w:pPr>
                  <w:r>
                    <w:rPr>
                      <w:szCs w:val="21"/>
                    </w:rPr>
                    <w:t>边界距离</w:t>
                  </w:r>
                </w:p>
              </w:tc>
              <w:tc>
                <w:tcPr>
                  <w:tcW w:w="1141" w:type="dxa"/>
                  <w:shd w:val="clear" w:color="auto" w:fill="auto"/>
                  <w:vAlign w:val="center"/>
                </w:tcPr>
                <w:p w:rsidR="00D25660" w:rsidRDefault="00D25660" w:rsidP="00D25660">
                  <w:pPr>
                    <w:tabs>
                      <w:tab w:val="left" w:pos="3766"/>
                    </w:tabs>
                    <w:adjustRightInd w:val="0"/>
                    <w:snapToGrid w:val="0"/>
                    <w:jc w:val="center"/>
                    <w:rPr>
                      <w:szCs w:val="21"/>
                    </w:rPr>
                  </w:pPr>
                  <w:r>
                    <w:rPr>
                      <w:szCs w:val="21"/>
                    </w:rPr>
                    <w:t>方位</w:t>
                  </w:r>
                </w:p>
              </w:tc>
              <w:tc>
                <w:tcPr>
                  <w:tcW w:w="995" w:type="dxa"/>
                  <w:vAlign w:val="center"/>
                </w:tcPr>
                <w:p w:rsidR="00D25660" w:rsidRDefault="00D25660" w:rsidP="00D25660">
                  <w:pPr>
                    <w:tabs>
                      <w:tab w:val="left" w:pos="3766"/>
                    </w:tabs>
                    <w:adjustRightInd w:val="0"/>
                    <w:snapToGrid w:val="0"/>
                    <w:jc w:val="center"/>
                    <w:rPr>
                      <w:szCs w:val="21"/>
                    </w:rPr>
                  </w:pPr>
                  <w:r>
                    <w:rPr>
                      <w:szCs w:val="21"/>
                    </w:rPr>
                    <w:t>规模</w:t>
                  </w:r>
                </w:p>
              </w:tc>
              <w:tc>
                <w:tcPr>
                  <w:tcW w:w="3110" w:type="dxa"/>
                  <w:shd w:val="clear" w:color="auto" w:fill="auto"/>
                  <w:vAlign w:val="center"/>
                </w:tcPr>
                <w:p w:rsidR="00D25660" w:rsidRDefault="00D25660" w:rsidP="00D25660">
                  <w:pPr>
                    <w:tabs>
                      <w:tab w:val="left" w:pos="3766"/>
                    </w:tabs>
                    <w:adjustRightInd w:val="0"/>
                    <w:snapToGrid w:val="0"/>
                    <w:jc w:val="center"/>
                    <w:rPr>
                      <w:szCs w:val="21"/>
                    </w:rPr>
                  </w:pPr>
                  <w:r>
                    <w:rPr>
                      <w:szCs w:val="21"/>
                    </w:rPr>
                    <w:t>保护级别</w:t>
                  </w:r>
                </w:p>
              </w:tc>
            </w:tr>
            <w:tr w:rsidR="000A6F67" w:rsidTr="00D25660">
              <w:trPr>
                <w:trHeight w:val="578"/>
                <w:jc w:val="center"/>
              </w:trPr>
              <w:tc>
                <w:tcPr>
                  <w:tcW w:w="1136" w:type="dxa"/>
                  <w:shd w:val="clear" w:color="auto" w:fill="auto"/>
                  <w:vAlign w:val="center"/>
                </w:tcPr>
                <w:p w:rsidR="000A6F67" w:rsidRDefault="000A6F67" w:rsidP="00EE1E0A">
                  <w:pPr>
                    <w:tabs>
                      <w:tab w:val="left" w:pos="3766"/>
                    </w:tabs>
                    <w:adjustRightInd w:val="0"/>
                    <w:snapToGrid w:val="0"/>
                    <w:jc w:val="center"/>
                    <w:rPr>
                      <w:szCs w:val="21"/>
                    </w:rPr>
                  </w:pPr>
                  <w:r>
                    <w:rPr>
                      <w:szCs w:val="21"/>
                    </w:rPr>
                    <w:t>大气</w:t>
                  </w:r>
                  <w:r>
                    <w:rPr>
                      <w:rFonts w:hint="eastAsia"/>
                      <w:szCs w:val="21"/>
                    </w:rPr>
                    <w:t>、声</w:t>
                  </w:r>
                  <w:r>
                    <w:rPr>
                      <w:szCs w:val="21"/>
                    </w:rPr>
                    <w:t>环境</w:t>
                  </w:r>
                </w:p>
              </w:tc>
              <w:tc>
                <w:tcPr>
                  <w:tcW w:w="1693" w:type="dxa"/>
                  <w:shd w:val="clear" w:color="auto" w:fill="auto"/>
                  <w:vAlign w:val="center"/>
                </w:tcPr>
                <w:p w:rsidR="000A6F67" w:rsidRDefault="000A6F67" w:rsidP="00EE1E0A">
                  <w:pPr>
                    <w:tabs>
                      <w:tab w:val="left" w:pos="3766"/>
                    </w:tabs>
                    <w:adjustRightInd w:val="0"/>
                    <w:snapToGrid w:val="0"/>
                    <w:jc w:val="center"/>
                    <w:rPr>
                      <w:szCs w:val="21"/>
                    </w:rPr>
                  </w:pPr>
                  <w:r>
                    <w:rPr>
                      <w:szCs w:val="21"/>
                    </w:rPr>
                    <w:t>居民点</w:t>
                  </w:r>
                </w:p>
              </w:tc>
              <w:tc>
                <w:tcPr>
                  <w:tcW w:w="1280" w:type="dxa"/>
                  <w:shd w:val="clear" w:color="auto" w:fill="auto"/>
                  <w:vAlign w:val="center"/>
                </w:tcPr>
                <w:p w:rsidR="000A6F67" w:rsidRDefault="000A6F67" w:rsidP="00EE1E0A">
                  <w:pPr>
                    <w:tabs>
                      <w:tab w:val="left" w:pos="3766"/>
                    </w:tabs>
                    <w:adjustRightInd w:val="0"/>
                    <w:snapToGrid w:val="0"/>
                    <w:jc w:val="center"/>
                    <w:rPr>
                      <w:szCs w:val="21"/>
                    </w:rPr>
                  </w:pPr>
                  <w:r>
                    <w:rPr>
                      <w:szCs w:val="21"/>
                    </w:rPr>
                    <w:t>≥</w:t>
                  </w:r>
                  <w:r>
                    <w:rPr>
                      <w:rFonts w:hint="eastAsia"/>
                      <w:szCs w:val="21"/>
                    </w:rPr>
                    <w:t>230</w:t>
                  </w:r>
                  <w:r>
                    <w:rPr>
                      <w:szCs w:val="21"/>
                    </w:rPr>
                    <w:t>m</w:t>
                  </w:r>
                </w:p>
              </w:tc>
              <w:tc>
                <w:tcPr>
                  <w:tcW w:w="1141" w:type="dxa"/>
                  <w:shd w:val="clear" w:color="auto" w:fill="auto"/>
                  <w:vAlign w:val="center"/>
                </w:tcPr>
                <w:p w:rsidR="000A6F67" w:rsidRDefault="000A6F67" w:rsidP="00EE1E0A">
                  <w:pPr>
                    <w:tabs>
                      <w:tab w:val="left" w:pos="3766"/>
                    </w:tabs>
                    <w:adjustRightInd w:val="0"/>
                    <w:snapToGrid w:val="0"/>
                    <w:jc w:val="center"/>
                    <w:rPr>
                      <w:szCs w:val="21"/>
                    </w:rPr>
                  </w:pPr>
                  <w:r>
                    <w:rPr>
                      <w:rFonts w:hint="eastAsia"/>
                      <w:szCs w:val="21"/>
                    </w:rPr>
                    <w:t>南面</w:t>
                  </w:r>
                </w:p>
              </w:tc>
              <w:tc>
                <w:tcPr>
                  <w:tcW w:w="995" w:type="dxa"/>
                  <w:vAlign w:val="center"/>
                </w:tcPr>
                <w:p w:rsidR="000A6F67" w:rsidRDefault="000A6F67" w:rsidP="00EE1E0A">
                  <w:pPr>
                    <w:tabs>
                      <w:tab w:val="left" w:pos="3766"/>
                    </w:tabs>
                    <w:adjustRightInd w:val="0"/>
                    <w:snapToGrid w:val="0"/>
                    <w:jc w:val="center"/>
                    <w:rPr>
                      <w:szCs w:val="21"/>
                    </w:rPr>
                  </w:pPr>
                  <w:r>
                    <w:rPr>
                      <w:szCs w:val="21"/>
                    </w:rPr>
                    <w:t>≥</w:t>
                  </w:r>
                  <w:r>
                    <w:rPr>
                      <w:rFonts w:hint="eastAsia"/>
                      <w:szCs w:val="21"/>
                    </w:rPr>
                    <w:t>50</w:t>
                  </w:r>
                  <w:r>
                    <w:rPr>
                      <w:rFonts w:hint="eastAsia"/>
                      <w:szCs w:val="21"/>
                    </w:rPr>
                    <w:t>户</w:t>
                  </w:r>
                </w:p>
              </w:tc>
              <w:tc>
                <w:tcPr>
                  <w:tcW w:w="3110" w:type="dxa"/>
                  <w:shd w:val="clear" w:color="auto" w:fill="auto"/>
                  <w:vAlign w:val="center"/>
                </w:tcPr>
                <w:p w:rsidR="000A6F67" w:rsidRDefault="000A6F67" w:rsidP="00EE1E0A">
                  <w:pPr>
                    <w:tabs>
                      <w:tab w:val="left" w:pos="3766"/>
                    </w:tabs>
                    <w:adjustRightInd w:val="0"/>
                    <w:snapToGrid w:val="0"/>
                    <w:jc w:val="center"/>
                    <w:rPr>
                      <w:szCs w:val="21"/>
                    </w:rPr>
                  </w:pPr>
                  <w:r>
                    <w:rPr>
                      <w:szCs w:val="21"/>
                    </w:rPr>
                    <w:t>《环境空气质量标准》（</w:t>
                  </w:r>
                  <w:r>
                    <w:rPr>
                      <w:szCs w:val="21"/>
                    </w:rPr>
                    <w:t>GB3095-2012</w:t>
                  </w:r>
                  <w:r>
                    <w:rPr>
                      <w:szCs w:val="21"/>
                    </w:rPr>
                    <w:t>）二级标准、</w:t>
                  </w:r>
                </w:p>
                <w:p w:rsidR="000A6F67" w:rsidRDefault="000A6F67" w:rsidP="00EE1E0A">
                  <w:pPr>
                    <w:tabs>
                      <w:tab w:val="left" w:pos="3766"/>
                    </w:tabs>
                    <w:adjustRightInd w:val="0"/>
                    <w:snapToGrid w:val="0"/>
                    <w:jc w:val="center"/>
                    <w:rPr>
                      <w:szCs w:val="21"/>
                    </w:rPr>
                  </w:pPr>
                  <w:r>
                    <w:rPr>
                      <w:szCs w:val="21"/>
                    </w:rPr>
                    <w:t>《声环境质量标准》（</w:t>
                  </w:r>
                  <w:r>
                    <w:rPr>
                      <w:szCs w:val="21"/>
                    </w:rPr>
                    <w:t>GB3838-2002</w:t>
                  </w:r>
                  <w:r>
                    <w:rPr>
                      <w:szCs w:val="21"/>
                    </w:rPr>
                    <w:t>）中</w:t>
                  </w:r>
                  <w:r>
                    <w:rPr>
                      <w:szCs w:val="21"/>
                    </w:rPr>
                    <w:t>4</w:t>
                  </w:r>
                  <w:r>
                    <w:rPr>
                      <w:rFonts w:hint="eastAsia"/>
                      <w:szCs w:val="21"/>
                    </w:rPr>
                    <w:t>a</w:t>
                  </w:r>
                  <w:r>
                    <w:rPr>
                      <w:szCs w:val="21"/>
                    </w:rPr>
                    <w:t>类标准</w:t>
                  </w:r>
                </w:p>
              </w:tc>
            </w:tr>
            <w:tr w:rsidR="000A6F67" w:rsidTr="00D25660">
              <w:trPr>
                <w:trHeight w:val="578"/>
                <w:jc w:val="center"/>
              </w:trPr>
              <w:tc>
                <w:tcPr>
                  <w:tcW w:w="1136" w:type="dxa"/>
                  <w:shd w:val="clear" w:color="auto" w:fill="auto"/>
                  <w:vAlign w:val="center"/>
                </w:tcPr>
                <w:p w:rsidR="000A6F67" w:rsidRDefault="000A6F67" w:rsidP="00D25660">
                  <w:pPr>
                    <w:tabs>
                      <w:tab w:val="left" w:pos="3766"/>
                    </w:tabs>
                    <w:adjustRightInd w:val="0"/>
                    <w:snapToGrid w:val="0"/>
                    <w:jc w:val="center"/>
                    <w:rPr>
                      <w:szCs w:val="21"/>
                    </w:rPr>
                  </w:pPr>
                  <w:r>
                    <w:rPr>
                      <w:szCs w:val="21"/>
                    </w:rPr>
                    <w:t>大气</w:t>
                  </w:r>
                  <w:r>
                    <w:rPr>
                      <w:rFonts w:hint="eastAsia"/>
                      <w:szCs w:val="21"/>
                    </w:rPr>
                    <w:t>、声</w:t>
                  </w:r>
                  <w:r>
                    <w:rPr>
                      <w:szCs w:val="21"/>
                    </w:rPr>
                    <w:t>环境</w:t>
                  </w:r>
                </w:p>
              </w:tc>
              <w:tc>
                <w:tcPr>
                  <w:tcW w:w="1693" w:type="dxa"/>
                  <w:shd w:val="clear" w:color="auto" w:fill="auto"/>
                  <w:vAlign w:val="center"/>
                </w:tcPr>
                <w:p w:rsidR="000A6F67" w:rsidRDefault="000A6F67" w:rsidP="00D25660">
                  <w:pPr>
                    <w:tabs>
                      <w:tab w:val="left" w:pos="3766"/>
                    </w:tabs>
                    <w:adjustRightInd w:val="0"/>
                    <w:snapToGrid w:val="0"/>
                    <w:jc w:val="center"/>
                    <w:rPr>
                      <w:szCs w:val="21"/>
                    </w:rPr>
                  </w:pPr>
                  <w:r>
                    <w:rPr>
                      <w:szCs w:val="21"/>
                    </w:rPr>
                    <w:t>居民点</w:t>
                  </w:r>
                </w:p>
              </w:tc>
              <w:tc>
                <w:tcPr>
                  <w:tcW w:w="1280" w:type="dxa"/>
                  <w:shd w:val="clear" w:color="auto" w:fill="auto"/>
                  <w:vAlign w:val="center"/>
                </w:tcPr>
                <w:p w:rsidR="000A6F67" w:rsidRDefault="000A6F67" w:rsidP="00D25660">
                  <w:pPr>
                    <w:tabs>
                      <w:tab w:val="left" w:pos="3766"/>
                    </w:tabs>
                    <w:adjustRightInd w:val="0"/>
                    <w:snapToGrid w:val="0"/>
                    <w:jc w:val="center"/>
                    <w:rPr>
                      <w:szCs w:val="21"/>
                    </w:rPr>
                  </w:pPr>
                  <w:r>
                    <w:rPr>
                      <w:szCs w:val="21"/>
                    </w:rPr>
                    <w:t>≥</w:t>
                  </w:r>
                  <w:r>
                    <w:rPr>
                      <w:rFonts w:hint="eastAsia"/>
                      <w:szCs w:val="21"/>
                    </w:rPr>
                    <w:t>100</w:t>
                  </w:r>
                  <w:r>
                    <w:rPr>
                      <w:szCs w:val="21"/>
                    </w:rPr>
                    <w:t>m</w:t>
                  </w:r>
                </w:p>
              </w:tc>
              <w:tc>
                <w:tcPr>
                  <w:tcW w:w="1141" w:type="dxa"/>
                  <w:shd w:val="clear" w:color="auto" w:fill="auto"/>
                  <w:vAlign w:val="center"/>
                </w:tcPr>
                <w:p w:rsidR="000A6F67" w:rsidRDefault="000A6F67" w:rsidP="00D25660">
                  <w:pPr>
                    <w:tabs>
                      <w:tab w:val="left" w:pos="3766"/>
                    </w:tabs>
                    <w:adjustRightInd w:val="0"/>
                    <w:snapToGrid w:val="0"/>
                    <w:jc w:val="center"/>
                    <w:rPr>
                      <w:szCs w:val="21"/>
                    </w:rPr>
                  </w:pPr>
                  <w:r>
                    <w:rPr>
                      <w:rFonts w:hint="eastAsia"/>
                      <w:szCs w:val="21"/>
                    </w:rPr>
                    <w:t>西面</w:t>
                  </w:r>
                </w:p>
              </w:tc>
              <w:tc>
                <w:tcPr>
                  <w:tcW w:w="995" w:type="dxa"/>
                  <w:vAlign w:val="center"/>
                </w:tcPr>
                <w:p w:rsidR="000A6F67" w:rsidRDefault="000A6F67" w:rsidP="00D25660">
                  <w:pPr>
                    <w:tabs>
                      <w:tab w:val="left" w:pos="3766"/>
                    </w:tabs>
                    <w:adjustRightInd w:val="0"/>
                    <w:snapToGrid w:val="0"/>
                    <w:jc w:val="center"/>
                    <w:rPr>
                      <w:szCs w:val="21"/>
                    </w:rPr>
                  </w:pPr>
                  <w:r>
                    <w:rPr>
                      <w:szCs w:val="21"/>
                    </w:rPr>
                    <w:t>≥</w:t>
                  </w:r>
                  <w:r>
                    <w:rPr>
                      <w:rFonts w:hint="eastAsia"/>
                      <w:szCs w:val="21"/>
                    </w:rPr>
                    <w:t>50</w:t>
                  </w:r>
                  <w:r>
                    <w:rPr>
                      <w:rFonts w:hint="eastAsia"/>
                      <w:szCs w:val="21"/>
                    </w:rPr>
                    <w:t>户</w:t>
                  </w:r>
                </w:p>
              </w:tc>
              <w:tc>
                <w:tcPr>
                  <w:tcW w:w="3110" w:type="dxa"/>
                  <w:shd w:val="clear" w:color="auto" w:fill="auto"/>
                  <w:vAlign w:val="center"/>
                </w:tcPr>
                <w:p w:rsidR="000A6F67" w:rsidRDefault="000A6F67" w:rsidP="00D25660">
                  <w:pPr>
                    <w:tabs>
                      <w:tab w:val="left" w:pos="3766"/>
                    </w:tabs>
                    <w:adjustRightInd w:val="0"/>
                    <w:snapToGrid w:val="0"/>
                    <w:jc w:val="center"/>
                    <w:rPr>
                      <w:szCs w:val="21"/>
                    </w:rPr>
                  </w:pPr>
                  <w:r>
                    <w:rPr>
                      <w:szCs w:val="21"/>
                    </w:rPr>
                    <w:t>《环境空气质量标准》（</w:t>
                  </w:r>
                  <w:r>
                    <w:rPr>
                      <w:szCs w:val="21"/>
                    </w:rPr>
                    <w:t>GB3095-2012</w:t>
                  </w:r>
                  <w:r>
                    <w:rPr>
                      <w:szCs w:val="21"/>
                    </w:rPr>
                    <w:t>）二级标准、</w:t>
                  </w:r>
                </w:p>
                <w:p w:rsidR="000A6F67" w:rsidRDefault="000A6F67" w:rsidP="00D25660">
                  <w:pPr>
                    <w:tabs>
                      <w:tab w:val="left" w:pos="3766"/>
                    </w:tabs>
                    <w:adjustRightInd w:val="0"/>
                    <w:snapToGrid w:val="0"/>
                    <w:jc w:val="center"/>
                    <w:rPr>
                      <w:szCs w:val="21"/>
                    </w:rPr>
                  </w:pPr>
                  <w:r>
                    <w:rPr>
                      <w:szCs w:val="21"/>
                    </w:rPr>
                    <w:t>《声环境质量标准》（</w:t>
                  </w:r>
                  <w:r>
                    <w:rPr>
                      <w:szCs w:val="21"/>
                    </w:rPr>
                    <w:t>GB3838-2002</w:t>
                  </w:r>
                  <w:r>
                    <w:rPr>
                      <w:szCs w:val="21"/>
                    </w:rPr>
                    <w:t>）中</w:t>
                  </w:r>
                  <w:r>
                    <w:rPr>
                      <w:szCs w:val="21"/>
                    </w:rPr>
                    <w:t>2</w:t>
                  </w:r>
                  <w:r>
                    <w:rPr>
                      <w:szCs w:val="21"/>
                    </w:rPr>
                    <w:t>类标准</w:t>
                  </w:r>
                </w:p>
              </w:tc>
            </w:tr>
            <w:tr w:rsidR="000A6F67" w:rsidTr="00D25660">
              <w:trPr>
                <w:trHeight w:val="340"/>
                <w:jc w:val="center"/>
              </w:trPr>
              <w:tc>
                <w:tcPr>
                  <w:tcW w:w="1136" w:type="dxa"/>
                  <w:shd w:val="clear" w:color="auto" w:fill="auto"/>
                  <w:vAlign w:val="center"/>
                </w:tcPr>
                <w:p w:rsidR="000A6F67" w:rsidRDefault="000A6F67" w:rsidP="00D25660">
                  <w:pPr>
                    <w:tabs>
                      <w:tab w:val="left" w:pos="3766"/>
                    </w:tabs>
                    <w:adjustRightInd w:val="0"/>
                    <w:snapToGrid w:val="0"/>
                    <w:jc w:val="center"/>
                    <w:rPr>
                      <w:szCs w:val="21"/>
                    </w:rPr>
                  </w:pPr>
                  <w:r>
                    <w:rPr>
                      <w:szCs w:val="21"/>
                    </w:rPr>
                    <w:t>水环境</w:t>
                  </w:r>
                </w:p>
              </w:tc>
              <w:tc>
                <w:tcPr>
                  <w:tcW w:w="1693" w:type="dxa"/>
                  <w:shd w:val="clear" w:color="auto" w:fill="auto"/>
                  <w:vAlign w:val="center"/>
                </w:tcPr>
                <w:p w:rsidR="000A6F67" w:rsidRDefault="000A6F67" w:rsidP="00D25660">
                  <w:pPr>
                    <w:tabs>
                      <w:tab w:val="left" w:pos="3766"/>
                    </w:tabs>
                    <w:adjustRightInd w:val="0"/>
                    <w:snapToGrid w:val="0"/>
                    <w:jc w:val="center"/>
                    <w:rPr>
                      <w:szCs w:val="21"/>
                    </w:rPr>
                  </w:pPr>
                  <w:r>
                    <w:rPr>
                      <w:rFonts w:hint="eastAsia"/>
                      <w:szCs w:val="21"/>
                    </w:rPr>
                    <w:t>黄陂河</w:t>
                  </w:r>
                </w:p>
              </w:tc>
              <w:tc>
                <w:tcPr>
                  <w:tcW w:w="1280" w:type="dxa"/>
                  <w:shd w:val="clear" w:color="auto" w:fill="auto"/>
                  <w:vAlign w:val="center"/>
                </w:tcPr>
                <w:p w:rsidR="000A6F67" w:rsidRDefault="000A6F67" w:rsidP="00D25660">
                  <w:pPr>
                    <w:tabs>
                      <w:tab w:val="left" w:pos="3766"/>
                    </w:tabs>
                    <w:adjustRightInd w:val="0"/>
                    <w:snapToGrid w:val="0"/>
                    <w:jc w:val="center"/>
                    <w:rPr>
                      <w:szCs w:val="21"/>
                    </w:rPr>
                  </w:pPr>
                  <w:r>
                    <w:rPr>
                      <w:rFonts w:hint="eastAsia"/>
                      <w:szCs w:val="21"/>
                    </w:rPr>
                    <w:t>250</w:t>
                  </w:r>
                  <w:r>
                    <w:rPr>
                      <w:szCs w:val="21"/>
                    </w:rPr>
                    <w:t>m</w:t>
                  </w:r>
                </w:p>
              </w:tc>
              <w:tc>
                <w:tcPr>
                  <w:tcW w:w="1141" w:type="dxa"/>
                  <w:shd w:val="clear" w:color="auto" w:fill="auto"/>
                  <w:vAlign w:val="center"/>
                </w:tcPr>
                <w:p w:rsidR="000A6F67" w:rsidRDefault="000A6F67" w:rsidP="00D25660">
                  <w:pPr>
                    <w:tabs>
                      <w:tab w:val="left" w:pos="3766"/>
                    </w:tabs>
                    <w:adjustRightInd w:val="0"/>
                    <w:snapToGrid w:val="0"/>
                    <w:jc w:val="center"/>
                    <w:rPr>
                      <w:szCs w:val="21"/>
                    </w:rPr>
                  </w:pPr>
                  <w:r>
                    <w:rPr>
                      <w:rFonts w:hint="eastAsia"/>
                      <w:szCs w:val="21"/>
                    </w:rPr>
                    <w:t>西南</w:t>
                  </w:r>
                  <w:r>
                    <w:rPr>
                      <w:szCs w:val="21"/>
                    </w:rPr>
                    <w:t>面</w:t>
                  </w:r>
                </w:p>
              </w:tc>
              <w:tc>
                <w:tcPr>
                  <w:tcW w:w="995" w:type="dxa"/>
                  <w:vAlign w:val="center"/>
                </w:tcPr>
                <w:p w:rsidR="000A6F67" w:rsidRDefault="000A6F67" w:rsidP="00D25660">
                  <w:pPr>
                    <w:tabs>
                      <w:tab w:val="left" w:pos="3766"/>
                    </w:tabs>
                    <w:adjustRightInd w:val="0"/>
                    <w:snapToGrid w:val="0"/>
                    <w:jc w:val="center"/>
                    <w:rPr>
                      <w:szCs w:val="21"/>
                    </w:rPr>
                  </w:pPr>
                  <w:r>
                    <w:rPr>
                      <w:szCs w:val="21"/>
                    </w:rPr>
                    <w:t>--</w:t>
                  </w:r>
                </w:p>
              </w:tc>
              <w:tc>
                <w:tcPr>
                  <w:tcW w:w="3110" w:type="dxa"/>
                  <w:shd w:val="clear" w:color="auto" w:fill="auto"/>
                  <w:vAlign w:val="center"/>
                </w:tcPr>
                <w:p w:rsidR="000A6F67" w:rsidRDefault="000A6F67" w:rsidP="00D25660">
                  <w:pPr>
                    <w:tabs>
                      <w:tab w:val="left" w:pos="3766"/>
                    </w:tabs>
                    <w:adjustRightInd w:val="0"/>
                    <w:snapToGrid w:val="0"/>
                    <w:jc w:val="center"/>
                    <w:rPr>
                      <w:szCs w:val="21"/>
                    </w:rPr>
                  </w:pPr>
                  <w:r>
                    <w:rPr>
                      <w:szCs w:val="21"/>
                    </w:rPr>
                    <w:t>《地表水环境质量标准》（</w:t>
                  </w:r>
                  <w:r>
                    <w:rPr>
                      <w:szCs w:val="21"/>
                    </w:rPr>
                    <w:t>GB3838-2002</w:t>
                  </w:r>
                  <w:r>
                    <w:rPr>
                      <w:szCs w:val="21"/>
                    </w:rPr>
                    <w:t>）中</w:t>
                  </w:r>
                  <w:r>
                    <w:rPr>
                      <w:szCs w:val="21"/>
                    </w:rPr>
                    <w:t>II</w:t>
                  </w:r>
                  <w:r>
                    <w:rPr>
                      <w:szCs w:val="21"/>
                    </w:rPr>
                    <w:t>的类标准</w:t>
                  </w:r>
                </w:p>
              </w:tc>
            </w:tr>
          </w:tbl>
          <w:p w:rsidR="00D25660" w:rsidRDefault="00D25660" w:rsidP="00D25660">
            <w:pPr>
              <w:tabs>
                <w:tab w:val="left" w:pos="3766"/>
              </w:tabs>
              <w:adjustRightInd w:val="0"/>
              <w:snapToGrid w:val="0"/>
              <w:jc w:val="center"/>
              <w:rPr>
                <w:b/>
                <w:sz w:val="24"/>
              </w:rPr>
            </w:pPr>
          </w:p>
          <w:p w:rsidR="00D25660" w:rsidRDefault="00D25660" w:rsidP="00D25660">
            <w:pPr>
              <w:pStyle w:val="a7"/>
              <w:spacing w:line="360" w:lineRule="auto"/>
            </w:pPr>
          </w:p>
          <w:p w:rsidR="00D25660" w:rsidRDefault="00D25660" w:rsidP="00D25660">
            <w:pPr>
              <w:pStyle w:val="a7"/>
              <w:spacing w:line="360" w:lineRule="auto"/>
              <w:rPr>
                <w:szCs w:val="24"/>
              </w:rPr>
            </w:pPr>
          </w:p>
          <w:p w:rsidR="00D25660" w:rsidRDefault="00D25660" w:rsidP="00D25660">
            <w:pPr>
              <w:pStyle w:val="a7"/>
              <w:spacing w:line="360" w:lineRule="auto"/>
              <w:ind w:firstLineChars="0" w:firstLine="0"/>
              <w:rPr>
                <w:szCs w:val="24"/>
              </w:rPr>
            </w:pPr>
          </w:p>
          <w:p w:rsidR="00D25660" w:rsidRDefault="00D25660" w:rsidP="00D25660">
            <w:pPr>
              <w:pStyle w:val="a7"/>
              <w:spacing w:line="360" w:lineRule="auto"/>
              <w:ind w:firstLineChars="0" w:firstLine="0"/>
              <w:rPr>
                <w:szCs w:val="24"/>
              </w:rPr>
            </w:pPr>
          </w:p>
          <w:p w:rsidR="00D25660" w:rsidRDefault="00D25660" w:rsidP="00D25660">
            <w:pPr>
              <w:pStyle w:val="a7"/>
              <w:spacing w:line="360" w:lineRule="auto"/>
              <w:ind w:firstLineChars="0" w:firstLine="0"/>
              <w:rPr>
                <w:szCs w:val="24"/>
              </w:rPr>
            </w:pPr>
          </w:p>
          <w:p w:rsidR="00D25660" w:rsidRDefault="00D25660" w:rsidP="00D25660">
            <w:pPr>
              <w:pStyle w:val="a7"/>
              <w:spacing w:line="360" w:lineRule="auto"/>
              <w:ind w:firstLineChars="0" w:firstLine="0"/>
              <w:rPr>
                <w:szCs w:val="24"/>
              </w:rPr>
            </w:pPr>
          </w:p>
          <w:p w:rsidR="00D25660" w:rsidRDefault="00D25660" w:rsidP="00D25660">
            <w:pPr>
              <w:pStyle w:val="a7"/>
              <w:spacing w:line="360" w:lineRule="auto"/>
              <w:ind w:firstLineChars="0" w:firstLine="0"/>
            </w:pPr>
          </w:p>
          <w:p w:rsidR="00D25660" w:rsidRDefault="00D25660" w:rsidP="00D25660">
            <w:pPr>
              <w:pStyle w:val="a7"/>
              <w:spacing w:line="360" w:lineRule="auto"/>
              <w:ind w:firstLineChars="0" w:firstLine="0"/>
            </w:pPr>
          </w:p>
          <w:p w:rsidR="00D25660" w:rsidRDefault="00D25660" w:rsidP="00D25660">
            <w:pPr>
              <w:pStyle w:val="a7"/>
              <w:spacing w:line="360" w:lineRule="auto"/>
              <w:ind w:firstLineChars="0" w:firstLine="0"/>
            </w:pPr>
          </w:p>
          <w:p w:rsidR="00D25660" w:rsidRDefault="00D25660" w:rsidP="00D25660">
            <w:pPr>
              <w:pStyle w:val="a7"/>
              <w:spacing w:line="360" w:lineRule="auto"/>
              <w:ind w:firstLineChars="0" w:firstLine="0"/>
            </w:pPr>
          </w:p>
          <w:p w:rsidR="00D25660" w:rsidRDefault="00D25660" w:rsidP="00D25660">
            <w:pPr>
              <w:pStyle w:val="a7"/>
              <w:spacing w:line="360" w:lineRule="auto"/>
              <w:ind w:firstLineChars="0" w:firstLine="0"/>
            </w:pPr>
          </w:p>
        </w:tc>
      </w:tr>
    </w:tbl>
    <w:p w:rsidR="00D25660" w:rsidRDefault="00D25660" w:rsidP="00D25660">
      <w:pPr>
        <w:spacing w:line="300" w:lineRule="auto"/>
        <w:ind w:firstLine="454"/>
        <w:rPr>
          <w:sz w:val="24"/>
        </w:rPr>
        <w:sectPr w:rsidR="00D25660">
          <w:pgSz w:w="11907" w:h="16840"/>
          <w:pgMar w:top="1531" w:right="1134" w:bottom="1134" w:left="1418" w:header="907" w:footer="907" w:gutter="0"/>
          <w:cols w:space="720"/>
          <w:docGrid w:linePitch="326" w:charSpace="-4916"/>
        </w:sectPr>
      </w:pPr>
    </w:p>
    <w:p w:rsidR="00D25660" w:rsidRDefault="00D25660" w:rsidP="00D25660">
      <w:pPr>
        <w:keepNext/>
        <w:keepLines/>
        <w:outlineLvl w:val="0"/>
        <w:rPr>
          <w:b/>
          <w:bCs/>
          <w:sz w:val="30"/>
        </w:rPr>
      </w:pPr>
      <w:r>
        <w:rPr>
          <w:b/>
          <w:sz w:val="30"/>
        </w:rPr>
        <w:lastRenderedPageBreak/>
        <w:t>评价适用标准</w:t>
      </w:r>
    </w:p>
    <w:tbl>
      <w:tblPr>
        <w:tblW w:w="9571"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52"/>
        <w:gridCol w:w="8819"/>
      </w:tblGrid>
      <w:tr w:rsidR="00D25660" w:rsidTr="00D25660">
        <w:trPr>
          <w:trHeight w:val="8100"/>
          <w:jc w:val="center"/>
        </w:trPr>
        <w:tc>
          <w:tcPr>
            <w:tcW w:w="752" w:type="dxa"/>
            <w:vAlign w:val="center"/>
          </w:tcPr>
          <w:p w:rsidR="00D25660" w:rsidRDefault="00D25660" w:rsidP="00D25660">
            <w:pPr>
              <w:pStyle w:val="1"/>
              <w:topLinePunct w:val="0"/>
              <w:autoSpaceDE/>
              <w:autoSpaceDN/>
              <w:adjustRightInd/>
              <w:textAlignment w:val="auto"/>
              <w:rPr>
                <w:rFonts w:ascii="Times New Roman" w:hAnsi="Times New Roman"/>
                <w:kern w:val="2"/>
              </w:rPr>
            </w:pPr>
            <w:r>
              <w:rPr>
                <w:rFonts w:ascii="Times New Roman" w:hAnsi="Times New Roman"/>
                <w:kern w:val="2"/>
              </w:rPr>
              <w:t>环境质量标准</w:t>
            </w:r>
          </w:p>
        </w:tc>
        <w:tc>
          <w:tcPr>
            <w:tcW w:w="8819" w:type="dxa"/>
          </w:tcPr>
          <w:p w:rsidR="00D25660" w:rsidRDefault="00D25660" w:rsidP="00D25660">
            <w:pPr>
              <w:tabs>
                <w:tab w:val="left" w:pos="1470"/>
              </w:tabs>
              <w:snapToGrid w:val="0"/>
              <w:spacing w:line="360" w:lineRule="auto"/>
              <w:rPr>
                <w:sz w:val="24"/>
              </w:rPr>
            </w:pPr>
            <w:r>
              <w:rPr>
                <w:sz w:val="24"/>
              </w:rPr>
              <w:t>1</w:t>
            </w:r>
            <w:r>
              <w:rPr>
                <w:sz w:val="24"/>
              </w:rPr>
              <w:t>、水环境质量标准：</w:t>
            </w:r>
            <w:r w:rsidR="00EE1E0A" w:rsidRPr="00365C38">
              <w:rPr>
                <w:sz w:val="24"/>
              </w:rPr>
              <w:t>黄陂河</w:t>
            </w:r>
            <w:r>
              <w:rPr>
                <w:sz w:val="24"/>
              </w:rPr>
              <w:t>执行《地表水环境质量标准》（</w:t>
            </w:r>
            <w:r>
              <w:rPr>
                <w:sz w:val="24"/>
              </w:rPr>
              <w:t>GB3838-2002</w:t>
            </w:r>
            <w:r>
              <w:rPr>
                <w:sz w:val="24"/>
              </w:rPr>
              <w:t>）中</w:t>
            </w:r>
            <w:r>
              <w:rPr>
                <w:rFonts w:ascii="宋体" w:hAnsi="宋体" w:hint="eastAsia"/>
                <w:sz w:val="24"/>
              </w:rPr>
              <w:t>Ⅱ</w:t>
            </w:r>
            <w:r>
              <w:rPr>
                <w:sz w:val="24"/>
              </w:rPr>
              <w:t>类标准，具体标准限值如下表：</w:t>
            </w:r>
          </w:p>
          <w:p w:rsidR="00D25660" w:rsidRDefault="00D25660" w:rsidP="00D25660">
            <w:pPr>
              <w:tabs>
                <w:tab w:val="left" w:pos="1470"/>
              </w:tabs>
              <w:snapToGrid w:val="0"/>
              <w:spacing w:line="360" w:lineRule="auto"/>
              <w:jc w:val="center"/>
              <w:rPr>
                <w:b/>
                <w:sz w:val="24"/>
              </w:rPr>
            </w:pPr>
            <w:r>
              <w:rPr>
                <w:b/>
                <w:sz w:val="24"/>
              </w:rPr>
              <w:t>表</w:t>
            </w:r>
            <w:r>
              <w:rPr>
                <w:b/>
                <w:sz w:val="24"/>
              </w:rPr>
              <w:t xml:space="preserve">10  </w:t>
            </w:r>
            <w:r>
              <w:rPr>
                <w:b/>
                <w:sz w:val="24"/>
              </w:rPr>
              <w:t>《地表水环境质量标准》（</w:t>
            </w:r>
            <w:r>
              <w:rPr>
                <w:b/>
                <w:sz w:val="24"/>
              </w:rPr>
              <w:t>GB3838-2002</w:t>
            </w:r>
            <w:r>
              <w:rPr>
                <w:b/>
                <w:sz w:val="24"/>
              </w:rPr>
              <w:t>）（摘录）</w:t>
            </w:r>
            <w:r>
              <w:rPr>
                <w:b/>
                <w:sz w:val="24"/>
              </w:rPr>
              <w:t xml:space="preserve">  </w:t>
            </w:r>
            <w:r>
              <w:rPr>
                <w:b/>
                <w:sz w:val="24"/>
              </w:rPr>
              <w:t>单位：</w:t>
            </w:r>
            <w:r>
              <w:rPr>
                <w:b/>
                <w:sz w:val="24"/>
              </w:rPr>
              <w:t>mg/L</w:t>
            </w:r>
            <w:r>
              <w:rPr>
                <w:b/>
                <w:sz w:val="24"/>
              </w:rPr>
              <w:t>，</w:t>
            </w:r>
            <w:r>
              <w:rPr>
                <w:b/>
                <w:sz w:val="24"/>
              </w:rPr>
              <w:t>pH</w:t>
            </w:r>
            <w:r>
              <w:rPr>
                <w:b/>
                <w:sz w:val="24"/>
              </w:rPr>
              <w:t>除外</w:t>
            </w:r>
          </w:p>
          <w:tbl>
            <w:tblPr>
              <w:tblW w:w="860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1519"/>
              <w:gridCol w:w="850"/>
              <w:gridCol w:w="864"/>
              <w:gridCol w:w="1075"/>
              <w:gridCol w:w="1075"/>
              <w:gridCol w:w="1075"/>
              <w:gridCol w:w="1075"/>
              <w:gridCol w:w="1070"/>
            </w:tblGrid>
            <w:tr w:rsidR="00D25660" w:rsidTr="00D25660">
              <w:trPr>
                <w:cantSplit/>
                <w:trHeight w:val="454"/>
                <w:jc w:val="center"/>
              </w:trPr>
              <w:tc>
                <w:tcPr>
                  <w:tcW w:w="1519" w:type="dxa"/>
                  <w:vAlign w:val="center"/>
                </w:tcPr>
                <w:p w:rsidR="00D25660" w:rsidRDefault="00D25660" w:rsidP="00D25660">
                  <w:pPr>
                    <w:autoSpaceDE w:val="0"/>
                    <w:autoSpaceDN w:val="0"/>
                    <w:adjustRightInd w:val="0"/>
                    <w:jc w:val="center"/>
                    <w:textAlignment w:val="baseline"/>
                    <w:rPr>
                      <w:b/>
                      <w:bCs/>
                      <w:kern w:val="0"/>
                      <w:szCs w:val="21"/>
                    </w:rPr>
                  </w:pPr>
                  <w:r>
                    <w:rPr>
                      <w:b/>
                      <w:bCs/>
                      <w:kern w:val="0"/>
                      <w:szCs w:val="21"/>
                    </w:rPr>
                    <w:t>项目</w:t>
                  </w:r>
                </w:p>
              </w:tc>
              <w:tc>
                <w:tcPr>
                  <w:tcW w:w="850" w:type="dxa"/>
                  <w:vAlign w:val="center"/>
                </w:tcPr>
                <w:p w:rsidR="00D25660" w:rsidRDefault="00D25660" w:rsidP="00D25660">
                  <w:pPr>
                    <w:adjustRightInd w:val="0"/>
                    <w:snapToGrid w:val="0"/>
                    <w:jc w:val="center"/>
                    <w:rPr>
                      <w:b/>
                      <w:bCs/>
                      <w:szCs w:val="21"/>
                    </w:rPr>
                  </w:pPr>
                  <w:r>
                    <w:rPr>
                      <w:b/>
                      <w:bCs/>
                      <w:szCs w:val="21"/>
                    </w:rPr>
                    <w:t>pH</w:t>
                  </w:r>
                </w:p>
              </w:tc>
              <w:tc>
                <w:tcPr>
                  <w:tcW w:w="864" w:type="dxa"/>
                  <w:vAlign w:val="center"/>
                </w:tcPr>
                <w:p w:rsidR="00D25660" w:rsidRDefault="00D25660" w:rsidP="00D25660">
                  <w:pPr>
                    <w:adjustRightInd w:val="0"/>
                    <w:snapToGrid w:val="0"/>
                    <w:jc w:val="center"/>
                    <w:rPr>
                      <w:b/>
                      <w:bCs/>
                      <w:szCs w:val="21"/>
                    </w:rPr>
                  </w:pPr>
                  <w:r>
                    <w:rPr>
                      <w:b/>
                      <w:bCs/>
                      <w:szCs w:val="21"/>
                    </w:rPr>
                    <w:t>DO</w:t>
                  </w:r>
                </w:p>
              </w:tc>
              <w:tc>
                <w:tcPr>
                  <w:tcW w:w="1075" w:type="dxa"/>
                  <w:vAlign w:val="center"/>
                </w:tcPr>
                <w:p w:rsidR="00D25660" w:rsidRDefault="00D25660" w:rsidP="00D25660">
                  <w:pPr>
                    <w:adjustRightInd w:val="0"/>
                    <w:snapToGrid w:val="0"/>
                    <w:jc w:val="center"/>
                    <w:rPr>
                      <w:b/>
                      <w:bCs/>
                      <w:szCs w:val="21"/>
                    </w:rPr>
                  </w:pPr>
                  <w:proofErr w:type="spellStart"/>
                  <w:r>
                    <w:rPr>
                      <w:b/>
                      <w:bCs/>
                      <w:szCs w:val="21"/>
                    </w:rPr>
                    <w:t>COD</w:t>
                  </w:r>
                  <w:r>
                    <w:rPr>
                      <w:b/>
                      <w:bCs/>
                      <w:szCs w:val="21"/>
                      <w:vertAlign w:val="subscript"/>
                    </w:rPr>
                    <w:t>cr</w:t>
                  </w:r>
                  <w:proofErr w:type="spellEnd"/>
                </w:p>
              </w:tc>
              <w:tc>
                <w:tcPr>
                  <w:tcW w:w="1075" w:type="dxa"/>
                  <w:vAlign w:val="center"/>
                </w:tcPr>
                <w:p w:rsidR="00D25660" w:rsidRDefault="00D25660" w:rsidP="00D25660">
                  <w:pPr>
                    <w:adjustRightInd w:val="0"/>
                    <w:snapToGrid w:val="0"/>
                    <w:jc w:val="center"/>
                    <w:rPr>
                      <w:b/>
                      <w:bCs/>
                      <w:szCs w:val="21"/>
                    </w:rPr>
                  </w:pPr>
                  <w:r>
                    <w:rPr>
                      <w:b/>
                      <w:bCs/>
                      <w:szCs w:val="21"/>
                    </w:rPr>
                    <w:t>BOD</w:t>
                  </w:r>
                  <w:r>
                    <w:rPr>
                      <w:b/>
                      <w:bCs/>
                      <w:szCs w:val="21"/>
                      <w:vertAlign w:val="subscript"/>
                    </w:rPr>
                    <w:t>5</w:t>
                  </w:r>
                </w:p>
              </w:tc>
              <w:tc>
                <w:tcPr>
                  <w:tcW w:w="1075" w:type="dxa"/>
                  <w:vAlign w:val="center"/>
                </w:tcPr>
                <w:p w:rsidR="00D25660" w:rsidRDefault="00D25660" w:rsidP="00D25660">
                  <w:pPr>
                    <w:adjustRightInd w:val="0"/>
                    <w:snapToGrid w:val="0"/>
                    <w:jc w:val="center"/>
                    <w:rPr>
                      <w:b/>
                      <w:bCs/>
                      <w:szCs w:val="21"/>
                    </w:rPr>
                  </w:pPr>
                  <w:r>
                    <w:rPr>
                      <w:b/>
                      <w:bCs/>
                      <w:szCs w:val="21"/>
                    </w:rPr>
                    <w:t>NH</w:t>
                  </w:r>
                  <w:r>
                    <w:rPr>
                      <w:b/>
                      <w:bCs/>
                      <w:szCs w:val="21"/>
                      <w:vertAlign w:val="subscript"/>
                    </w:rPr>
                    <w:t>3</w:t>
                  </w:r>
                  <w:r>
                    <w:rPr>
                      <w:b/>
                      <w:bCs/>
                      <w:szCs w:val="21"/>
                    </w:rPr>
                    <w:t>-N</w:t>
                  </w:r>
                </w:p>
              </w:tc>
              <w:tc>
                <w:tcPr>
                  <w:tcW w:w="1075" w:type="dxa"/>
                  <w:vAlign w:val="center"/>
                </w:tcPr>
                <w:p w:rsidR="00D25660" w:rsidRDefault="00D25660" w:rsidP="00D25660">
                  <w:pPr>
                    <w:adjustRightInd w:val="0"/>
                    <w:snapToGrid w:val="0"/>
                    <w:jc w:val="center"/>
                    <w:rPr>
                      <w:b/>
                      <w:bCs/>
                      <w:szCs w:val="21"/>
                    </w:rPr>
                  </w:pPr>
                  <w:r>
                    <w:rPr>
                      <w:b/>
                      <w:bCs/>
                      <w:szCs w:val="21"/>
                    </w:rPr>
                    <w:t>总磷</w:t>
                  </w:r>
                </w:p>
              </w:tc>
              <w:tc>
                <w:tcPr>
                  <w:tcW w:w="1070" w:type="dxa"/>
                  <w:vAlign w:val="center"/>
                </w:tcPr>
                <w:p w:rsidR="00D25660" w:rsidRDefault="00D25660" w:rsidP="00D25660">
                  <w:pPr>
                    <w:adjustRightInd w:val="0"/>
                    <w:snapToGrid w:val="0"/>
                    <w:jc w:val="center"/>
                    <w:rPr>
                      <w:b/>
                      <w:bCs/>
                      <w:szCs w:val="21"/>
                    </w:rPr>
                  </w:pPr>
                  <w:r>
                    <w:rPr>
                      <w:b/>
                      <w:bCs/>
                      <w:szCs w:val="21"/>
                    </w:rPr>
                    <w:t>石油类</w:t>
                  </w:r>
                </w:p>
              </w:tc>
            </w:tr>
            <w:tr w:rsidR="00D25660" w:rsidTr="00D25660">
              <w:trPr>
                <w:cantSplit/>
                <w:trHeight w:val="454"/>
                <w:jc w:val="center"/>
              </w:trPr>
              <w:tc>
                <w:tcPr>
                  <w:tcW w:w="1519" w:type="dxa"/>
                  <w:vAlign w:val="center"/>
                </w:tcPr>
                <w:p w:rsidR="00D25660" w:rsidRDefault="00D25660" w:rsidP="00D25660">
                  <w:pPr>
                    <w:autoSpaceDE w:val="0"/>
                    <w:autoSpaceDN w:val="0"/>
                    <w:adjustRightInd w:val="0"/>
                    <w:jc w:val="center"/>
                    <w:textAlignment w:val="baseline"/>
                    <w:rPr>
                      <w:kern w:val="0"/>
                      <w:szCs w:val="21"/>
                    </w:rPr>
                  </w:pPr>
                  <w:r>
                    <w:rPr>
                      <w:rFonts w:ascii="宋体" w:hAnsi="宋体" w:hint="eastAsia"/>
                      <w:sz w:val="24"/>
                    </w:rPr>
                    <w:t>Ⅱ</w:t>
                  </w:r>
                  <w:r>
                    <w:rPr>
                      <w:kern w:val="0"/>
                      <w:szCs w:val="21"/>
                    </w:rPr>
                    <w:t>类标准限值</w:t>
                  </w:r>
                </w:p>
              </w:tc>
              <w:tc>
                <w:tcPr>
                  <w:tcW w:w="850" w:type="dxa"/>
                  <w:vAlign w:val="center"/>
                </w:tcPr>
                <w:p w:rsidR="00D25660" w:rsidRDefault="00D25660" w:rsidP="00D25660">
                  <w:pPr>
                    <w:snapToGrid w:val="0"/>
                    <w:jc w:val="center"/>
                    <w:rPr>
                      <w:szCs w:val="21"/>
                    </w:rPr>
                  </w:pPr>
                  <w:r>
                    <w:rPr>
                      <w:szCs w:val="21"/>
                    </w:rPr>
                    <w:t>6~9</w:t>
                  </w:r>
                </w:p>
              </w:tc>
              <w:tc>
                <w:tcPr>
                  <w:tcW w:w="864" w:type="dxa"/>
                  <w:vAlign w:val="center"/>
                </w:tcPr>
                <w:p w:rsidR="00D25660" w:rsidRDefault="00D25660" w:rsidP="00D25660">
                  <w:pPr>
                    <w:snapToGrid w:val="0"/>
                    <w:jc w:val="center"/>
                    <w:rPr>
                      <w:szCs w:val="21"/>
                    </w:rPr>
                  </w:pPr>
                  <w:r>
                    <w:rPr>
                      <w:szCs w:val="21"/>
                    </w:rPr>
                    <w:t>≥</w:t>
                  </w:r>
                  <w:r>
                    <w:rPr>
                      <w:rFonts w:hint="eastAsia"/>
                      <w:szCs w:val="21"/>
                    </w:rPr>
                    <w:t>6</w:t>
                  </w:r>
                </w:p>
              </w:tc>
              <w:tc>
                <w:tcPr>
                  <w:tcW w:w="1075" w:type="dxa"/>
                  <w:vAlign w:val="center"/>
                </w:tcPr>
                <w:p w:rsidR="00D25660" w:rsidRDefault="00D25660" w:rsidP="00D25660">
                  <w:pPr>
                    <w:snapToGrid w:val="0"/>
                    <w:jc w:val="center"/>
                    <w:rPr>
                      <w:szCs w:val="21"/>
                    </w:rPr>
                  </w:pPr>
                  <w:r>
                    <w:rPr>
                      <w:szCs w:val="21"/>
                    </w:rPr>
                    <w:t>≤</w:t>
                  </w:r>
                  <w:r>
                    <w:rPr>
                      <w:rFonts w:hint="eastAsia"/>
                      <w:szCs w:val="21"/>
                    </w:rPr>
                    <w:t>15</w:t>
                  </w:r>
                </w:p>
              </w:tc>
              <w:tc>
                <w:tcPr>
                  <w:tcW w:w="1075" w:type="dxa"/>
                  <w:vAlign w:val="center"/>
                </w:tcPr>
                <w:p w:rsidR="00D25660" w:rsidRDefault="00D25660" w:rsidP="00D25660">
                  <w:pPr>
                    <w:snapToGrid w:val="0"/>
                    <w:jc w:val="center"/>
                    <w:rPr>
                      <w:szCs w:val="21"/>
                    </w:rPr>
                  </w:pPr>
                  <w:r>
                    <w:rPr>
                      <w:szCs w:val="21"/>
                    </w:rPr>
                    <w:t>≤</w:t>
                  </w:r>
                  <w:r>
                    <w:rPr>
                      <w:rFonts w:hint="eastAsia"/>
                      <w:szCs w:val="21"/>
                    </w:rPr>
                    <w:t>3</w:t>
                  </w:r>
                </w:p>
              </w:tc>
              <w:tc>
                <w:tcPr>
                  <w:tcW w:w="1075" w:type="dxa"/>
                  <w:vAlign w:val="center"/>
                </w:tcPr>
                <w:p w:rsidR="00D25660" w:rsidRDefault="00D25660" w:rsidP="00D25660">
                  <w:pPr>
                    <w:snapToGrid w:val="0"/>
                    <w:jc w:val="center"/>
                    <w:rPr>
                      <w:szCs w:val="21"/>
                    </w:rPr>
                  </w:pPr>
                  <w:r>
                    <w:rPr>
                      <w:szCs w:val="21"/>
                    </w:rPr>
                    <w:t>≤</w:t>
                  </w:r>
                  <w:r>
                    <w:rPr>
                      <w:rFonts w:hint="eastAsia"/>
                      <w:szCs w:val="21"/>
                    </w:rPr>
                    <w:t>0.5</w:t>
                  </w:r>
                </w:p>
              </w:tc>
              <w:tc>
                <w:tcPr>
                  <w:tcW w:w="1075" w:type="dxa"/>
                  <w:vAlign w:val="center"/>
                </w:tcPr>
                <w:p w:rsidR="00D25660" w:rsidRDefault="00D25660" w:rsidP="00D25660">
                  <w:pPr>
                    <w:snapToGrid w:val="0"/>
                    <w:jc w:val="center"/>
                    <w:rPr>
                      <w:szCs w:val="21"/>
                    </w:rPr>
                  </w:pPr>
                  <w:r>
                    <w:rPr>
                      <w:szCs w:val="21"/>
                    </w:rPr>
                    <w:t>≤0.</w:t>
                  </w:r>
                  <w:r>
                    <w:rPr>
                      <w:rFonts w:hint="eastAsia"/>
                      <w:szCs w:val="21"/>
                    </w:rPr>
                    <w:t>1</w:t>
                  </w:r>
                </w:p>
              </w:tc>
              <w:tc>
                <w:tcPr>
                  <w:tcW w:w="1070" w:type="dxa"/>
                  <w:vAlign w:val="center"/>
                </w:tcPr>
                <w:p w:rsidR="00D25660" w:rsidRDefault="00D25660" w:rsidP="00D25660">
                  <w:pPr>
                    <w:snapToGrid w:val="0"/>
                    <w:jc w:val="center"/>
                    <w:rPr>
                      <w:szCs w:val="21"/>
                    </w:rPr>
                  </w:pPr>
                  <w:r>
                    <w:rPr>
                      <w:szCs w:val="21"/>
                    </w:rPr>
                    <w:t>≤0.05</w:t>
                  </w:r>
                </w:p>
              </w:tc>
            </w:tr>
          </w:tbl>
          <w:p w:rsidR="00D25660" w:rsidRDefault="00D25660" w:rsidP="00D25660">
            <w:pPr>
              <w:spacing w:line="360" w:lineRule="auto"/>
              <w:rPr>
                <w:sz w:val="24"/>
              </w:rPr>
            </w:pPr>
            <w:r>
              <w:rPr>
                <w:sz w:val="24"/>
              </w:rPr>
              <w:t>2</w:t>
            </w:r>
            <w:r>
              <w:rPr>
                <w:sz w:val="24"/>
              </w:rPr>
              <w:t>、环境空气质量标准：执行《环境空气质量标准》（</w:t>
            </w:r>
            <w:r>
              <w:rPr>
                <w:sz w:val="24"/>
              </w:rPr>
              <w:t>GB3095-2012</w:t>
            </w:r>
            <w:r>
              <w:rPr>
                <w:sz w:val="24"/>
              </w:rPr>
              <w:t>）中二级标准，具体标准限值如下表：</w:t>
            </w:r>
          </w:p>
          <w:p w:rsidR="00D25660" w:rsidRDefault="00D25660" w:rsidP="00D25660">
            <w:pPr>
              <w:spacing w:line="360" w:lineRule="auto"/>
              <w:jc w:val="center"/>
              <w:rPr>
                <w:b/>
                <w:sz w:val="24"/>
              </w:rPr>
            </w:pPr>
            <w:r>
              <w:rPr>
                <w:b/>
                <w:sz w:val="24"/>
              </w:rPr>
              <w:t>表</w:t>
            </w:r>
            <w:r>
              <w:rPr>
                <w:b/>
                <w:sz w:val="24"/>
              </w:rPr>
              <w:t xml:space="preserve">11  </w:t>
            </w:r>
            <w:r>
              <w:rPr>
                <w:b/>
                <w:sz w:val="24"/>
              </w:rPr>
              <w:t>《环境空气质量标准》（</w:t>
            </w:r>
            <w:r>
              <w:rPr>
                <w:b/>
                <w:sz w:val="24"/>
              </w:rPr>
              <w:t>GB3095-2012</w:t>
            </w:r>
            <w:r>
              <w:rPr>
                <w:b/>
                <w:sz w:val="24"/>
              </w:rPr>
              <w:t>）（摘录）</w:t>
            </w:r>
            <w:r>
              <w:rPr>
                <w:b/>
                <w:sz w:val="24"/>
              </w:rPr>
              <w:t xml:space="preserve">  </w:t>
            </w:r>
            <w:r>
              <w:rPr>
                <w:b/>
                <w:sz w:val="24"/>
              </w:rPr>
              <w:t>单位：</w:t>
            </w:r>
            <w:r>
              <w:rPr>
                <w:b/>
                <w:sz w:val="24"/>
              </w:rPr>
              <w:t>µg/m</w:t>
            </w:r>
            <w:r>
              <w:rPr>
                <w:b/>
                <w:sz w:val="24"/>
                <w:vertAlign w:val="superscript"/>
              </w:rPr>
              <w:t>3</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3040"/>
              <w:gridCol w:w="3161"/>
              <w:gridCol w:w="2402"/>
            </w:tblGrid>
            <w:tr w:rsidR="00EE1E0A" w:rsidRPr="00365C38" w:rsidTr="00EE1E0A">
              <w:trPr>
                <w:trHeight w:val="340"/>
                <w:jc w:val="center"/>
              </w:trPr>
              <w:tc>
                <w:tcPr>
                  <w:tcW w:w="176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污染物名称</w:t>
                  </w: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平均时间</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浓度限值</w:t>
                  </w:r>
                </w:p>
              </w:tc>
            </w:tr>
            <w:tr w:rsidR="00EE1E0A" w:rsidRPr="00365C38" w:rsidTr="00EE1E0A">
              <w:trPr>
                <w:trHeight w:val="340"/>
                <w:jc w:val="center"/>
              </w:trPr>
              <w:tc>
                <w:tcPr>
                  <w:tcW w:w="1767" w:type="pct"/>
                  <w:vMerge w:val="restar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SO</w:t>
                  </w:r>
                  <w:r w:rsidRPr="00365C38">
                    <w:rPr>
                      <w:szCs w:val="21"/>
                      <w:vertAlign w:val="subscript"/>
                    </w:rPr>
                    <w:t>2</w:t>
                  </w: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年平均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60</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24</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150</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1</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500</w:t>
                  </w:r>
                </w:p>
              </w:tc>
            </w:tr>
            <w:tr w:rsidR="00EE1E0A" w:rsidRPr="00365C38" w:rsidTr="00EE1E0A">
              <w:trPr>
                <w:trHeight w:val="340"/>
                <w:jc w:val="center"/>
              </w:trPr>
              <w:tc>
                <w:tcPr>
                  <w:tcW w:w="1767" w:type="pct"/>
                  <w:vMerge w:val="restar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NO</w:t>
                  </w:r>
                  <w:r w:rsidRPr="00365C38">
                    <w:rPr>
                      <w:szCs w:val="21"/>
                      <w:vertAlign w:val="subscript"/>
                    </w:rPr>
                    <w:t>2</w:t>
                  </w: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年平均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40</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24</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80</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1</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200</w:t>
                  </w:r>
                </w:p>
              </w:tc>
            </w:tr>
            <w:tr w:rsidR="00EE1E0A" w:rsidRPr="00365C38" w:rsidTr="00EE1E0A">
              <w:trPr>
                <w:trHeight w:val="340"/>
                <w:jc w:val="center"/>
              </w:trPr>
              <w:tc>
                <w:tcPr>
                  <w:tcW w:w="1767" w:type="pct"/>
                  <w:vMerge w:val="restart"/>
                  <w:shd w:val="clear" w:color="auto" w:fill="auto"/>
                  <w:vAlign w:val="center"/>
                </w:tcPr>
                <w:p w:rsidR="00EE1E0A" w:rsidRPr="00365C38" w:rsidRDefault="00EE1E0A" w:rsidP="00EE1E0A">
                  <w:pPr>
                    <w:adjustRightInd w:val="0"/>
                    <w:snapToGrid w:val="0"/>
                    <w:jc w:val="center"/>
                    <w:rPr>
                      <w:kern w:val="0"/>
                      <w:szCs w:val="21"/>
                    </w:rPr>
                  </w:pPr>
                  <w:r w:rsidRPr="00365C38">
                    <w:rPr>
                      <w:kern w:val="0"/>
                      <w:szCs w:val="21"/>
                    </w:rPr>
                    <w:t>PM</w:t>
                  </w:r>
                  <w:r w:rsidRPr="00365C38">
                    <w:rPr>
                      <w:kern w:val="0"/>
                      <w:szCs w:val="21"/>
                      <w:vertAlign w:val="subscript"/>
                    </w:rPr>
                    <w:t>10</w:t>
                  </w: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年平均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70</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24</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150</w:t>
                  </w:r>
                </w:p>
              </w:tc>
            </w:tr>
            <w:tr w:rsidR="00EE1E0A" w:rsidRPr="00365C38" w:rsidTr="00EE1E0A">
              <w:trPr>
                <w:trHeight w:val="340"/>
                <w:jc w:val="center"/>
              </w:trPr>
              <w:tc>
                <w:tcPr>
                  <w:tcW w:w="1767" w:type="pct"/>
                  <w:vMerge w:val="restart"/>
                  <w:shd w:val="clear" w:color="auto" w:fill="auto"/>
                  <w:vAlign w:val="center"/>
                </w:tcPr>
                <w:p w:rsidR="00EE1E0A" w:rsidRPr="00365C38" w:rsidRDefault="00EE1E0A" w:rsidP="00EE1E0A">
                  <w:pPr>
                    <w:adjustRightInd w:val="0"/>
                    <w:snapToGrid w:val="0"/>
                    <w:jc w:val="center"/>
                    <w:rPr>
                      <w:kern w:val="0"/>
                      <w:szCs w:val="21"/>
                    </w:rPr>
                  </w:pPr>
                  <w:r w:rsidRPr="00365C38">
                    <w:rPr>
                      <w:kern w:val="0"/>
                      <w:szCs w:val="21"/>
                    </w:rPr>
                    <w:t>PM</w:t>
                  </w:r>
                  <w:r w:rsidRPr="00365C38">
                    <w:rPr>
                      <w:kern w:val="0"/>
                      <w:szCs w:val="21"/>
                      <w:vertAlign w:val="subscript"/>
                    </w:rPr>
                    <w:t>2.5</w:t>
                  </w: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年平均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35</w:t>
                  </w:r>
                </w:p>
              </w:tc>
            </w:tr>
            <w:tr w:rsidR="00EE1E0A" w:rsidRPr="00365C38" w:rsidTr="00EE1E0A">
              <w:trPr>
                <w:trHeight w:val="340"/>
                <w:jc w:val="center"/>
              </w:trPr>
              <w:tc>
                <w:tcPr>
                  <w:tcW w:w="1767" w:type="pct"/>
                  <w:vMerge/>
                  <w:shd w:val="clear" w:color="auto" w:fill="auto"/>
                  <w:vAlign w:val="center"/>
                </w:tcPr>
                <w:p w:rsidR="00EE1E0A" w:rsidRPr="00365C38" w:rsidRDefault="00EE1E0A" w:rsidP="00EE1E0A">
                  <w:pPr>
                    <w:autoSpaceDE w:val="0"/>
                    <w:autoSpaceDN w:val="0"/>
                    <w:adjustRightInd w:val="0"/>
                    <w:jc w:val="center"/>
                    <w:textAlignment w:val="baseline"/>
                    <w:rPr>
                      <w:szCs w:val="21"/>
                    </w:rPr>
                  </w:pPr>
                </w:p>
              </w:tc>
              <w:tc>
                <w:tcPr>
                  <w:tcW w:w="1837"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24</w:t>
                  </w:r>
                  <w:r w:rsidRPr="00365C38">
                    <w:rPr>
                      <w:szCs w:val="21"/>
                    </w:rPr>
                    <w:t>小时平均</w:t>
                  </w:r>
                </w:p>
              </w:tc>
              <w:tc>
                <w:tcPr>
                  <w:tcW w:w="1396" w:type="pct"/>
                  <w:shd w:val="clear" w:color="auto" w:fill="auto"/>
                  <w:vAlign w:val="center"/>
                </w:tcPr>
                <w:p w:rsidR="00EE1E0A" w:rsidRPr="00365C38" w:rsidRDefault="00EE1E0A" w:rsidP="00EE1E0A">
                  <w:pPr>
                    <w:autoSpaceDE w:val="0"/>
                    <w:autoSpaceDN w:val="0"/>
                    <w:adjustRightInd w:val="0"/>
                    <w:jc w:val="center"/>
                    <w:textAlignment w:val="baseline"/>
                    <w:rPr>
                      <w:szCs w:val="21"/>
                    </w:rPr>
                  </w:pPr>
                  <w:r w:rsidRPr="00365C38">
                    <w:rPr>
                      <w:szCs w:val="21"/>
                    </w:rPr>
                    <w:t>75</w:t>
                  </w:r>
                </w:p>
              </w:tc>
            </w:tr>
          </w:tbl>
          <w:p w:rsidR="00D25660" w:rsidRDefault="00D25660" w:rsidP="00D25660">
            <w:pPr>
              <w:tabs>
                <w:tab w:val="left" w:pos="3766"/>
              </w:tabs>
              <w:adjustRightInd w:val="0"/>
              <w:snapToGrid w:val="0"/>
              <w:spacing w:line="360" w:lineRule="auto"/>
              <w:rPr>
                <w:sz w:val="24"/>
              </w:rPr>
            </w:pPr>
            <w:r>
              <w:rPr>
                <w:sz w:val="24"/>
              </w:rPr>
              <w:t>3</w:t>
            </w:r>
            <w:r>
              <w:rPr>
                <w:sz w:val="24"/>
              </w:rPr>
              <w:t>、声环境质量标准：执行《声环境质量标准》（</w:t>
            </w:r>
            <w:r>
              <w:rPr>
                <w:sz w:val="24"/>
              </w:rPr>
              <w:t>GB3096-2002</w:t>
            </w:r>
            <w:r>
              <w:rPr>
                <w:sz w:val="24"/>
              </w:rPr>
              <w:t>）中</w:t>
            </w:r>
            <w:r w:rsidR="00EE1E0A">
              <w:rPr>
                <w:sz w:val="24"/>
              </w:rPr>
              <w:t>4</w:t>
            </w:r>
            <w:r w:rsidR="00EE1E0A">
              <w:rPr>
                <w:rFonts w:hint="eastAsia"/>
                <w:sz w:val="24"/>
              </w:rPr>
              <w:t>a</w:t>
            </w:r>
            <w:r>
              <w:rPr>
                <w:sz w:val="24"/>
              </w:rPr>
              <w:t>类</w:t>
            </w:r>
            <w:r>
              <w:rPr>
                <w:rFonts w:hint="eastAsia"/>
                <w:sz w:val="24"/>
              </w:rPr>
              <w:t>标准；</w:t>
            </w:r>
          </w:p>
          <w:p w:rsidR="00D25660" w:rsidRDefault="00D25660" w:rsidP="00D25660">
            <w:pPr>
              <w:spacing w:line="360" w:lineRule="auto"/>
              <w:jc w:val="center"/>
              <w:rPr>
                <w:b/>
                <w:sz w:val="24"/>
              </w:rPr>
            </w:pPr>
            <w:r>
              <w:rPr>
                <w:b/>
                <w:sz w:val="24"/>
              </w:rPr>
              <w:t>表</w:t>
            </w:r>
            <w:r>
              <w:rPr>
                <w:b/>
                <w:sz w:val="24"/>
              </w:rPr>
              <w:t xml:space="preserve">12  </w:t>
            </w:r>
            <w:r>
              <w:rPr>
                <w:b/>
                <w:sz w:val="24"/>
              </w:rPr>
              <w:t>声环境质量标准（单位：</w:t>
            </w:r>
            <w:r>
              <w:rPr>
                <w:b/>
                <w:sz w:val="24"/>
              </w:rPr>
              <w:t>dB</w:t>
            </w:r>
            <w:r>
              <w:rPr>
                <w:b/>
                <w:sz w:val="24"/>
              </w:rPr>
              <w:t>（</w:t>
            </w:r>
            <w:r>
              <w:rPr>
                <w:b/>
                <w:sz w:val="24"/>
              </w:rPr>
              <w:t>A</w:t>
            </w:r>
            <w:r>
              <w:rPr>
                <w:b/>
                <w:sz w:val="24"/>
              </w:rPr>
              <w:t>））</w:t>
            </w:r>
          </w:p>
          <w:tbl>
            <w:tblPr>
              <w:tblStyle w:val="a6"/>
              <w:tblW w:w="8603" w:type="dxa"/>
              <w:tblBorders>
                <w:top w:val="single" w:sz="12" w:space="0" w:color="auto"/>
                <w:left w:val="none" w:sz="0" w:space="0" w:color="auto"/>
                <w:bottom w:val="single" w:sz="12" w:space="0" w:color="auto"/>
                <w:right w:val="none" w:sz="0" w:space="0" w:color="auto"/>
              </w:tblBorders>
              <w:tblLayout w:type="fixed"/>
              <w:tblLook w:val="04A0"/>
            </w:tblPr>
            <w:tblGrid>
              <w:gridCol w:w="2868"/>
              <w:gridCol w:w="2867"/>
              <w:gridCol w:w="2868"/>
            </w:tblGrid>
            <w:tr w:rsidR="00D25660" w:rsidTr="00D25660">
              <w:trPr>
                <w:trHeight w:val="340"/>
              </w:trPr>
              <w:tc>
                <w:tcPr>
                  <w:tcW w:w="2868" w:type="dxa"/>
                  <w:vAlign w:val="center"/>
                </w:tcPr>
                <w:p w:rsidR="00D25660" w:rsidRDefault="00D25660" w:rsidP="00D25660">
                  <w:pPr>
                    <w:jc w:val="center"/>
                    <w:rPr>
                      <w:b/>
                      <w:szCs w:val="21"/>
                    </w:rPr>
                  </w:pPr>
                  <w:r>
                    <w:rPr>
                      <w:b/>
                      <w:szCs w:val="21"/>
                    </w:rPr>
                    <w:t>类别</w:t>
                  </w:r>
                </w:p>
              </w:tc>
              <w:tc>
                <w:tcPr>
                  <w:tcW w:w="2867" w:type="dxa"/>
                  <w:vAlign w:val="center"/>
                </w:tcPr>
                <w:p w:rsidR="00D25660" w:rsidRDefault="00D25660" w:rsidP="00D25660">
                  <w:pPr>
                    <w:jc w:val="center"/>
                    <w:rPr>
                      <w:b/>
                      <w:szCs w:val="21"/>
                    </w:rPr>
                  </w:pPr>
                  <w:r>
                    <w:rPr>
                      <w:b/>
                      <w:szCs w:val="21"/>
                    </w:rPr>
                    <w:t>昼间</w:t>
                  </w:r>
                </w:p>
              </w:tc>
              <w:tc>
                <w:tcPr>
                  <w:tcW w:w="2868" w:type="dxa"/>
                  <w:vAlign w:val="center"/>
                </w:tcPr>
                <w:p w:rsidR="00D25660" w:rsidRDefault="00D25660" w:rsidP="00D25660">
                  <w:pPr>
                    <w:jc w:val="center"/>
                    <w:rPr>
                      <w:b/>
                      <w:szCs w:val="21"/>
                    </w:rPr>
                  </w:pPr>
                  <w:r>
                    <w:rPr>
                      <w:b/>
                      <w:szCs w:val="21"/>
                    </w:rPr>
                    <w:t>夜间</w:t>
                  </w:r>
                </w:p>
              </w:tc>
            </w:tr>
            <w:tr w:rsidR="00D25660" w:rsidTr="00D25660">
              <w:trPr>
                <w:trHeight w:val="340"/>
              </w:trPr>
              <w:tc>
                <w:tcPr>
                  <w:tcW w:w="2868" w:type="dxa"/>
                  <w:vAlign w:val="center"/>
                </w:tcPr>
                <w:p w:rsidR="00D25660" w:rsidRDefault="00EE1E0A" w:rsidP="00D25660">
                  <w:pPr>
                    <w:jc w:val="center"/>
                    <w:rPr>
                      <w:szCs w:val="21"/>
                    </w:rPr>
                  </w:pPr>
                  <w:r>
                    <w:rPr>
                      <w:szCs w:val="21"/>
                    </w:rPr>
                    <w:t>4</w:t>
                  </w:r>
                  <w:r>
                    <w:rPr>
                      <w:rFonts w:hint="eastAsia"/>
                      <w:szCs w:val="21"/>
                    </w:rPr>
                    <w:t>a</w:t>
                  </w:r>
                  <w:r w:rsidR="00D25660">
                    <w:rPr>
                      <w:szCs w:val="21"/>
                    </w:rPr>
                    <w:t>类</w:t>
                  </w:r>
                </w:p>
              </w:tc>
              <w:tc>
                <w:tcPr>
                  <w:tcW w:w="2867" w:type="dxa"/>
                  <w:vAlign w:val="center"/>
                </w:tcPr>
                <w:p w:rsidR="00D25660" w:rsidRDefault="00D25660" w:rsidP="00D25660">
                  <w:pPr>
                    <w:jc w:val="center"/>
                    <w:rPr>
                      <w:szCs w:val="21"/>
                    </w:rPr>
                  </w:pPr>
                  <w:r>
                    <w:rPr>
                      <w:szCs w:val="21"/>
                    </w:rPr>
                    <w:t>≤</w:t>
                  </w:r>
                  <w:r w:rsidR="00EE1E0A">
                    <w:rPr>
                      <w:szCs w:val="21"/>
                    </w:rPr>
                    <w:t>7</w:t>
                  </w:r>
                  <w:r>
                    <w:rPr>
                      <w:szCs w:val="21"/>
                    </w:rPr>
                    <w:t>0dB</w:t>
                  </w:r>
                </w:p>
              </w:tc>
              <w:tc>
                <w:tcPr>
                  <w:tcW w:w="2868" w:type="dxa"/>
                  <w:vAlign w:val="center"/>
                </w:tcPr>
                <w:p w:rsidR="00D25660" w:rsidRDefault="00D25660" w:rsidP="00D25660">
                  <w:pPr>
                    <w:jc w:val="center"/>
                    <w:rPr>
                      <w:szCs w:val="21"/>
                    </w:rPr>
                  </w:pPr>
                  <w:r>
                    <w:rPr>
                      <w:szCs w:val="21"/>
                    </w:rPr>
                    <w:t>≤5</w:t>
                  </w:r>
                  <w:r w:rsidR="00EE1E0A">
                    <w:rPr>
                      <w:szCs w:val="21"/>
                    </w:rPr>
                    <w:t>5</w:t>
                  </w:r>
                  <w:r>
                    <w:rPr>
                      <w:szCs w:val="21"/>
                    </w:rPr>
                    <w:t>dB</w:t>
                  </w:r>
                </w:p>
              </w:tc>
            </w:tr>
          </w:tbl>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p w:rsidR="00D25660" w:rsidRDefault="00D25660" w:rsidP="00D25660">
            <w:pPr>
              <w:tabs>
                <w:tab w:val="left" w:pos="3766"/>
              </w:tabs>
              <w:adjustRightInd w:val="0"/>
              <w:snapToGrid w:val="0"/>
              <w:spacing w:line="360" w:lineRule="auto"/>
              <w:rPr>
                <w:sz w:val="24"/>
              </w:rPr>
            </w:pPr>
          </w:p>
        </w:tc>
      </w:tr>
      <w:tr w:rsidR="00D25660" w:rsidTr="00D25660">
        <w:trPr>
          <w:trHeight w:val="3536"/>
          <w:jc w:val="center"/>
        </w:trPr>
        <w:tc>
          <w:tcPr>
            <w:tcW w:w="752" w:type="dxa"/>
            <w:vAlign w:val="center"/>
          </w:tcPr>
          <w:p w:rsidR="00D25660" w:rsidRDefault="00D25660" w:rsidP="00D25660">
            <w:pPr>
              <w:pStyle w:val="1"/>
              <w:topLinePunct w:val="0"/>
              <w:autoSpaceDE/>
              <w:autoSpaceDN/>
              <w:adjustRightInd/>
              <w:spacing w:before="120" w:line="300" w:lineRule="auto"/>
              <w:textAlignment w:val="auto"/>
              <w:rPr>
                <w:rFonts w:ascii="Times New Roman" w:hAnsi="Times New Roman"/>
                <w:kern w:val="2"/>
                <w:szCs w:val="24"/>
              </w:rPr>
            </w:pPr>
            <w:r>
              <w:rPr>
                <w:rFonts w:ascii="Times New Roman" w:hAnsi="Times New Roman"/>
                <w:kern w:val="2"/>
                <w:szCs w:val="24"/>
              </w:rPr>
              <w:lastRenderedPageBreak/>
              <w:t>污染物排放标准</w:t>
            </w:r>
          </w:p>
        </w:tc>
        <w:tc>
          <w:tcPr>
            <w:tcW w:w="8819" w:type="dxa"/>
          </w:tcPr>
          <w:p w:rsidR="00D25660" w:rsidRDefault="00D25660" w:rsidP="00D25660">
            <w:pPr>
              <w:spacing w:line="360" w:lineRule="auto"/>
              <w:rPr>
                <w:sz w:val="24"/>
              </w:rPr>
            </w:pPr>
            <w:r>
              <w:rPr>
                <w:sz w:val="24"/>
              </w:rPr>
              <w:t>1</w:t>
            </w:r>
            <w:r>
              <w:rPr>
                <w:sz w:val="24"/>
              </w:rPr>
              <w:t>、废水</w:t>
            </w:r>
          </w:p>
          <w:p w:rsidR="00D25660" w:rsidRDefault="00D25660" w:rsidP="00D25660">
            <w:pPr>
              <w:pStyle w:val="L"/>
              <w:ind w:firstLine="480"/>
            </w:pPr>
            <w:r>
              <w:t>本项目无生产性废水排放，</w:t>
            </w:r>
            <w:r w:rsidR="00EE1E0A" w:rsidRPr="00EE1E0A">
              <w:rPr>
                <w:rFonts w:hint="eastAsia"/>
              </w:rPr>
              <w:t>项目生产加工过程中生产废水经三级沉淀池沉淀后循环利用；生活污水排入三级化粪池并定时由清运公司清走，不外排。</w:t>
            </w:r>
          </w:p>
          <w:p w:rsidR="00D25660" w:rsidRDefault="00D25660" w:rsidP="00DF4F13">
            <w:pPr>
              <w:spacing w:beforeLines="50" w:line="360" w:lineRule="auto"/>
              <w:rPr>
                <w:sz w:val="24"/>
              </w:rPr>
            </w:pPr>
            <w:r>
              <w:rPr>
                <w:sz w:val="24"/>
              </w:rPr>
              <w:t>2</w:t>
            </w:r>
            <w:r>
              <w:rPr>
                <w:sz w:val="24"/>
              </w:rPr>
              <w:t>、废气</w:t>
            </w:r>
          </w:p>
          <w:p w:rsidR="00D25660" w:rsidRDefault="00D25660" w:rsidP="00D25660">
            <w:pPr>
              <w:spacing w:line="360" w:lineRule="auto"/>
              <w:ind w:firstLineChars="200" w:firstLine="480"/>
              <w:rPr>
                <w:sz w:val="24"/>
              </w:rPr>
            </w:pPr>
            <w:r>
              <w:rPr>
                <w:sz w:val="24"/>
              </w:rPr>
              <w:t>（</w:t>
            </w:r>
            <w:r>
              <w:rPr>
                <w:sz w:val="24"/>
              </w:rPr>
              <w:t>1</w:t>
            </w:r>
            <w:r>
              <w:rPr>
                <w:sz w:val="24"/>
              </w:rPr>
              <w:t>）本项目粉尘执行</w:t>
            </w:r>
            <w:r>
              <w:rPr>
                <w:rFonts w:hint="eastAsia"/>
                <w:sz w:val="24"/>
              </w:rPr>
              <w:t>广东省地表标准</w:t>
            </w:r>
            <w:r>
              <w:rPr>
                <w:sz w:val="24"/>
              </w:rPr>
              <w:t>《</w:t>
            </w:r>
            <w:r>
              <w:rPr>
                <w:rFonts w:hint="eastAsia"/>
                <w:sz w:val="24"/>
              </w:rPr>
              <w:t>大气污染物排放限值</w:t>
            </w:r>
            <w:r>
              <w:rPr>
                <w:sz w:val="24"/>
              </w:rPr>
              <w:t>》（</w:t>
            </w:r>
            <w:r>
              <w:rPr>
                <w:rFonts w:hint="eastAsia"/>
                <w:sz w:val="24"/>
              </w:rPr>
              <w:t>DB44/27-2001</w:t>
            </w:r>
            <w:r>
              <w:rPr>
                <w:sz w:val="24"/>
              </w:rPr>
              <w:t>）</w:t>
            </w:r>
            <w:r>
              <w:rPr>
                <w:rFonts w:hint="eastAsia"/>
                <w:sz w:val="24"/>
              </w:rPr>
              <w:t>第二时段无组织排放监控浓度限值</w:t>
            </w:r>
            <w:r w:rsidR="00EE1E0A">
              <w:rPr>
                <w:rFonts w:hint="eastAsia"/>
                <w:sz w:val="24"/>
              </w:rPr>
              <w:t>。</w:t>
            </w:r>
          </w:p>
          <w:p w:rsidR="00D25660" w:rsidRDefault="00D25660" w:rsidP="00D25660">
            <w:pPr>
              <w:pStyle w:val="a9"/>
              <w:spacing w:line="360" w:lineRule="auto"/>
            </w:pPr>
            <w:r>
              <w:t>表</w:t>
            </w:r>
            <w:r>
              <w:t>1</w:t>
            </w:r>
            <w:r w:rsidR="00EE1E0A">
              <w:rPr>
                <w:rFonts w:hint="eastAsia"/>
              </w:rPr>
              <w:t>3</w:t>
            </w:r>
            <w:r>
              <w:t xml:space="preserve">  </w:t>
            </w:r>
            <w:r>
              <w:rPr>
                <w:rFonts w:hint="eastAsia"/>
              </w:rPr>
              <w:t>《大气污染物排放浓度限值》（</w:t>
            </w:r>
            <w:r>
              <w:rPr>
                <w:rFonts w:hint="eastAsia"/>
              </w:rPr>
              <w:t>DB44/27-2001</w:t>
            </w:r>
            <w:r>
              <w:rPr>
                <w:rFonts w:hint="eastAsia"/>
              </w:rPr>
              <w:t>）</w:t>
            </w:r>
          </w:p>
          <w:tbl>
            <w:tblPr>
              <w:tblStyle w:val="a6"/>
              <w:tblW w:w="8603" w:type="dxa"/>
              <w:jc w:val="cente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tblPr>
            <w:tblGrid>
              <w:gridCol w:w="2329"/>
              <w:gridCol w:w="3058"/>
              <w:gridCol w:w="3216"/>
            </w:tblGrid>
            <w:tr w:rsidR="00D25660" w:rsidTr="00D25660">
              <w:trPr>
                <w:trHeight w:val="369"/>
                <w:jc w:val="center"/>
              </w:trPr>
              <w:tc>
                <w:tcPr>
                  <w:tcW w:w="2329" w:type="dxa"/>
                  <w:vAlign w:val="center"/>
                </w:tcPr>
                <w:p w:rsidR="00D25660" w:rsidRDefault="00D25660" w:rsidP="00D25660">
                  <w:pPr>
                    <w:pStyle w:val="a9"/>
                    <w:rPr>
                      <w:sz w:val="21"/>
                      <w:szCs w:val="21"/>
                    </w:rPr>
                  </w:pPr>
                  <w:r>
                    <w:rPr>
                      <w:sz w:val="21"/>
                      <w:szCs w:val="21"/>
                    </w:rPr>
                    <w:t>序号</w:t>
                  </w:r>
                </w:p>
              </w:tc>
              <w:tc>
                <w:tcPr>
                  <w:tcW w:w="3058" w:type="dxa"/>
                  <w:vAlign w:val="center"/>
                </w:tcPr>
                <w:p w:rsidR="00D25660" w:rsidRDefault="00D25660" w:rsidP="00D25660">
                  <w:pPr>
                    <w:pStyle w:val="a9"/>
                    <w:rPr>
                      <w:sz w:val="21"/>
                      <w:szCs w:val="21"/>
                    </w:rPr>
                  </w:pPr>
                  <w:r>
                    <w:rPr>
                      <w:sz w:val="21"/>
                      <w:szCs w:val="21"/>
                    </w:rPr>
                    <w:t>污染物项目</w:t>
                  </w:r>
                </w:p>
              </w:tc>
              <w:tc>
                <w:tcPr>
                  <w:tcW w:w="3216" w:type="dxa"/>
                  <w:vAlign w:val="center"/>
                </w:tcPr>
                <w:p w:rsidR="00D25660" w:rsidRDefault="00D25660" w:rsidP="00D25660">
                  <w:pPr>
                    <w:pStyle w:val="a9"/>
                    <w:rPr>
                      <w:sz w:val="21"/>
                      <w:szCs w:val="21"/>
                    </w:rPr>
                  </w:pPr>
                  <w:r>
                    <w:rPr>
                      <w:sz w:val="21"/>
                      <w:szCs w:val="21"/>
                    </w:rPr>
                    <w:t>浓度限值</w:t>
                  </w:r>
                </w:p>
              </w:tc>
            </w:tr>
            <w:tr w:rsidR="00D25660" w:rsidTr="00D25660">
              <w:trPr>
                <w:trHeight w:val="369"/>
                <w:jc w:val="center"/>
              </w:trPr>
              <w:tc>
                <w:tcPr>
                  <w:tcW w:w="2329" w:type="dxa"/>
                  <w:vAlign w:val="center"/>
                </w:tcPr>
                <w:p w:rsidR="00D25660" w:rsidRDefault="00D25660" w:rsidP="00D25660">
                  <w:pPr>
                    <w:pStyle w:val="a9"/>
                    <w:rPr>
                      <w:b w:val="0"/>
                      <w:sz w:val="21"/>
                      <w:szCs w:val="21"/>
                    </w:rPr>
                  </w:pPr>
                  <w:r>
                    <w:rPr>
                      <w:b w:val="0"/>
                      <w:sz w:val="21"/>
                      <w:szCs w:val="21"/>
                    </w:rPr>
                    <w:t>1</w:t>
                  </w:r>
                </w:p>
              </w:tc>
              <w:tc>
                <w:tcPr>
                  <w:tcW w:w="3058" w:type="dxa"/>
                  <w:vAlign w:val="center"/>
                </w:tcPr>
                <w:p w:rsidR="00D25660" w:rsidRDefault="00D25660" w:rsidP="00D25660">
                  <w:pPr>
                    <w:pStyle w:val="a9"/>
                    <w:rPr>
                      <w:b w:val="0"/>
                      <w:sz w:val="21"/>
                      <w:szCs w:val="21"/>
                    </w:rPr>
                  </w:pPr>
                  <w:r>
                    <w:rPr>
                      <w:rFonts w:hint="eastAsia"/>
                      <w:b w:val="0"/>
                      <w:sz w:val="21"/>
                      <w:szCs w:val="21"/>
                    </w:rPr>
                    <w:t>颗粒物</w:t>
                  </w:r>
                </w:p>
              </w:tc>
              <w:tc>
                <w:tcPr>
                  <w:tcW w:w="3216" w:type="dxa"/>
                  <w:vAlign w:val="center"/>
                </w:tcPr>
                <w:p w:rsidR="00D25660" w:rsidRDefault="00D25660" w:rsidP="00D25660">
                  <w:pPr>
                    <w:pStyle w:val="a9"/>
                    <w:rPr>
                      <w:b w:val="0"/>
                      <w:sz w:val="21"/>
                      <w:szCs w:val="21"/>
                    </w:rPr>
                  </w:pPr>
                  <w:r>
                    <w:rPr>
                      <w:b w:val="0"/>
                      <w:sz w:val="21"/>
                      <w:szCs w:val="21"/>
                    </w:rPr>
                    <w:t>1.0mg/m</w:t>
                  </w:r>
                  <w:r>
                    <w:rPr>
                      <w:b w:val="0"/>
                      <w:sz w:val="21"/>
                      <w:szCs w:val="21"/>
                      <w:vertAlign w:val="superscript"/>
                    </w:rPr>
                    <w:t>3</w:t>
                  </w:r>
                </w:p>
              </w:tc>
            </w:tr>
          </w:tbl>
          <w:p w:rsidR="00D25660" w:rsidRDefault="00D25660" w:rsidP="00DF4F13">
            <w:pPr>
              <w:adjustRightInd w:val="0"/>
              <w:snapToGrid w:val="0"/>
              <w:spacing w:beforeLines="50" w:line="360" w:lineRule="auto"/>
              <w:rPr>
                <w:sz w:val="24"/>
              </w:rPr>
            </w:pPr>
            <w:r>
              <w:rPr>
                <w:sz w:val="24"/>
              </w:rPr>
              <w:t>3</w:t>
            </w:r>
            <w:r>
              <w:rPr>
                <w:sz w:val="24"/>
              </w:rPr>
              <w:t>、噪声</w:t>
            </w:r>
          </w:p>
          <w:p w:rsidR="00D25660" w:rsidRDefault="00D25660" w:rsidP="00D25660">
            <w:pPr>
              <w:spacing w:line="360" w:lineRule="auto"/>
              <w:ind w:firstLineChars="200" w:firstLine="480"/>
              <w:rPr>
                <w:sz w:val="24"/>
              </w:rPr>
            </w:pPr>
            <w:r>
              <w:rPr>
                <w:sz w:val="24"/>
              </w:rPr>
              <w:t>执行《工业企业厂界环境噪声排放标准》（</w:t>
            </w:r>
            <w:r>
              <w:rPr>
                <w:sz w:val="24"/>
              </w:rPr>
              <w:t>GB12348-2008</w:t>
            </w:r>
            <w:r>
              <w:rPr>
                <w:sz w:val="24"/>
              </w:rPr>
              <w:t>）</w:t>
            </w:r>
            <w:r w:rsidR="00EE1E0A">
              <w:rPr>
                <w:sz w:val="24"/>
              </w:rPr>
              <w:t>4</w:t>
            </w:r>
            <w:r w:rsidR="00EE1E0A">
              <w:rPr>
                <w:rFonts w:hint="eastAsia"/>
                <w:sz w:val="24"/>
              </w:rPr>
              <w:t>a</w:t>
            </w:r>
            <w:r>
              <w:rPr>
                <w:sz w:val="24"/>
              </w:rPr>
              <w:t>类标准：</w:t>
            </w:r>
          </w:p>
          <w:p w:rsidR="00D25660" w:rsidRDefault="00D25660" w:rsidP="00D25660">
            <w:pPr>
              <w:pStyle w:val="a9"/>
              <w:spacing w:line="360" w:lineRule="auto"/>
            </w:pPr>
            <w:r>
              <w:t>表</w:t>
            </w:r>
            <w:r>
              <w:t>1</w:t>
            </w:r>
            <w:r>
              <w:rPr>
                <w:rFonts w:hint="eastAsia"/>
              </w:rPr>
              <w:t>6</w:t>
            </w:r>
            <w:r>
              <w:t xml:space="preserve">  </w:t>
            </w:r>
            <w:r>
              <w:t>项目边界噪声排放标准</w:t>
            </w:r>
            <w:r>
              <w:t xml:space="preserve">  </w:t>
            </w:r>
            <w:r>
              <w:t>单位：</w:t>
            </w:r>
            <w:r>
              <w:t>dB</w:t>
            </w:r>
            <w:r>
              <w:t>（</w:t>
            </w:r>
            <w:r>
              <w:t>A</w:t>
            </w:r>
            <w:r>
              <w:t>）</w:t>
            </w:r>
          </w:p>
          <w:tbl>
            <w:tblPr>
              <w:tblW w:w="8603"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4203"/>
              <w:gridCol w:w="2201"/>
              <w:gridCol w:w="2199"/>
            </w:tblGrid>
            <w:tr w:rsidR="00D25660" w:rsidTr="00D25660">
              <w:trPr>
                <w:cantSplit/>
                <w:trHeight w:val="369"/>
                <w:jc w:val="center"/>
              </w:trPr>
              <w:tc>
                <w:tcPr>
                  <w:tcW w:w="4203" w:type="dxa"/>
                  <w:vAlign w:val="center"/>
                </w:tcPr>
                <w:p w:rsidR="00D25660" w:rsidRDefault="00D25660" w:rsidP="00D25660">
                  <w:pPr>
                    <w:pStyle w:val="20"/>
                    <w:overflowPunct w:val="0"/>
                    <w:ind w:firstLine="0"/>
                    <w:jc w:val="center"/>
                    <w:textAlignment w:val="center"/>
                    <w:rPr>
                      <w:b/>
                      <w:sz w:val="21"/>
                      <w:szCs w:val="21"/>
                    </w:rPr>
                  </w:pPr>
                  <w:r>
                    <w:rPr>
                      <w:b/>
                      <w:sz w:val="21"/>
                      <w:szCs w:val="21"/>
                    </w:rPr>
                    <w:t>选用标准</w:t>
                  </w:r>
                </w:p>
              </w:tc>
              <w:tc>
                <w:tcPr>
                  <w:tcW w:w="2201" w:type="dxa"/>
                  <w:vAlign w:val="center"/>
                </w:tcPr>
                <w:p w:rsidR="00D25660" w:rsidRDefault="00D25660" w:rsidP="00D25660">
                  <w:pPr>
                    <w:pStyle w:val="20"/>
                    <w:overflowPunct w:val="0"/>
                    <w:ind w:firstLine="0"/>
                    <w:jc w:val="center"/>
                    <w:textAlignment w:val="center"/>
                    <w:rPr>
                      <w:b/>
                      <w:sz w:val="21"/>
                      <w:szCs w:val="21"/>
                    </w:rPr>
                  </w:pPr>
                  <w:r>
                    <w:rPr>
                      <w:b/>
                      <w:sz w:val="21"/>
                      <w:szCs w:val="21"/>
                    </w:rPr>
                    <w:t>昼间</w:t>
                  </w:r>
                </w:p>
              </w:tc>
              <w:tc>
                <w:tcPr>
                  <w:tcW w:w="2199" w:type="dxa"/>
                  <w:vAlign w:val="center"/>
                </w:tcPr>
                <w:p w:rsidR="00D25660" w:rsidRDefault="00D25660" w:rsidP="00D25660">
                  <w:pPr>
                    <w:pStyle w:val="20"/>
                    <w:overflowPunct w:val="0"/>
                    <w:ind w:firstLine="0"/>
                    <w:jc w:val="center"/>
                    <w:textAlignment w:val="center"/>
                    <w:rPr>
                      <w:b/>
                      <w:sz w:val="21"/>
                      <w:szCs w:val="21"/>
                    </w:rPr>
                  </w:pPr>
                  <w:r>
                    <w:rPr>
                      <w:b/>
                      <w:sz w:val="21"/>
                      <w:szCs w:val="21"/>
                    </w:rPr>
                    <w:t>夜间</w:t>
                  </w:r>
                </w:p>
              </w:tc>
            </w:tr>
            <w:tr w:rsidR="00D25660" w:rsidTr="00D25660">
              <w:trPr>
                <w:cantSplit/>
                <w:trHeight w:val="369"/>
                <w:jc w:val="center"/>
              </w:trPr>
              <w:tc>
                <w:tcPr>
                  <w:tcW w:w="4203" w:type="dxa"/>
                  <w:vAlign w:val="center"/>
                </w:tcPr>
                <w:p w:rsidR="00D25660" w:rsidRDefault="00D25660" w:rsidP="00D25660">
                  <w:pPr>
                    <w:pStyle w:val="20"/>
                    <w:overflowPunct w:val="0"/>
                    <w:ind w:firstLine="0"/>
                    <w:jc w:val="center"/>
                    <w:textAlignment w:val="center"/>
                    <w:rPr>
                      <w:sz w:val="21"/>
                      <w:szCs w:val="21"/>
                    </w:rPr>
                  </w:pPr>
                  <w:r>
                    <w:rPr>
                      <w:sz w:val="21"/>
                      <w:szCs w:val="21"/>
                    </w:rPr>
                    <w:t>《工业企业厂界环境噪声排放标准》（</w:t>
                  </w:r>
                  <w:r>
                    <w:rPr>
                      <w:sz w:val="21"/>
                      <w:szCs w:val="21"/>
                    </w:rPr>
                    <w:t>GB12348-2008</w:t>
                  </w:r>
                  <w:r>
                    <w:rPr>
                      <w:sz w:val="21"/>
                      <w:szCs w:val="21"/>
                    </w:rPr>
                    <w:t>）</w:t>
                  </w:r>
                  <w:r w:rsidR="00EE1E0A">
                    <w:rPr>
                      <w:sz w:val="21"/>
                      <w:szCs w:val="21"/>
                    </w:rPr>
                    <w:t>4</w:t>
                  </w:r>
                  <w:r w:rsidR="00EE1E0A">
                    <w:rPr>
                      <w:rFonts w:hint="eastAsia"/>
                      <w:sz w:val="21"/>
                      <w:szCs w:val="21"/>
                    </w:rPr>
                    <w:t>a</w:t>
                  </w:r>
                  <w:r>
                    <w:rPr>
                      <w:sz w:val="21"/>
                      <w:szCs w:val="21"/>
                    </w:rPr>
                    <w:t>类</w:t>
                  </w:r>
                  <w:r>
                    <w:rPr>
                      <w:rFonts w:hint="eastAsia"/>
                      <w:sz w:val="21"/>
                      <w:szCs w:val="21"/>
                    </w:rPr>
                    <w:t>标准</w:t>
                  </w:r>
                </w:p>
              </w:tc>
              <w:tc>
                <w:tcPr>
                  <w:tcW w:w="2201" w:type="dxa"/>
                  <w:vAlign w:val="center"/>
                </w:tcPr>
                <w:p w:rsidR="00D25660" w:rsidRDefault="00EE1E0A" w:rsidP="00D25660">
                  <w:pPr>
                    <w:pStyle w:val="20"/>
                    <w:overflowPunct w:val="0"/>
                    <w:ind w:firstLine="0"/>
                    <w:jc w:val="center"/>
                    <w:textAlignment w:val="center"/>
                    <w:rPr>
                      <w:sz w:val="21"/>
                      <w:szCs w:val="21"/>
                    </w:rPr>
                  </w:pPr>
                  <w:r>
                    <w:rPr>
                      <w:sz w:val="21"/>
                      <w:szCs w:val="21"/>
                    </w:rPr>
                    <w:t>7</w:t>
                  </w:r>
                  <w:r w:rsidR="00D25660">
                    <w:rPr>
                      <w:sz w:val="21"/>
                      <w:szCs w:val="21"/>
                    </w:rPr>
                    <w:t>0</w:t>
                  </w:r>
                </w:p>
              </w:tc>
              <w:tc>
                <w:tcPr>
                  <w:tcW w:w="2199" w:type="dxa"/>
                  <w:vAlign w:val="center"/>
                </w:tcPr>
                <w:p w:rsidR="00D25660" w:rsidRDefault="00D25660" w:rsidP="00D25660">
                  <w:pPr>
                    <w:pStyle w:val="20"/>
                    <w:overflowPunct w:val="0"/>
                    <w:ind w:firstLine="0"/>
                    <w:jc w:val="center"/>
                    <w:textAlignment w:val="center"/>
                    <w:rPr>
                      <w:sz w:val="21"/>
                      <w:szCs w:val="21"/>
                    </w:rPr>
                  </w:pPr>
                  <w:r>
                    <w:rPr>
                      <w:sz w:val="21"/>
                      <w:szCs w:val="21"/>
                    </w:rPr>
                    <w:t>5</w:t>
                  </w:r>
                  <w:r w:rsidR="00EE1E0A">
                    <w:rPr>
                      <w:sz w:val="21"/>
                      <w:szCs w:val="21"/>
                    </w:rPr>
                    <w:t>5</w:t>
                  </w:r>
                </w:p>
              </w:tc>
            </w:tr>
          </w:tbl>
          <w:p w:rsidR="00D25660" w:rsidRDefault="00D25660" w:rsidP="00D25660">
            <w:pPr>
              <w:tabs>
                <w:tab w:val="left" w:pos="1470"/>
              </w:tabs>
              <w:snapToGrid w:val="0"/>
              <w:spacing w:line="360" w:lineRule="auto"/>
              <w:rPr>
                <w:sz w:val="24"/>
              </w:rPr>
            </w:pPr>
            <w:r>
              <w:rPr>
                <w:sz w:val="24"/>
              </w:rPr>
              <w:t>4</w:t>
            </w:r>
            <w:r>
              <w:rPr>
                <w:sz w:val="24"/>
              </w:rPr>
              <w:t>、</w:t>
            </w:r>
            <w:r>
              <w:rPr>
                <w:kern w:val="0"/>
                <w:sz w:val="24"/>
              </w:rPr>
              <w:t>《一般工业固体废物贮存、处置场污染控制标准》（</w:t>
            </w:r>
            <w:r>
              <w:rPr>
                <w:kern w:val="0"/>
                <w:sz w:val="24"/>
              </w:rPr>
              <w:t>GB18599-2001</w:t>
            </w:r>
            <w:r>
              <w:rPr>
                <w:kern w:val="0"/>
                <w:sz w:val="24"/>
              </w:rPr>
              <w:t>）及其修改单（环境保护部公告</w:t>
            </w:r>
            <w:r>
              <w:rPr>
                <w:kern w:val="0"/>
                <w:sz w:val="24"/>
              </w:rPr>
              <w:t>2013</w:t>
            </w:r>
            <w:r>
              <w:rPr>
                <w:kern w:val="0"/>
                <w:sz w:val="24"/>
              </w:rPr>
              <w:t>年第</w:t>
            </w:r>
            <w:r>
              <w:rPr>
                <w:kern w:val="0"/>
                <w:sz w:val="24"/>
              </w:rPr>
              <w:t>36</w:t>
            </w:r>
            <w:r>
              <w:rPr>
                <w:kern w:val="0"/>
                <w:sz w:val="24"/>
              </w:rPr>
              <w:t>号）。</w:t>
            </w:r>
          </w:p>
        </w:tc>
      </w:tr>
      <w:tr w:rsidR="00D25660" w:rsidTr="00D25660">
        <w:trPr>
          <w:trHeight w:val="2119"/>
          <w:jc w:val="center"/>
        </w:trPr>
        <w:tc>
          <w:tcPr>
            <w:tcW w:w="752" w:type="dxa"/>
            <w:vAlign w:val="center"/>
          </w:tcPr>
          <w:p w:rsidR="00D25660" w:rsidRDefault="00D25660" w:rsidP="00D25660">
            <w:pPr>
              <w:pStyle w:val="1"/>
              <w:topLinePunct w:val="0"/>
              <w:autoSpaceDE/>
              <w:autoSpaceDN/>
              <w:adjustRightInd/>
              <w:spacing w:before="120" w:line="300" w:lineRule="auto"/>
              <w:textAlignment w:val="auto"/>
              <w:rPr>
                <w:rFonts w:ascii="Times New Roman" w:hAnsi="Times New Roman"/>
                <w:kern w:val="2"/>
                <w:szCs w:val="24"/>
              </w:rPr>
            </w:pPr>
            <w:r>
              <w:rPr>
                <w:rFonts w:ascii="Times New Roman" w:hAnsi="Times New Roman"/>
              </w:rPr>
              <w:t>总量控制指标</w:t>
            </w:r>
          </w:p>
        </w:tc>
        <w:tc>
          <w:tcPr>
            <w:tcW w:w="8819" w:type="dxa"/>
            <w:vAlign w:val="center"/>
          </w:tcPr>
          <w:p w:rsidR="00D25660" w:rsidRDefault="00D25660" w:rsidP="00D25660">
            <w:pPr>
              <w:spacing w:line="360" w:lineRule="auto"/>
              <w:ind w:firstLineChars="200" w:firstLine="480"/>
              <w:rPr>
                <w:sz w:val="24"/>
              </w:rPr>
            </w:pPr>
          </w:p>
          <w:p w:rsidR="00D25660" w:rsidRDefault="00D25660" w:rsidP="00D25660">
            <w:pPr>
              <w:spacing w:line="360" w:lineRule="auto"/>
              <w:ind w:firstLineChars="200" w:firstLine="480"/>
              <w:rPr>
                <w:sz w:val="24"/>
              </w:rPr>
            </w:pPr>
            <w:r>
              <w:rPr>
                <w:sz w:val="24"/>
              </w:rPr>
              <w:t>本项目无生产废水外排，</w:t>
            </w:r>
            <w:r w:rsidR="00EE1E0A">
              <w:rPr>
                <w:rFonts w:hint="eastAsia"/>
                <w:sz w:val="24"/>
              </w:rPr>
              <w:t>生活污水排入三级化粪池并定时由清运公司清走，不外排</w:t>
            </w:r>
            <w:r>
              <w:rPr>
                <w:sz w:val="24"/>
              </w:rPr>
              <w:t>。因此，根据项目污染物达标排放限值要求，建议总量控制指标为：</w:t>
            </w:r>
          </w:p>
          <w:p w:rsidR="00D25660" w:rsidRDefault="00D25660" w:rsidP="00D25660">
            <w:pPr>
              <w:spacing w:line="360" w:lineRule="auto"/>
              <w:jc w:val="center"/>
              <w:rPr>
                <w:sz w:val="24"/>
              </w:rPr>
            </w:pPr>
            <w:proofErr w:type="spellStart"/>
            <w:r>
              <w:rPr>
                <w:rFonts w:hint="eastAsia"/>
                <w:sz w:val="24"/>
              </w:rPr>
              <w:t>CODcr</w:t>
            </w:r>
            <w:proofErr w:type="spellEnd"/>
            <w:r>
              <w:rPr>
                <w:rFonts w:hint="eastAsia"/>
                <w:sz w:val="24"/>
              </w:rPr>
              <w:t>：</w:t>
            </w:r>
            <w:r>
              <w:rPr>
                <w:rFonts w:hint="eastAsia"/>
                <w:sz w:val="24"/>
              </w:rPr>
              <w:t>0t/a</w:t>
            </w:r>
            <w:r>
              <w:rPr>
                <w:rFonts w:hint="eastAsia"/>
                <w:sz w:val="24"/>
              </w:rPr>
              <w:t>、</w:t>
            </w:r>
            <w:r>
              <w:rPr>
                <w:rFonts w:hint="eastAsia"/>
                <w:sz w:val="24"/>
              </w:rPr>
              <w:t>NH</w:t>
            </w:r>
            <w:r>
              <w:rPr>
                <w:rFonts w:hint="eastAsia"/>
                <w:sz w:val="24"/>
                <w:vertAlign w:val="subscript"/>
              </w:rPr>
              <w:t>3</w:t>
            </w:r>
            <w:r>
              <w:rPr>
                <w:rFonts w:hint="eastAsia"/>
                <w:sz w:val="24"/>
              </w:rPr>
              <w:t>-N</w:t>
            </w:r>
            <w:r>
              <w:rPr>
                <w:rFonts w:hint="eastAsia"/>
                <w:sz w:val="24"/>
              </w:rPr>
              <w:t>：</w:t>
            </w:r>
            <w:r>
              <w:rPr>
                <w:rFonts w:hint="eastAsia"/>
                <w:sz w:val="24"/>
              </w:rPr>
              <w:t>0t/a</w:t>
            </w:r>
          </w:p>
          <w:p w:rsidR="00D25660" w:rsidRDefault="00D25660" w:rsidP="00D25660">
            <w:pPr>
              <w:spacing w:line="360" w:lineRule="auto"/>
              <w:rPr>
                <w:sz w:val="24"/>
              </w:rPr>
            </w:pPr>
          </w:p>
        </w:tc>
      </w:tr>
    </w:tbl>
    <w:p w:rsidR="00D25660" w:rsidRPr="00D25660" w:rsidRDefault="00D25660" w:rsidP="00D25660">
      <w:pPr>
        <w:ind w:firstLineChars="131" w:firstLine="314"/>
        <w:rPr>
          <w:sz w:val="24"/>
        </w:rPr>
      </w:pPr>
    </w:p>
    <w:p w:rsidR="00D25660" w:rsidRDefault="00D25660"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EE1E0A" w:rsidRDefault="00EE1E0A" w:rsidP="00D25660">
      <w:pPr>
        <w:ind w:firstLineChars="131" w:firstLine="314"/>
        <w:rPr>
          <w:sz w:val="24"/>
        </w:rPr>
      </w:pPr>
    </w:p>
    <w:p w:rsidR="00D25660" w:rsidRPr="00D25660" w:rsidRDefault="00D25660" w:rsidP="00E1546E">
      <w:pPr>
        <w:spacing w:line="360" w:lineRule="auto"/>
        <w:jc w:val="center"/>
        <w:rPr>
          <w:sz w:val="24"/>
        </w:rPr>
      </w:pPr>
    </w:p>
    <w:p w:rsidR="00EE1E0A" w:rsidRDefault="00EE1E0A" w:rsidP="00EE1E0A">
      <w:pPr>
        <w:keepNext/>
        <w:keepLines/>
        <w:outlineLvl w:val="0"/>
        <w:rPr>
          <w:b/>
          <w:sz w:val="30"/>
        </w:rPr>
      </w:pPr>
      <w:r>
        <w:rPr>
          <w:b/>
          <w:sz w:val="30"/>
        </w:rPr>
        <w:lastRenderedPageBreak/>
        <w:t>建设项目工程分析</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EE1E0A" w:rsidTr="00EE1E0A">
        <w:trPr>
          <w:trHeight w:val="418"/>
          <w:jc w:val="center"/>
        </w:trPr>
        <w:tc>
          <w:tcPr>
            <w:tcW w:w="9571" w:type="dxa"/>
            <w:tcBorders>
              <w:bottom w:val="single" w:sz="4" w:space="0" w:color="auto"/>
            </w:tcBorders>
          </w:tcPr>
          <w:p w:rsidR="00EE1E0A" w:rsidRDefault="00EE1E0A" w:rsidP="00DF4F13">
            <w:pPr>
              <w:adjustRightInd w:val="0"/>
              <w:snapToGrid w:val="0"/>
              <w:spacing w:beforeLines="20" w:line="360" w:lineRule="auto"/>
              <w:ind w:rightChars="-10" w:right="-21"/>
              <w:rPr>
                <w:b/>
                <w:kern w:val="0"/>
                <w:sz w:val="28"/>
                <w:szCs w:val="28"/>
              </w:rPr>
            </w:pPr>
            <w:r>
              <w:rPr>
                <w:b/>
                <w:kern w:val="0"/>
                <w:sz w:val="28"/>
                <w:szCs w:val="28"/>
              </w:rPr>
              <w:t>工艺流程及产污环节（图示）：</w:t>
            </w:r>
          </w:p>
          <w:p w:rsidR="00EE1E0A" w:rsidRDefault="00EE1E0A" w:rsidP="00EE1E0A">
            <w:pPr>
              <w:adjustRightInd w:val="0"/>
              <w:snapToGrid w:val="0"/>
              <w:spacing w:line="360" w:lineRule="auto"/>
              <w:ind w:firstLineChars="200" w:firstLine="482"/>
              <w:rPr>
                <w:b/>
                <w:sz w:val="24"/>
              </w:rPr>
            </w:pPr>
            <w:r>
              <w:rPr>
                <w:b/>
                <w:sz w:val="24"/>
              </w:rPr>
              <w:t>（</w:t>
            </w:r>
            <w:r>
              <w:rPr>
                <w:b/>
                <w:sz w:val="24"/>
              </w:rPr>
              <w:t>1</w:t>
            </w:r>
            <w:r>
              <w:rPr>
                <w:b/>
                <w:sz w:val="24"/>
              </w:rPr>
              <w:t>）</w:t>
            </w:r>
            <w:r w:rsidRPr="002B1AA3">
              <w:rPr>
                <w:b/>
                <w:sz w:val="24"/>
                <w:highlight w:val="yellow"/>
              </w:rPr>
              <w:t>工艺流程图</w:t>
            </w:r>
          </w:p>
          <w:p w:rsidR="00EE1E0A" w:rsidRDefault="00DF4F13" w:rsidP="00EE1E0A">
            <w:pPr>
              <w:adjustRightInd w:val="0"/>
              <w:snapToGrid w:val="0"/>
              <w:spacing w:line="360" w:lineRule="auto"/>
              <w:ind w:firstLineChars="200" w:firstLine="482"/>
              <w:rPr>
                <w:b/>
                <w:sz w:val="24"/>
              </w:rPr>
            </w:pPr>
            <w:r>
              <w:rPr>
                <w:b/>
                <w:sz w:val="24"/>
              </w:rPr>
              <w:pict>
                <v:shapetype id="_x0000_t202" coordsize="21600,21600" o:spt="202" path="m,l,21600r21600,l21600,xe">
                  <v:stroke joinstyle="miter"/>
                  <v:path gradientshapeok="t" o:connecttype="rect"/>
                </v:shapetype>
                <v:shape id="文本框 2" o:spid="_x0000_s1126" type="#_x0000_t202" style="position:absolute;left:0;text-align:left;margin-left:333.35pt;margin-top:5pt;width:68.25pt;height:88.95pt;z-index:251660288" o:gfxdata="UEsDBAoAAAAAAIdO4kAAAAAAAAAAAAAAAAAEAAAAZHJzL1BLAwQUAAAACACHTuJAfmJwMNgAAAAK&#10;AQAADwAAAGRycy9kb3ducmV2LnhtbE2Py07DMBBF90j8gzVIbBC1myI3hDhdIIFgRwtqt248TSL8&#10;CLablr9nWMFydI/unFuvzs6yCWMaglcwnwlg6NtgBt8p+Hh/ui2Bpay90TZ4VPCNCVbN5UWtKxNO&#10;fo3TJneMSnyqtII+57HiPLU9Op1mYURP2SFEpzOdseMm6hOVO8sLISR3evD0odcjPvbYfm6OTkF5&#10;9zLt0uvibdvKg73PN8vp+SsqdX01Fw/AMp7zHwy/+qQODTntw9GbxKwCKeWSUAoEbSKgFIsC2F5B&#10;UUgBvKn5/wnND1BLAwQUAAAACACHTuJA98nc4CACAAAvBAAADgAAAGRycy9lMm9Eb2MueG1srVPN&#10;jtMwEL4j8Q6W7zRJtz+7UdPV0lUR0vIjLTyA4ziNhe0JttukPAC8AScu3HmuPgdjp1uqBS4IHyyP&#10;Z/x55vtmFte9VmQnrJNgCpqNUkqE4VBJsyno+3frZ5eUOM9MxRQYUdC9cPR6+fTJomtzMYYGVCUs&#10;QRDj8q4taON9myeJ443QzI2gFQadNVjNPJp2k1SWdYiuVTJO01nSga1aC1w4h7e3g5MuI35dC+7f&#10;1LUTnqiCYm4+7jbuZdiT5YLlG8vaRvJjGuwfstBMGvz0BHXLPCNbK3+D0pJbcFD7EQedQF1LLmIN&#10;WE2WPqrmvmGtiLUgOa490eT+Hyx/vXtriawKepHOKTFMo0iHr18O334cvn8m40BQ17oc4+5bjPT9&#10;c+hR6Fisa++Af3DEwKphZiNurIWuEazCBLPwMjl7OuC4AFJ2r6DCf9jWQwTqa6sDe8gHQXQUan8S&#10;R/SecLy8nM3m8yklHF3ZxTybpVG9hOUPr1vr/AsBmoRDQS2KH9HZ7s75kA3LH0LCZw6UrNZSqWjY&#10;TblSluwYNso6rljAozBlSFfQq+l4OhDwV4g0rj9BaOmx45XUWNJ5kDJHvgJFA1m+L/sj/yVUe2TO&#10;wtDBOHF4aMB+oqTD7i2o+7hlVlCiXhpk/yqbTEK7R2MynY/RsOee8tzDDEeognpKhuPKxxEJxBi4&#10;QZVqGQkMcg6ZHHPFroy8HicotP25HaN+zfn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5icDDY&#10;AAAACgEAAA8AAAAAAAAAAQAgAAAAIgAAAGRycy9kb3ducmV2LnhtbFBLAQIUABQAAAAIAIdO4kD3&#10;ydzgIAIAAC8EAAAOAAAAAAAAAAEAIAAAACcBAABkcnMvZTJvRG9jLnhtbFBLBQYAAAAABgAGAFkB&#10;AAC5BQAAAAA=&#10;">
                  <v:textbox style="mso-next-textbox:#文本框 2">
                    <w:txbxContent>
                      <w:p w:rsidR="00EE1E0A" w:rsidRDefault="00EE1E0A" w:rsidP="00EE1E0A">
                        <w:r>
                          <w:rPr>
                            <w:rFonts w:hint="eastAsia"/>
                          </w:rPr>
                          <w:t>图例：</w:t>
                        </w:r>
                      </w:p>
                      <w:p w:rsidR="00EE1E0A" w:rsidRDefault="00EE1E0A" w:rsidP="00EE1E0A"/>
                      <w:p w:rsidR="00EE1E0A" w:rsidRDefault="00EE1E0A" w:rsidP="00EE1E0A">
                        <w:pPr>
                          <w:spacing w:line="360" w:lineRule="auto"/>
                          <w:jc w:val="left"/>
                          <w:rPr>
                            <w:szCs w:val="21"/>
                          </w:rPr>
                        </w:pPr>
                        <w:r>
                          <w:rPr>
                            <w:szCs w:val="21"/>
                          </w:rPr>
                          <w:t>G</w:t>
                        </w:r>
                        <w:r>
                          <w:rPr>
                            <w:rFonts w:hint="eastAsia"/>
                            <w:szCs w:val="21"/>
                          </w:rPr>
                          <w:t>—</w:t>
                        </w:r>
                        <w:r>
                          <w:rPr>
                            <w:szCs w:val="21"/>
                          </w:rPr>
                          <w:t>粉尘</w:t>
                        </w:r>
                      </w:p>
                      <w:p w:rsidR="00EE1E0A" w:rsidRDefault="00EE1E0A" w:rsidP="00EE1E0A">
                        <w:pPr>
                          <w:spacing w:line="360" w:lineRule="auto"/>
                          <w:jc w:val="left"/>
                          <w:rPr>
                            <w:szCs w:val="21"/>
                          </w:rPr>
                        </w:pPr>
                        <w:r>
                          <w:rPr>
                            <w:rFonts w:hint="eastAsia"/>
                            <w:szCs w:val="21"/>
                          </w:rPr>
                          <w:t>W</w:t>
                        </w:r>
                        <w:r>
                          <w:rPr>
                            <w:rFonts w:hint="eastAsia"/>
                            <w:szCs w:val="21"/>
                          </w:rPr>
                          <w:t>—废水</w:t>
                        </w:r>
                      </w:p>
                      <w:p w:rsidR="00EE1E0A" w:rsidRDefault="00EE1E0A" w:rsidP="00EE1E0A">
                        <w:pPr>
                          <w:spacing w:line="360" w:lineRule="auto"/>
                          <w:jc w:val="left"/>
                          <w:rPr>
                            <w:szCs w:val="21"/>
                          </w:rPr>
                        </w:pPr>
                        <w:r>
                          <w:rPr>
                            <w:szCs w:val="21"/>
                          </w:rPr>
                          <w:t>N</w:t>
                        </w:r>
                        <w:r>
                          <w:rPr>
                            <w:rFonts w:hint="eastAsia"/>
                            <w:szCs w:val="21"/>
                          </w:rPr>
                          <w:t>—</w:t>
                        </w:r>
                        <w:r>
                          <w:rPr>
                            <w:szCs w:val="21"/>
                          </w:rPr>
                          <w:t>噪声</w:t>
                        </w:r>
                      </w:p>
                    </w:txbxContent>
                  </v:textbox>
                </v:shape>
              </w:pict>
            </w:r>
            <w:r>
              <w:rPr>
                <w:b/>
                <w:sz w:val="24"/>
              </w:rPr>
            </w:r>
            <w:r>
              <w:rPr>
                <w:b/>
                <w:sz w:val="24"/>
              </w:rPr>
              <w:pict>
                <v:group id="_x0000_s1072" editas="canvas" style="width:6in;height:351.8pt;mso-position-horizontal-relative:char;mso-position-vertical-relative:line" coordsize="5486400">
                  <v:shape id="_x0000_s1073" style="position:absolute;width:5486400;height:4467697" coordsize="21600,21600" o:spt="100" o:gfxdata="UEsDBAoAAAAAAIdO4kAAAAAAAAAAAAAAAAAEAAAAZHJzL1BLAwQUAAAACACHTuJAxEo6RNcAAAAF&#10;AQAADwAAAGRycy9kb3ducmV2LnhtbE2PzWrDMBCE74W8g9hAL6WR0p80uJZzCJSGUgh12pwVa2Ob&#10;WCvHUuz07bvppb0MDLPMfJsuzq4RPXah9qRhOlEgkApvayo1fG5ebucgQjRkTeMJNXxjgEU2ukpN&#10;Yv1AH9jnsRRcQiExGqoY20TKUFToTJj4Fomzve+ciWy7UtrODFzuGnmn1Ew6UxMvVKbFZYXFIT85&#10;DUOx7reb91e5vtmuPB1Xx2X+9ab19XiqnkFEPMe/Y7jgMzpkzLTzJ7JBNBr4kfirnM1nD2x3Gp7U&#10;/SPILJX/6bMfUEsDBBQAAAAIAIdO4kAxm6HFswsAAAV+AAAOAAAAZHJzL2Uyb0RvYy54bWztXduO&#10;3FgVfUfiH6x6J+1z8bFPKZ1R6BCEFDGRwuXZXZfuQlV2YTvdHT4A3njkZRAIBEhIAw9onpDQfM0k&#10;fAZrn2OXLyl3dXWcpipzMlKPyz5ll+3ltfdeZ+/tx5/drJbe1SzLF2lyOmKP/JE3SybpdJFcnI5+&#10;+pPn34tGXl7EyTRepsnsdPRmlo8+e/Ld7zy+Xo9nPL1Ml9NZ5mEnST6+Xp+OLotiPT45ySeXs1Wc&#10;P0rXswQb52m2igt8zC5Opll8jb2vlifc99XJdZpN11k6meU51j6zG0dPzP7n89mk+Hw+z2eFtzwd&#10;4bcV5m9m/p7T35Mnj+PxRRavLxeT8mfE9/gVq3iR4KCbXT2Li9h7nS3e29VqMcnSPJ0Xjybp6iSd&#10;zxeTmTkHnA3zO2dzFidXcW5OZoKrU/1ALA243/MLXAPscnyNmzEzy7gV+XpzU/IPO9iry3g9M+eQ&#10;jyc/vnqZeYspkBLpkZfEK0Di3R///s1//uzRmvLoGPZq/TIrP+VYpEt7M89W9H9cNO8Ge2AykoqP&#10;vDdYDpjkgb2Zs5vCm2B75Pu+xkEm2C58yZTZflLvZ53lxQ9n6cqjhdNRBqyYWxhfvcgLHBtDqyF0&#10;2CR9vlgusT4eLxPvGgfloQ9ITWLAdr6MCyyu1ji1PLkYefHyAs/DpMjMLvN0uZjS1+nbeXZxfrbM&#10;vKuYMGn+0S/H4VrD6NjP4vzSjjObymHLBKOv1/nYXhlaKm7Ob8rLdZ5O3+AiZ6nFer6ePF9gVy/i&#10;vHgZZwA3fjMeWGy9TLNfjbxrgB8/+pev42w28pY/SnC/NZOSnhbzQQYhx4esueW8uSV5vTpLcS4M&#10;j/p6YhZpfLGsFudZuvo5ntOndFRsipMJjm0vT/nhrLAPJZ70yezpUzMMT8g6Ll4krwjvzFzIJH36&#10;ukjnC3N/6MTt2ZbXA6glKD8EfDVOow1frCnvwN7wDUM/CEou2sCX6YjugYOvg2/bJu5lQnrYV+NZ&#10;7cCX7Q3fgIWWfbUOOZP0/Xi8Db8c2y09O/p19DsIfmH3S/x+8dXb3/713T//8c1fvvrv13+g5S//&#10;5jHNG3A+S7Y6E958uVj/rDItlVsR6NCX8BvgNsggCCyt17iuKJlJrQxl90M6L7J4cXFZnKVJAuci&#10;zawNO2z/Ih5fzuLpD5KpV7xZwzsrskWcXCxn9uku4sWy3pbApaf1uARbfBJrmmlzaZIfzDaLXeAQ&#10;A4CD+aEMWcfpdOg4fHSoDTrKwEOrBhzuGHj42AsYgusg0nKL6fOBQXLdYPpYtIMnXOThIo8t0f92&#10;1437coPfraaPBtSByH1NH+eAtTAReW37AhEGFtYqDIQ0j40zfwdm/jhR022+EQ24H0A4FBcfnhUx&#10;n+CBYrzDfM78Hbr54z4E2VbkR2tqOOw2f5z5HJKQBUGglJQdHyhiOoxKnuBaBXZ7P0848+fM3x7m&#10;r9aNe8xfU0bex/y12C0KQhKX8WDU5q9mN5AfberHtAv9oEHTFXrY0A/c1GU3rLkvu0kWsjAK2yBo&#10;s1ug7f77keDYzbHb3dmN1brsdnbDgBrOPexGnFWpWVpF3LdqlmBMC8Sl+H7NaZxFMoRLQLFqyAx1&#10;9mP5SFmtLVo1BS2c6gEJV5zVqqaVJmhNfbt3+2aCC4HbXEoTmkVdfarNXs43c5OiVabFAKo8ZzuE&#10;VxpQw3k3e0k/ED7UORNvMulHqiNISO6LsHTLdohsjruqJJuPks9B83+duNLOCJIDeKcJcSlDP0SS&#10;hpVVw/A9caHNXc7zctw1KHcBeW1dxNrOO+NXMMGZxlNA4ligI3BX29Vivs+FyRgy8wIOwA7AgwJ4&#10;l+zL7iv7YpoTuUjlhFcYRj7yklpBRGmBmWahnQv75EKI9px4Ne8dj9uhRbX+0MIKiLW3Tgggj2cf&#10;t4w1UiQ48CCijlAmGOehxlEpqvw0/bI2IJox5bGAop4H6FEamtMCPb761gwaGSkhy1kirgLo/x2v&#10;3emoBz9LRAm/ljLe/u43b3//5ds//dpTzXll0iK84ub7KWViV+yRb8/UbgEiCBXIoW0/kEOh4W3Z&#10;hImwyrnqNyJ7a6pKIL2WZK9GEnc7v3qKTGv6USV1QyAzxQNlJjg5gfbkaOmDk62NnXjYVGtkp9us&#10;67PjSrTmfJciigE7jddWngImpE95OuSw8ygSyuyp1kY3PCWUzQLsR+QxqQsV1I8/048jxLrds7Ex&#10;WBnD7WPEkOnii2gDDqgR231eRH3I3S+Zo6pQqcpGysqSYwLHps6ki47Kt+26N03X58D8XkpSKI3Y&#10;F/969++v6/Rgjk07SaMxjSKU1IyXaIi0CKyQWVOF9IUOsZ0cXuQeB3bquJ8vJq+zq9l0kxgs9io8&#10;0gGmnx+o7qgmi3aoc8i3fZMhMIDvIqiygVLuyEgIVHzpTrZL23eRehcZON8FBn2/MrGj9V1QIFAR&#10;0ABeNOyRphkWQqKOVBR2wioOL9cQAwZw50V/jILF40XiRhwcghMZC6KwnJZDaa0fGGWxYQ0Dhf+q&#10;eE4K6zv1W0PHid8aTlS17GRTHLCi9sR2ZzigMlmXtRdKIQudvlwDj4dCcqpKNKUXSG+IdiXq7Q29&#10;B636rryv2xzr3ZXen6Pce75MUbKelksjj2q/t613leF37s7QU5+hYaIHk84gtQtVUi1D4rWKzONS&#10;I77jfjqqHb5LwdEafZqM7ol/salm3X10EWYK3sCwcDIjJnRXyhWIgysnlLwE29ag3/T3B8LE6xfT&#10;8gTi6S9gIuerJfpXoG+Gp7TiVfmRqac1ym2lu3SUXtuuw0XNtkVOH21t8h8G8BC5QAMRZJMSShQq&#10;IEVX8GdQSEp51YUqH6W3yrGyFuTUirXebZ2YpAH35C4pSM6xETRmJqOuMa0QCRfSCsf9vPVJa7qV&#10;1nub24lb8MDFHWJXYSMN2ImMhqoboY6NZhBIUJER8hg6YazyNaN4xWUxnI4OFRJDar2k7pLvQngQ&#10;cF5s8n3ta8umrKFk6Yv3c8Su2NLMtWztCvbc/CMwY++tYdaXcfPZR2ve6gq1AfwsBUdLlUIcR71+&#10;dwY7Uj71xSsTK5wQ9xF62B0vEOEIDadToGdSQJ4bcSfXqFvqKHNOp/jo3RSPFYkMJbYlEjetQJvT&#10;87tFYRQxKsyHGfSh4wBqt7ueHPoUIAvR8qDryON6gW4aDA9Q9sYQRlb43Rqx0oB94hIeoe+csnCG&#10;kIKyt458IsKQEu0NnOEKln7ip5V9dCzpJkxu9P6KvbCmvt272YsaGW9aaWKO/71ZrXbhm+sn5uqG&#10;BqwbglC7g71sSc/tOZQNVaU5Q8C5z2V3klZJ6MFOVjHdNQ9TVmFo2XS7RbM9nfbARN2GAj1agjJL&#10;rpZWFGonUZ/2rZHaqvt+PNm0jAoAbby4sXNNuXW3neOKobTD6q3oiCKp2Bt2sgaBRpYtxZAmecN5&#10;6c5LH9RLl3WUud1Lx4DabdtrTlzByqEVIokfmDBA/NkB9qaQxPWMPtCJBLjgFbsNIMtSvydJQi8B&#10;IgrEe214nBrm1LCL7YkYyG8cEInN/DEOHCJjp21zW3NaoZshcDME9SuakLtVenxvO/VTzKZ13e7/&#10;by26REtFPyBP31CjQFuJTgvh4RLIYMwxe+pywu7worEeKgqGnCJqGUXFtW+7TtTufyBlJKoUHFe/&#10;4upXGm+Lo9rK7amsDJvu6bZrtPgtGzZRF0zbN7/GY4eJUPRCB+pP93CprGQPctMDgpb+b+9/CTeK&#10;5hC+PIo+Q+QaG4NFrxnsJuC3Ulld/adzoGoHit6W0cdahkzu40Ah871q8QodHUlo3eZL7Qz8D6At&#10;50B9YC0Qo8qdwXJszCtZKGueXGceaNXtT992oBwVOSpqUNFG/Xwvlgvvonua18kyn16qixaWjek+&#10;TXmH9pUwyFvAi3g7qTd4TZCiShDTGcNX9E7Te3pRjo4+mI6GFDnRHUdR7gPYCInTaMXTdYxa4ZxT&#10;lo6DjVDTYV41bgKd8r3o9DLz5mcsN9/e/u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AAAAAGRycy9QSwECFAAUAAAACACHTuJAxEo6RNcA&#10;AAAFAQAADwAAAAAAAAABACAAAAAiAAAAZHJzL2Rvd25yZXYueG1sUEsBAhQAFAAAAAgAh07iQDGb&#10;ocWzCwAABX4AAA4AAAAAAAAAAQAgAAAAJgEAAGRycy9lMm9Eb2MueG1sUEsFBgAAAAAGAAYAWQEA&#10;AEsPAAAAAA==&#10;" adj="0,,0" path="" filled="f" stroked="f">
                    <v:stroke joinstyle="round"/>
                    <v:formulas/>
                    <v:path o:connecttype="segments"/>
                    <o:lock v:ext="edit" aspectratio="t"/>
                  </v:shape>
                  <v:rect id="_x0000_s1074" style="position:absolute;left:1148462;top:151425;width:800099;height:304165;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Ytb8C0QCAABPBAAADgAAAGRycy9lMm9Eb2MueG1srVTbbtNA&#10;EH1H4h9W+05tB7ekUZMqalWEVEGlgnjerNexpb0xu4lTfgaJNz6Cz0H8BmfX7gV4Q+TBmfGZnJk5&#10;M5Oz84PRbK8o9M4ueXVUcqasdE1vt0v+4f3VizlnIQrbCO2sWvI7Ffj56vmzs8Ev1Mx1TjeKGEhs&#10;WAx+ybsY/aIoguyUEeHIeWUBto6MiHBpWzQkBrAbXczK8qQYHDWenFQh4O3lCPJV5m9bJeO7tg0q&#10;Mr3kqC3mJ+XnJj2L1ZlYbEn4rpdTGeIfqjCit0j6QHUpomA76v+iMr0kF1wbj6QzhWvbXqrcA7qp&#10;yj+6ue2EV7kXiBP8g0zh/9HKt/sbYn2D2c1PObPCYEg/v3z78f0rS2+gz+DDAmG3/oYmL8BMzR5a&#10;MukbbbADGKp6Xp/MOLuDfVzVs+NRXnWITAKfl2V5iiQS+Muyrk4yXjzyeArxtXKGJWPJCdPLoor9&#10;dYjIjdD7kJTWuqte6zxBbdmApLNXJYYsBRap1SLCNB6tBbvlTOgtNlRGypTB6b5JP09EgbabC01s&#10;L9KW5E+qHOl+C0u5L0XoxrgMTWHaIjrpNCqTrHjYHCa5Nq65g8jkxu0LXl71oLoWId4IwrqhZpwQ&#10;0M7RZ84GrCOK/rQTpDjTbyzmfVrVddrf7NTHr2Zw6CmyeYrYnblw6KXC8XmZzRQf9b3ZkjMfcTnr&#10;lBWQsBK5R3km5yKOZ4Lbk2q9zmHYWS/itb31MpGPQ1jvomv7PJ/U+NjtpAe2Nus4XVg6i6d+jnr8&#10;H1j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9hFLVAAAABQEAAA8AAAAAAAAAAQAgAAAAIgAA&#10;AGRycy9kb3ducmV2LnhtbFBLAQIUABQAAAAIAIdO4kBi1vwLRAIAAE8EAAAOAAAAAAAAAAEAIAAA&#10;ACQBAABkcnMvZTJvRG9jLnhtbFBLBQYAAAAABgAGAFkBAADaBQAAAAA=&#10;" filled="f" strokecolor="black [3213]" strokeweight="1pt">
                    <v:stroke joinstyle="round"/>
                    <v:textbox style="mso-next-textbox:#_x0000_s1074">
                      <w:txbxContent>
                        <w:p w:rsidR="00EE1E0A" w:rsidRDefault="00EE1E0A" w:rsidP="00EE1E0A">
                          <w:pPr>
                            <w:pStyle w:val="ac"/>
                            <w:spacing w:before="0" w:beforeAutospacing="0" w:after="0" w:afterAutospacing="0"/>
                            <w:jc w:val="center"/>
                          </w:pPr>
                          <w:r>
                            <w:rPr>
                              <w:rFonts w:ascii="Times New Roman" w:hint="eastAsia"/>
                              <w:kern w:val="2"/>
                              <w:sz w:val="21"/>
                              <w:szCs w:val="21"/>
                            </w:rPr>
                            <w:t>原料堆场</w:t>
                          </w:r>
                        </w:p>
                      </w:txbxContent>
                    </v:textbox>
                  </v:rect>
                  <v:rect id="_x0000_s1075" style="position:absolute;left:1148462;top:770550;width:819840;height:304165;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66G+QUICAABPBAAADgAAAGRycy9lMm9Eb2MueG1srVTNjtNA&#10;DL4j8Q6jubNJSv+22nRVtVqEtIKVCuLsTiZNpPnDM21aXgaJGw+xj4N4DTyT7A9wQ+QwscfOZ/uz&#10;navrk1bsKNG31pS8uMg5k0bYqjX7kn/8cPNqzpkPYCpQ1siSn6Xn18uXL646t5Aj21hVSWQEYvyi&#10;cyVvQnCLLPOikRr8hXXSkLG2qCGQivusQugIXatslOfTrLNYObRCek+3m97Ilwm/rqUI7+vay8BU&#10;ySm3kE5M5y6e2fIKFnsE17RiSAP+IQsNraGgj1AbCMAO2P4FpVuB1ts6XAirM1vXrZCpBqqmyP+o&#10;ZtuAk6kWIse7R5r8/4MV7453yNqKendJ/BjQ1KSfX7//uP/G4g3x0zm/ILetu8NB8yTGYk816vim&#10;MtiJEIrxfDwdcXYu+WyWTyYDvfIUmCD7vLicjymIIPvrfFxMJxE+e8Jx6MMbaTWLQsmRupdIheOt&#10;D73rg0sMa+xNqxTdw0IZ1lECo1ke8YEGqVYQSNSOSvNmzxmoPU2oCJggvVVtFT+PX3vc79YK2RHi&#10;lKRnyOw3txh7A77p/ZJpcFOG6og89cxEKZx2p4Guna3ORDLafvq8EzctQd2CD3eANG6UM60QWRuL&#10;XzjraBwp6c8HQMmZemuo35fFOFIXkjKezEak4HPL7rnFHPTaUi0FLZ8TSYz+QT2INVr9iTZnFaOS&#10;CYyg2D09g7IO/ZrQ7gm5WiU3mlkH4dZsnYjgfRNWh2DrNvUnFt5XO/BBU5s6PGxYXIvnevJ6+g8s&#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r/YRS1QAAAAUBAAAPAAAAAAAAAAEAIAAAACIAAABk&#10;cnMvZG93bnJldi54bWxQSwECFAAUAAAACACHTuJA66G+QUICAABPBAAADgAAAAAAAAABACAAAAAk&#10;AQAAZHJzL2Uyb0RvYy54bWxQSwUGAAAAAAYABgBZAQAA2AUAAAAA&#10;" filled="f" strokecolor="black [3213]" strokeweight="1pt">
                    <v:stroke joinstyle="round"/>
                    <v:textbox style="mso-next-textbox:#_x0000_s1075">
                      <w:txbxContent>
                        <w:p w:rsidR="00EE1E0A" w:rsidRDefault="00EE1E0A" w:rsidP="00EE1E0A">
                          <w:pPr>
                            <w:pStyle w:val="ac"/>
                            <w:spacing w:before="0" w:beforeAutospacing="0" w:after="0" w:afterAutospacing="0"/>
                            <w:jc w:val="center"/>
                          </w:pPr>
                          <w:r>
                            <w:rPr>
                              <w:rFonts w:ascii="Times New Roman" w:hint="eastAsia"/>
                              <w:kern w:val="2"/>
                              <w:sz w:val="21"/>
                              <w:szCs w:val="21"/>
                            </w:rPr>
                            <w:t>铲车给料</w:t>
                          </w:r>
                        </w:p>
                      </w:txbxContent>
                    </v:textbox>
                  </v:rect>
                  <v:rect id="_x0000_s1076" style="position:absolute;left:1148517;top:1997214;width:819840;height:297225;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0UaUmkACAABQBAAADgAAAGRycy9lMm9Eb2MueG1srVTLrtNA&#10;DN0j8Q+j2dM0UUsfantVtSpCquBKBbF2J5Mm0rzwTJtefgaJHR/B51zxG3gmuQ9gh8hiYo+dY/vY&#10;zuLmqhW7SPSNNUueD4acSSNs2ZjTkn/8sHs15cwHMCUoa+SS30nPb1YvXyxaN5eFra0qJTICMX7e&#10;uiWvQ3DzLPOilhr8wDppyFhZ1BBIxVNWIrSErlVWDIevs9Zi6dAK6T3dbjsjXyX8qpIivK8qLwNT&#10;S065hXRiOo/xzFYLmJ8QXN2IPg34hyw0NIaCPkJtIQA7Y/MXlG4EWm+rMBBWZ7aqGiFTDVRNPvyj&#10;mkMNTqZaiBzvHmny/w9WvLvcImtK6t0s58yApib9/Pr9/sc3Fm+In9b5Obkd3C32micxFnutUMc3&#10;lcGuhJCPpuN8wtldRJtNinzU8SuvgQlymOaz6Yi6IMihIHsxjvbsCcihD2+k1SwKS47UvsQqXPY+&#10;dK4PLjGusbtGKbqHuTKspajFZBjxgSapUhBI1I5q8+bEGagTjagImCC9VU0ZP49fezwdNwrZBeKY&#10;pKfP7De3GHsLvu78kql3U4bqiER11EQpXI/Xnq+jLe+IZbTd+Hkndg1B7cGHW0CaN8qZdoistcUv&#10;nLU0j5T05zOg5Ey9NdTwWT6K1IWkjMaTghR8bjk+t5iz3liqhVpK0ZIY/YN6ECu0+hOtzjpGJRMY&#10;QbE7enplE7o9oeUTcr1ObjS0DsLeHJyI4F0T1udgqyb1JxbeVdvzQWObOtyvWNyL53ryevoRr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2EUtUAAAAFAQAADwAAAAAAAAABACAAAAAiAAAAZHJz&#10;L2Rvd25yZXYueG1sUEsBAhQAFAAAAAgAh07iQNFGlJpAAgAAUAQAAA4AAAAAAAAAAQAgAAAAJAEA&#10;AGRycy9lMm9Eb2MueG1sUEsFBgAAAAAGAAYAWQEAANYFAAAAAA==&#10;" filled="f" strokecolor="black [3213]" strokeweight="1pt">
                    <v:stroke joinstyle="round"/>
                    <v:textbox style="mso-next-textbox:#_x0000_s1076">
                      <w:txbxContent>
                        <w:p w:rsidR="00EE1E0A" w:rsidRDefault="00EE1E0A" w:rsidP="00EE1E0A">
                          <w:pPr>
                            <w:pStyle w:val="ac"/>
                            <w:spacing w:before="0" w:beforeAutospacing="0" w:after="0" w:afterAutospacing="0"/>
                            <w:jc w:val="center"/>
                          </w:pPr>
                          <w:r>
                            <w:rPr>
                              <w:rFonts w:ascii="Times New Roman" w:hint="eastAsia"/>
                              <w:kern w:val="2"/>
                              <w:sz w:val="21"/>
                              <w:szCs w:val="21"/>
                            </w:rPr>
                            <w:t>筛分</w:t>
                          </w:r>
                        </w:p>
                      </w:txbxContent>
                    </v:textbox>
                  </v:rect>
                  <v:shapetype id="_x0000_t32" coordsize="21600,21600" o:spt="32" o:oned="t" path="m,l21600,21600e" filled="f">
                    <v:path arrowok="t" fillok="f" o:connecttype="none"/>
                    <o:lock v:ext="edit" shapetype="t"/>
                  </v:shapetype>
                  <v:shape id="_x0000_s1077" type="#_x0000_t32" style="position:absolute;left:1597049;top:455590;width:0;height:314960;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BId+Ce/QEAAK0DAAAOAAAAZHJzL2Uyb0RvYy54bWytU82O0zAQ&#10;viPxDpbvNGlpd2nVdA8tywVBJX7uU8dOLDm2NTZN+xK8ABIn4ASc9s7TwPIYjJ2yy88NkYM1k8/z&#10;zcw34+XFoTNsLzFoZys+HpWcSStcrW1T8RfPL+894CxEsDUYZ2XFjzLwi9XdO8veL+TEtc7UEhmR&#10;2LDofcXbGP2iKIJoZQdh5Ly0BCqHHURysSlqhJ7YO1NMyvKs6B3WHp2QIdDfzQDyVeZXSor4VKkg&#10;IzMVp9piPjGfu3QWqyUsGgTfanEqA/6hig60paQ3VBuIwF6h/ouq0wJdcCqOhOsKp5QWMvdA3YzL&#10;P7p51oKXuRcSJ/gbmcL/oxVP9ltkuqbZzSecWehoSNdvrr69fn/9+dPXd1ffv7xN9scPLF0guXof&#10;FhS1tls8ecFvMfV+UNgxZbR/SWxZDeqPHciZzc/L6ZyzY8Wns9lsftJdHiIThNNgBEH3x9P5WYaK&#10;gSyRegzxkXQdS0bFQ0TQTRvXzloarsMhEewfh0jlUODPgBRs3aU2Js/YWNZTJZPzMmUDWjVlIJLZ&#10;eWo+2IYzMA3tsIiYaw/O6DqFJ6KAzW5tkO0h7VH+khaU7rdrKfcGQjvcy9CwYa2E+qGtWTx60jei&#10;BtsYOWARtLnFLD2TE7WxlCHJPQicrJ2rj1n3/J92Itdw2t+0dL/6Ofr2la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E4fMnUAAAABQEAAA8AAAAAAAAAAQAgAAAAIgAAAGRycy9kb3ducmV2Lnht&#10;bFBLAQIUABQAAAAIAIdO4kBId+Ce/QEAAK0DAAAOAAAAAAAAAAEAIAAAACMBAABkcnMvZTJvRG9j&#10;LnhtbFBLBQYAAAAABgAGAFkBAACSBQAAAAA=&#10;" strokecolor="black [3213]" strokeweight="1pt">
                    <v:stroke startarrow="block"/>
                  </v:shape>
                  <v:shape id="_x0000_s1078" type="#_x0000_t32" style="position:absolute;left:1597049;top:1074715;width:0;height:314960;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DHkDMx/gEAAK4DAAAOAAAAZHJzL2Uyb0RvYy54bWytU82O0zAQ&#10;viPxDpbvNGm3u6VV0z20LBcEK/Fznzp2YsmxrbFp2pfgBZA4AaeF0955Glgeg7FTdvm5IXKwZjKe&#10;b+b7Zrw833eG7SQG7WzFx6OSM2mFq7VtKv7yxcWDh5yFCLYG46ys+EEGfr66f2/Z+4WcuNaZWiIj&#10;EBsWva94G6NfFEUQrewgjJyXloLKYQeRXGyKGqEn9M4Uk7I8K3qHtUcnZAj0dzME+SrjKyVFfKZU&#10;kJGZilNvMZ+Yz206i9USFg2Cb7U4tgH/0EUH2lLRW6gNRGCvUf8F1WmBLjgVR8J1hVNKC5k5EJtx&#10;+Qeb5y14mbmQOMHfyhT+H6x4urtEpmua3fyEMwsdDenm7fW3Nx9uPn/6+v76+5d3yb76yNIFkqv3&#10;YUFZa3uJRy/4S0zc9wo7poz2rwgtq0H82J6c0/msnM45O5Bdzqaz8ekgvNxHJugCTUZQ7GQ8nZ/l&#10;mRQDWkL1GOJj6TqWjIqHiKCbNq6dtTRdh0Ml2D0JkfqhxJ8JKdm6C21MHrKxrKfyk1mZqgHtmjIQ&#10;yew8sQ+24QxMQ0ssIubmgzO6TukJKGCzXRtkO0iLlL9Egcr9di3V3kBoh3s5NDBtJdSPbM3iwZPA&#10;ETXYxsghFkGbu5ild3KENpYqJL0HhZO1dfUhC5//01LkHo4LnLbuVz9n3z2z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OHzJ1AAAAAUBAAAPAAAAAAAAAAEAIAAAACIAAABkcnMvZG93bnJldi54&#10;bWxQSwECFAAUAAAACACHTuJAx5AzMf4BAACuAwAADgAAAAAAAAABACAAAAAjAQAAZHJzL2Uyb0Rv&#10;Yy54bWxQSwUGAAAAAAYABgBZAQAAkwUAAAAA&#10;" strokecolor="black [3213]" strokeweight="1pt">
                    <v:stroke startarrow="block"/>
                  </v:shape>
                  <v:rect id="_x0000_s1079" style="position:absolute;left:1148406;top:2958944;width:819803;height:29718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nehpOUQCAABQBAAADgAAAGRycy9lMm9Eb2MueG1srVTNjhJB&#10;EL6b+A6dvsvM4OwuEIYNgWBMiJKg8dz09Pwk/Wd1w4AvY+LNh9jHMb6G1T2zu6g3I4ehaurjq6qv&#10;qpjfn5UkJwGuNbqg2SilRGhuylbXBf34YfNqQonzTJdMGi0KehGO3i9evph3dibGpjGyFECQRLtZ&#10;ZwvaeG9nSeJ4IxRzI2OFxmBlQDGPLtRJCaxDdiWTcZreJp2B0oLhwjl8u+6DdBH5q0pw/76qnPBE&#10;FhRr8/EJ8XkIz2QxZ7MamG1aPpTB/qEKxVqNSZ+o1swzcoT2LyrVcjDOVH7EjUpMVbVcxB6wmyz9&#10;o5t9w6yIvaA4zj7J5P4fLX932gFpS5zd9JYSzRQO6efX7z8evpHwBvXprJshbG93MHgOzdDsuQIV&#10;vrENckaGLJ/kKbJcCjqe3kymed7rK86ecARMsukkfU0Jj4C7bBL1T56JLDj/RhhFglFQwPFFVdlp&#10;6zwmR+gjJOTVZtNKGUcoNemwgvFdilPmDDepksyjqSz25nRNCZM1rij3ECmdkW0Zfh6IHNSHlQRy&#10;YmFN4idUjul+g4Xca+aaHhdDA0xqRAehemmC5c+H86DXwZQXVBlMv37O8k2LVFvm/I4B7hvWjDeE&#10;0cbAF0o63Ecs+vORgaBEvtU48GmW52GBo5Pf3I3RgevI4Tqij2plsJcMr8/yaAa8l49mBUZ9wtNZ&#10;hqwYYppj7l6ewVn5/k7w+LhYLiMMl9Yyv9V7ywN5P4Tl0ZuqjfMJjffdDnrg2kYdhxMLd3HtR9Tz&#10;H8H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9hFLVAAAABQEAAA8AAAAAAAAAAQAgAAAAIgAA&#10;AGRycy9kb3ducmV2LnhtbFBLAQIUABQAAAAIAIdO4kCd6Gk5RAIAAFAEAAAOAAAAAAAAAAEAIAAA&#10;ACQBAABkcnMvZTJvRG9jLnhtbFBLBQYAAAAABgAGAFkBAADaBQAAAAA=&#10;" filled="f" strokecolor="black [3213]" strokeweight="1pt">
                    <v:stroke joinstyle="round"/>
                    <v:textbox style="mso-next-textbox:#_x0000_s1079">
                      <w:txbxContent>
                        <w:p w:rsidR="00EE1E0A" w:rsidRDefault="00EE1E0A" w:rsidP="00EE1E0A">
                          <w:pPr>
                            <w:pStyle w:val="ac"/>
                            <w:spacing w:before="0" w:beforeAutospacing="0" w:after="0" w:afterAutospacing="0"/>
                            <w:jc w:val="center"/>
                          </w:pPr>
                          <w:r>
                            <w:rPr>
                              <w:rFonts w:ascii="Times New Roman" w:hint="eastAsia"/>
                              <w:kern w:val="2"/>
                              <w:sz w:val="21"/>
                              <w:szCs w:val="21"/>
                            </w:rPr>
                            <w:t>洗砂</w:t>
                          </w:r>
                        </w:p>
                      </w:txbxContent>
                    </v:textbox>
                  </v:rect>
                  <v:shape id="_x0000_s1080" type="#_x0000_t32" style="position:absolute;left:1597049;top:2294439;width:5375;height:675346;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DQoItxAAIAALEDAAAOAAAAZHJzL2Uyb0RvYy54bWytU0uOEzEQ&#10;3SNxB8t70j35klY6s0gYNghG4rOvuO1uS/7JNunkElwAiRWwGljNntPAcAzK7jDDZ4fohVXlqnpV&#10;9fp5dX7Qiuy5D9Kamp6NSkq4YbaRpq3pyxcXDx5SEiKYBpQ1vKZHHuj5+v69Ve8qPradVQ33BEFM&#10;qHpX0y5GVxVFYB3XEEbWcYNBYb2GiK5vi8ZDj+haFeOynBe99Y3zlvEQ8HY7BOk64wvBWXwmROCR&#10;qJribDGfPp+7dBbrFVStB9dJdhoD/mEKDdJg01uoLUQgr738C0pL5m2wIo6Y1YUVQjKed8Btzso/&#10;tnnegeN5FyQnuFuawv+DZU/3l57IpqbjckqJAY0/6ebt9bc3H24+f/r6/vr7l3fJvvpIUgLS1btQ&#10;YdXGXPqTF9ylT7sfhNdEKOleoRIyG7gfOaAzWy7K6ZKSI7YZL6fTyXIgnh8iYZgwmyxmlDAMzxez&#10;yXSeosUAmICdD/Ext5oko6YhepBtFzfWGPzB1g/NYP8kxKHwZ0EqNvZCKoX3UClDepxmvChRCgxQ&#10;bkJBRFM7JCCYlhJQLeqYRZ/nD1bJJpWn6uDb3UZ5soekpfyd5vwtLfXeQuiGvBwalu04NI9MQ+LR&#10;IcfRSzCt4kMsglR3MYNP5QStDDKRKB9ITtbONsfMfb5HXWSuThpOwvvVz9V3L23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E4fMnUAAAABQEAAA8AAAAAAAAAAQAgAAAAIgAAAGRycy9kb3ducmV2&#10;LnhtbFBLAQIUABQAAAAIAIdO4kDQoItxAAIAALEDAAAOAAAAAAAAAAEAIAAAACMBAABkcnMvZTJv&#10;RG9jLnhtbFBLBQYAAAAABgAGAFkBAACVBQAAAAA=&#10;" strokecolor="black [3213]" strokeweight="1pt">
                    <v:stroke startarrow="block"/>
                  </v:shape>
                  <v:shape id="_x0000_s1081" type="#_x0000_t32" style="position:absolute;left:2484092;top:3256124;width:0;height:314960;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DqDt0m/wEAAK4DAAAOAAAAZHJzL2Uyb0RvYy54bWytU82O0zAQ&#10;viPxDpbvNGkoZbdquoeW5YJgJX7uU8dOLDm2NTZN+xK8ABIn4LRw2jtPA8tjMHbKLj83RA7WODPz&#10;zXzfjJdn+96wncSgna35dFJyJq1wjbZtzV++OL93wlmIYBswzsqaH2TgZ6u7d5aDX8jKdc40EhmB&#10;2LAYfM27GP2iKILoZA9h4ry05FQOe4h0xbZoEAZC701RleW8GBw2Hp2QIdDfzejkq4yvlBTxmVJB&#10;RmZqTr3FfGI+t+ksVktYtAi+0+LYBvxDFz1oS0VvoDYQgb1G/RdUrwW64FScCNcXTiktZOZAbKbl&#10;H2yed+Bl5kLiBH8jU/h/sOLp7gKZbmpelXPOLPQ0pOu3V9/efLj+/Onr+6vvX94l+/IjSwEk1+DD&#10;grLW9gKPt+AvMHHfK+yZMtq/ok3IahA/tifo2cmsPK04O9T8fvVgPq1mo/ByH5mgAJqMSL7p7HSe&#10;Z1KMaAnVY4iPpetZMmoeIoJuu7h21tJ0HY6VYPckROqHEn8mpGTrzrUxecjGsoH6qh6WqRrQrikD&#10;kczeE/tgW87AtLTEImJuPjijm5SegAK227VBtoO0SPlLFKjcb2Gp9gZCN8Zl18i0k9A8sg2LB08C&#10;R9RgWyNHXwRtbn2W3skR2liqkPQeFU7W1jWHLHz+T0uRezgucNq6X+85+/aZr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Th8ydQAAAAFAQAADwAAAAAAAAABACAAAAAiAAAAZHJzL2Rvd25yZXYu&#10;eG1sUEsBAhQAFAAAAAgAh07iQOoO3Sb/AQAArgMAAA4AAAAAAAAAAQAgAAAAIwEAAGRycy9lMm9E&#10;b2MueG1sUEsFBgAAAAAGAAYAWQEAAJQFAAAAAA==&#10;" strokecolor="black [3213]" strokeweight="1pt">
                    <v:stroke startarrow="block"/>
                  </v:shape>
                  <v:rect id="_x0000_s1082" style="position:absolute;left:2102457;top:3566445;width:819785;height:296545;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Aln4ikQCAABQBAAADgAAAGRycy9lMm9Eb2MueG1srVTNjhJB&#10;EL6b+A6dvssMI7BAGDYEgjEhSoLGc9PT85P0n9UNA76MiTcfYh/H+BpW98zuot6MHIaqqY+vqr6q&#10;YnF/UZKcBbjG6JwOByklQnNTNLrK6ccP21dTSpxnumDSaJHTq3D0fvnyxaK1c5GZ2shCAEES7eat&#10;zWntvZ0nieO1UMwNjBUag6UBxTy6UCUFsBbZlUyyNJ0krYHCguHCOXy76YJ0GfnLUnD/viyd8ETm&#10;FGvz8QnxeQzPZLlg8wqYrRvel8H+oQrFGo1Jn6g2zDNyguYvKtVwMM6UfsCNSkxZNlzEHrCbYfpH&#10;N4eaWRF7QXGcfZLJ/T9a/u68B9IUOc1SHJVmCof08+v3Hw/fSHiD+rTWzRF2sHvoPYdmaPZSggrf&#10;2Aa5IMMwzUbjO0quOX09nkxGo3Gnr7h4whEwHc7upmNKOAKy2WTcxZNnIgvOvxFGkWDkFHB8UVV2&#10;3jmPyRH6CAl5tdk2UsYRSk1a3L/sLsUpc4abVErm0VQWe3O6ooTJCleUe4iUzsimCD8PRA6q41oC&#10;ObOwJvETKsd0v8FC7g1zdYeLoR4mNaKDUJ00wfKX46XX62iKK6oMpls/Z/m2Qaodc37PAPcNa8Yb&#10;wmht4AslLe4jFv35xEBQIt9qHPhsOBqFBY4OqpyhA7eR421En9TaYC9DvD7LoxnwXj6aJRj1CU9n&#10;FbJiiGmOuTt5emftuzvB4+NitYowXFrL/E4fLA/k3RBWJ2/KJs4nNN512+uBaxt17E8s3MWtH1HP&#10;fwT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9hFLVAAAABQEAAA8AAAAAAAAAAQAgAAAAIgAA&#10;AGRycy9kb3ducmV2LnhtbFBLAQIUABQAAAAIAIdO4kACWfiKRAIAAFAEAAAOAAAAAAAAAAEAIAAA&#10;ACQBAABkcnMvZTJvRG9jLnhtbFBLBQYAAAAABgAGAFkBAADaBQAAAAA=&#10;" filled="f" strokecolor="black [3213]" strokeweight="1pt">
                    <v:stroke joinstyle="round"/>
                    <v:textbox style="mso-next-textbox:#_x0000_s1082">
                      <w:txbxContent>
                        <w:p w:rsidR="00EE1E0A" w:rsidRDefault="00EE1E0A" w:rsidP="00EE1E0A">
                          <w:pPr>
                            <w:pStyle w:val="ac"/>
                            <w:spacing w:before="0" w:beforeAutospacing="0" w:after="0" w:afterAutospacing="0"/>
                            <w:jc w:val="center"/>
                          </w:pPr>
                          <w:r>
                            <w:rPr>
                              <w:rFonts w:ascii="Times New Roman" w:hint="eastAsia"/>
                              <w:kern w:val="2"/>
                              <w:sz w:val="21"/>
                              <w:szCs w:val="21"/>
                            </w:rPr>
                            <w:t>砂成品</w:t>
                          </w:r>
                        </w:p>
                      </w:txbxContent>
                    </v:textbox>
                  </v:rect>
                  <v:shape id="_x0000_s1083" type="#_x0000_t32" style="position:absolute;left:2484092;top:3857462;width:0;height:314325;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DfeOlK/QEAAK4DAAAOAAAAZHJzL2Uyb0RvYy54bWytU0uOEzEQ&#10;3SNxB8t70p2ezEymlc4sEoYNgkh89hW33W3JP9kmnVyCCyCxAlbAavacBoZjUHaHGT47hBdW2VX1&#10;qt5zeXG514rsuA/SmoZOJyUl3DDbStM19MXzqwdzSkIE04Kyhjf0wAO9XN6/txhczSvbW9VyTxDE&#10;hHpwDe1jdHVRBNZzDWFiHTfoFNZriHj0XdF6GBBdq6Iqy7NisL513jIeAt6uRyddZnwhOItPhQg8&#10;EtVQ7C3m3ed9m/ZiuYC68+B6yY5twD90oUEaLHoLtYYI5JWXf0FpybwNVsQJs7qwQkjGMwdkMy3/&#10;YPOsB8czFxQnuFuZwv+DZU92G09k29CqvKDEgMZHunlz/e31+5vPn76+u/7+5W2yP34gKQDlGlyo&#10;MWtlNv54Cm7jE/e98JoIJd1LnISsBvIje4SezWflRUXJoaEn89Pz2Vk1Cs/3kTAMwJdhyTednVSn&#10;yVWMaAnV+RAfcatJMhoaogfZ9XFljcHXtX6sBLvHIY6JPxNSsrFXUim8h1oZMmBf1XmZqgHOmlAQ&#10;0dQO2QfTUQKqwyFm0efmg1WyTekpO/huu1Ke7CANUl7HPn8LS7XXEPoxLrtGpj2H9qFpSTw4FDh6&#10;CaZTfPRFkOrOZ/CfHKGVQSWS3qPCydra9pCFz/c4FFmr4wCnqfv1nLPvvtn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E4fMnUAAAABQEAAA8AAAAAAAAAAQAgAAAAIgAAAGRycy9kb3ducmV2Lnht&#10;bFBLAQIUABQAAAAIAIdO4kDfeOlK/QEAAK4DAAAOAAAAAAAAAAEAIAAAACMBAABkcnMvZTJvRG9j&#10;LnhtbFBLBQYAAAAABgAGAFkBAACSBQAAAAA=&#10;" strokecolor="black [3213]" strokeweight="1pt">
                    <v:stroke startarrow="block"/>
                  </v:shape>
                  <v:rect id="_x0000_s1084" style="position:absolute;left:2102457;top:4171787;width:819785;height:29591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oXkw+kECAABQBAAADgAAAGRycy9lMm9Eb2MueG1srVTLrtNA&#10;DN0j8Q+j2dM0UUsfanpVtSpCqqBSQaynk8lDmheeaZPyM0js+Ag+54rfwDPJfQA7RBepHZ8e28d2&#10;V3edkuQqwDVG5zQdjSkRmpui0VVOP37Yv5pT4jzTBZNGi5zehKN365cvVq1diszURhYCCJJot2xt&#10;Tmvv7TJJHK+FYm5krNAYLA0o5tGFKimAtciuZJKNx6+T1kBhwXDhHL7d9UG6jvxlKbh/X5ZOeCJz&#10;irX5+IT4PIdnsl6xZQXM1g0fymD/UIVijcakj1Q75hm5QPMXlWo4GGdKP+JGJaYsGy5iD9hNOv6j&#10;m1PNrIi9oDjOPsrk/h8tf3c9AmmKnGYp6qOZwiH9/Pr9/sc3Et6gPq11S4Sd7BEGz6EZmu1KUOEb&#10;2yBdZMgm0xklt5xO0lk6m896fUXnCUfAPF3M5lNKOAKyxXTR8ydPRBacfyOMIsHIKeD4oqrsenAe&#10;kyP0ARLyarNvpIwjlJq0uH/ZbIxdcIabVErm0VQWe3O6ooTJCleUe4iUzsimCD8PRA6q81YCubKw&#10;JvETKsd0v8FC7h1zdY+LoQEmNaKDUL00wfLduRv0OpvihiqD6dfPWb5vkOrAnD8ywH3DmvGGMFob&#10;+EJJi/uIRX++MBCUyLcaB75IJ5OwwNFBlTN04Hnk/DyiL2prsJcUr8/yaAa8lw9mCUZ9wtPZhKwY&#10;Yppj7l6ewdn6/k7w+LjYbCIMl9Yyf9AnywN5P4TNxZuyifMJjffdDnrg2kYdhxMLd/Hcj6inP4L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v9hFLVAAAABQEAAA8AAAAAAAAAAQAgAAAAIgAAAGRy&#10;cy9kb3ducmV2LnhtbFBLAQIUABQAAAAIAIdO4kCheTD6QQIAAFAEAAAOAAAAAAAAAAEAIAAAACQB&#10;AABkcnMvZTJvRG9jLnhtbFBLBQYAAAAABgAGAFkBAADXBQAAAAA=&#10;" filled="f" strokecolor="black [3213]" strokeweight="1pt">
                    <v:stroke joinstyle="round"/>
                    <v:textbox style="mso-next-textbox:#_x0000_s1084">
                      <w:txbxContent>
                        <w:p w:rsidR="00EE1E0A" w:rsidRDefault="00EE1E0A" w:rsidP="00EE1E0A">
                          <w:pPr>
                            <w:pStyle w:val="ac"/>
                            <w:spacing w:before="0" w:beforeAutospacing="0" w:after="0" w:afterAutospacing="0"/>
                            <w:jc w:val="center"/>
                          </w:pPr>
                          <w:r>
                            <w:rPr>
                              <w:rFonts w:ascii="Times New Roman" w:hint="eastAsia"/>
                              <w:kern w:val="2"/>
                              <w:sz w:val="21"/>
                              <w:szCs w:val="21"/>
                            </w:rPr>
                            <w:t>成品堆场</w:t>
                          </w:r>
                        </w:p>
                      </w:txbxContent>
                    </v:textbox>
                  </v:rect>
                  <v:shape id="_x0000_s1085" type="#_x0000_t32" style="position:absolute;left:1968209;top:3119303;width:218478;height:719" o:gfxdata="UEsDBAoAAAAAAIdO4kAAAAAAAAAAAAAAAAAEAAAAZHJzL1BLAwQUAAAACACHTuJA2tsWv9QAAAAF&#10;AQAADwAAAGRycy9kb3ducmV2LnhtbE2PwU7DMBBE70j8g7VIXFBrt5S0CnEqBSmIKwVxduMlCY3X&#10;ke205e9ZuNDLSKNZzbwttmc3iCOG2HvSsJgrEEiNtz21Gt7f6tkGREyGrBk8oYZvjLAtr68Kk1t/&#10;olc87lIruIRibjR0KY25lLHp0Jk49yMSZ58+OJPYhlbaYE5c7ga5VCqTzvTEC50Z8anD5rCbnIY7&#10;76qvWB+eq2nV1KHKPl6wXWp9e7NQjyASntP/MfziMzqUzLT3E9koBg38SPpTzjbZiu1ew1rdP4As&#10;C3lJX/4AUEsDBBQAAAAIAIdO4kCXPRSq7wEAAI4DAAAOAAAAZHJzL2Uyb0RvYy54bWytU0uOEzEQ&#10;3SNxB8t70p+gSdJKZxYJwwZBJOAAFbe725J/sk06uQQXQGIFrIDV7DkNDMeg7G5m+OwQvXCXXVXP&#10;9V6V15cnJcmROy+MrmkxyynhmplG6K6mL19cPVhS4gPoBqTRvKZn7unl5v699WArXpreyIY7giDa&#10;V4OtaR+CrbLMs54r8DNjuUZna5yCgFvXZY2DAdGVzMo8v8gG4xrrDOPe4+ludNJNwm9bzsKztvU8&#10;EFlTrC2k1aX1ENdss4aqc2B7waYy4B+qUCA0XnoLtYMA5JUTf0EpwZzxpg0zZlRm2lYwnjggmyL/&#10;g83zHixPXFAcb29l8v8Plj097h0RTU3LoqBEg8Im3by5/vb6/c3nT1/fXX//8jbaHz+QGIByDdZX&#10;mLXVezftvN27yP3UOhX/yIqccBhWF8syX1Fyrum8KFbzfD7KzU+BMAwoi+XDBc4Hw4BFsYrO7A7F&#10;Oh8ec6NINGrqgwPR9WFrtMauGlckveH4xIcx8WdCLEGbKyElnkMlNRmwmHKRY/8Z4Iy1EgKayiJr&#10;rztKQHY4vCy4BOmNFE1Mj9nedYetdOQIcYDSN9X5W1i8ewe+H+OSa+QaQMhHuiHhbFHY4AToTvIJ&#10;QmpkHPUcFYzWwTTnJGw6x6YnTaYBjVP16z5l3z2j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a&#10;2xa/1AAAAAUBAAAPAAAAAAAAAAEAIAAAACIAAABkcnMvZG93bnJldi54bWxQSwECFAAUAAAACACH&#10;TuJAlz0Uqu8BAACOAwAADgAAAAAAAAABACAAAAAjAQAAZHJzL2Uyb0RvYy54bWxQSwUGAAAAAAYA&#10;BgBZAQAAhAUAAAAA&#10;" strokecolor="black [3213]" strokeweight="1pt">
                    <v:stroke endarrow="block"/>
                  </v:shape>
                  <v:rect id="_x0000_s1086" style="position:absolute;left:3233311;top:2991815;width:819785;height:296545;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LSOnxkQCAABQBAAADgAAAGRycy9lMm9Eb2MueG1srVTLrhJB&#10;EN2b+A+d3sswA1weYbghEIwJ0Zugcd309DySflndMODPmLjzI/wc429Y3TP3XtSdkcVQNXU4VXWq&#10;iuX9RUlyFuAao3OaDoaUCM1N0egqpx/e717NKHGe6YJJo0VOr8LR+9XLF8vWLkRmaiMLAQRJtFu0&#10;Nqe193aRJI7XQjE3MFZoDJYGFPPoQpUUwFpkVzLJhsO7pDVQWDBcOIdvt12QriJ/WQru35WlE57I&#10;nGJtPj4hPo/hmayWbFEBs3XD+zLYP1ShWKMx6RPVlnlGTtD8RaUaDsaZ0g+4UYkpy4aL2AN2kw7/&#10;6OZQMytiLyiOs08yuf9Hy9+eH4A0RU6zNKNEM4VD+vnl24/vX0l4g/q01i0QdrAP0HsOzdDspQQV&#10;vrENcsnpKBuNRmlKyRXZ5vN0lk46fcXFE46AWTqfziaU8Ai4m4xjPHkmsuD8a2EUCUZOAccXVWXn&#10;vfOYHKGPkJBXm10jZRyh1KTF/cumQ5wyZ7hJpWQeTWWxN6crSpiscEW5h0jpjGyK8PNA5KA6biSQ&#10;MwtrEj+hckz3Gyzk3jJXd7gY6mFSIzoI1UkTLH85Xnq9jqa4ospguvVzlu8apNoz5x8Y4L5hzXhD&#10;GK0NfKakxX3Eoj+dGAhK5BuNA5+n43FY4OiMJ9MMHbiNHG8j+qQ2BnvBYWC2aAa8l49mCUZ9xNNZ&#10;h6wYYppj7k6e3tn47k7w+LhYryMMl9Yyv9cHywN5N4T1yZuyifMJjXfd9nrg2kYd+xMLd3HrR9Tz&#10;H8Hq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v9hFLVAAAABQEAAA8AAAAAAAAAAQAgAAAAIgAA&#10;AGRycy9kb3ducmV2LnhtbFBLAQIUABQAAAAIAIdO4kAtI6fGRAIAAFAEAAAOAAAAAAAAAAEAIAAA&#10;ACQBAABkcnMvZTJvRG9jLnhtbFBLBQYAAAAABgAGAFkBAADaBQAAAAA=&#10;" filled="f" strokecolor="black [3213]" strokeweight="1pt">
                    <v:stroke joinstyle="round"/>
                    <v:textbox style="mso-next-textbox:#_x0000_s1086">
                      <w:txbxContent>
                        <w:p w:rsidR="00EE1E0A" w:rsidRDefault="00EE1E0A" w:rsidP="00EE1E0A">
                          <w:pPr>
                            <w:pStyle w:val="ac"/>
                            <w:spacing w:before="0" w:beforeAutospacing="0" w:after="0" w:afterAutospacing="0"/>
                            <w:jc w:val="center"/>
                          </w:pPr>
                          <w:r>
                            <w:rPr>
                              <w:rFonts w:ascii="Times New Roman" w:hint="eastAsia"/>
                              <w:kern w:val="2"/>
                              <w:sz w:val="21"/>
                              <w:szCs w:val="21"/>
                            </w:rPr>
                            <w:t>沉淀池</w:t>
                          </w:r>
                        </w:p>
                      </w:txbxContent>
                    </v:textbox>
                  </v:rect>
                  <v:shape id="_x0000_s1087" type="#_x0000_t32" style="position:absolute;left:4053096;top:3140869;width:420370;height:0" o:gfxdata="UEsDBAoAAAAAAIdO4kAAAAAAAAAAAAAAAAAEAAAAZHJzL1BLAwQUAAAACACHTuJA2tsWv9QAAAAF&#10;AQAADwAAAGRycy9kb3ducmV2LnhtbE2PwU7DMBBE70j8g7VIXFBrt5S0CnEqBSmIKwVxduMlCY3X&#10;ke205e9ZuNDLSKNZzbwttmc3iCOG2HvSsJgrEEiNtz21Gt7f6tkGREyGrBk8oYZvjLAtr68Kk1t/&#10;olc87lIruIRibjR0KY25lLHp0Jk49yMSZ58+OJPYhlbaYE5c7ga5VCqTzvTEC50Z8anD5rCbnIY7&#10;76qvWB+eq2nV1KHKPl6wXWp9e7NQjyASntP/MfziMzqUzLT3E9koBg38SPpTzjbZiu1ew1rdP4As&#10;C3lJX/4AUEsDBBQAAAAIAIdO4kCDANJt8AEAAIwDAAAOAAAAZHJzL2Uyb0RvYy54bWytU81uEzEQ&#10;viPxDpbvZDebkrZRNj0klAuCSNAHmHi9u5b8p7HJJi/BCyBxAk7AqXeehpbHYOyElp8bYg/esT3z&#10;zXzfjOcXO6PZVmJQztZ8PCo5k1a4Rtmu5levLh+dcRYi2Aa0s7Lmexn4xeLhg/ngZ7JyvdONREYg&#10;NswGX/M+Rj8riiB6aSCMnJeWLluHBiJtsSsahIHQjS6qspwWg8PGoxMyBDpdHS75IuO3rRTxRdsG&#10;GZmuOdUW84p53aS1WMxh1iH4XoljGfAPVRhQlpLeQa0gAnuN6i8oowS64No4Es4Urm2VkJkDsRmX&#10;f7B52YOXmQuJE/ydTOH/wYrn2zUy1dS8Gk84s2CoSbdvr2/efLj98vnb++vvX98l+9NHlhxIrsGH&#10;GUUt7RqPu+DXmLjvWjTpT6zYruYn5eNJeT7lbF/zyfikPJueH+SWu8hEcqjKySk1RZBD7kRxj+Ex&#10;xKfSGZaMmoeIoLo+Lp211FOH46w2bJ+FSFVQ4M+AVIB1l0rr3Fpt2UBzWZ2WKRHQhLUaIpnGE+dg&#10;O85AdzS6ImKGDE6rJoUnoIDdZqmRbSGNT/4SBUr3m1vKvYLQH/zy1YFpBKWf2IbFvSdZIyqwnZZH&#10;CG0JKal50C9ZG9fss6z5nFqecx3HM83Ur/scff+IF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2tsWv9QAAAAFAQAADwAAAAAAAAABACAAAAAiAAAAZHJzL2Rvd25yZXYueG1sUEsBAhQAFAAAAAgA&#10;h07iQIMA0m3wAQAAjAMAAA4AAAAAAAAAAQAgAAAAIwEAAGRycy9lMm9Eb2MueG1sUEsFBgAAAAAG&#10;AAYAWQEAAIUFAAAAAA==&#10;" strokecolor="black [3213]" strokeweight="1pt">
                    <v:stroke endarrow="block"/>
                  </v:shape>
                  <v:rect id="_x0000_s1088" style="position:absolute;left:4470765;top:2977124;width:819785;height:29591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2I5vekUCAABQBAAADgAAAGRycy9lMm9Eb2MueG1srVTNjtMw&#10;EL4j8Q6W72yaqrvZVk1XVasipApWWhDnqeM0kfzH2G1aXgaJGw/B4yBeg7GT3S1wQ/TgzmS+fOP5&#10;Zibzu5NW7CjRt9aUPL8acSaNsFVr9iX/8H7z6pYzH8BUoKyRJT9Lz+8WL1/MOzeTY9tYVUlkRGL8&#10;rHMlb0JwsyzzopEa/JV10lCwtqghkIv7rELoiF2rbDwa3WSdxcqhFdJ7errug3yR+OtaivCurr0M&#10;TJWc7hbSiencxTNbzGG2R3BNK4ZrwD/cQkNrKOkT1RoCsAO2f1HpVqD1tg5XwurM1nUrZKqBqslH&#10;f1Tz0ICTqRYSx7snmfz/oxVvj/fI2qrk43zCmQFNTfr55duP719ZfEL6dM7PCPbg7nHwPJmx2FON&#10;Ov5TGexU8smkGBU315ydiW1aFPk4vQ8zeQpMEOA2nxa3FBcJcD3Nk/7ZM5FDH15Lq1k0So7UvqQq&#10;HLc+UHKCPkJiXmM3rVKphcqwjuZvXIyoywJokmoFgUztqDZv9pyB2tOIioCJ0lvVVvH1SORxv1sp&#10;ZEeIY5J+sXJK9xss5l6Db3pcCg0wZQgdheqliVY47U6DXjtbnUlltP34eSc2LVFtwYd7QJo3ujPt&#10;EEUbi58562ge6dKfDoCSM/XGUMOn+WQSBzg5k+tiTA5eRnaXEXPQK0u15LR9TiQz4oN6NGu0+iOt&#10;zjJmpRAYQbl7eQZnFfo9oeUTcrlMMBpaB2FrHpyI5H0Tlodg6zb1JxbeVzvoQWObdBxWLO7FpZ9Q&#10;zx+C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r/YRS1QAAAAUBAAAPAAAAAAAAAAEAIAAAACIA&#10;AABkcnMvZG93bnJldi54bWxQSwECFAAUAAAACACHTuJA2I5vekUCAABQBAAADgAAAAAAAAABACAA&#10;AAAkAQAAZHJzL2Uyb0RvYy54bWxQSwUGAAAAAAYABgBZAQAA2wUAAAAA&#10;" filled="f" strokecolor="black [3213]" strokeweight="1pt">
                    <v:stroke joinstyle="round"/>
                    <v:textbox style="mso-next-textbox:#_x0000_s1088">
                      <w:txbxContent>
                        <w:p w:rsidR="00EE1E0A" w:rsidRDefault="00EE1E0A" w:rsidP="00EE1E0A">
                          <w:pPr>
                            <w:pStyle w:val="ac"/>
                            <w:spacing w:before="0" w:beforeAutospacing="0" w:after="0" w:afterAutospacing="0"/>
                            <w:jc w:val="center"/>
                          </w:pPr>
                          <w:r>
                            <w:rPr>
                              <w:rFonts w:ascii="Times New Roman" w:hint="eastAsia"/>
                              <w:kern w:val="2"/>
                              <w:sz w:val="21"/>
                              <w:szCs w:val="21"/>
                            </w:rPr>
                            <w:t>循环水池</w:t>
                          </w:r>
                        </w:p>
                      </w:txbxContent>
                    </v:textbox>
                  </v:rect>
                  <v:shape id="_x0000_s1090" type="#_x0000_t32" style="position:absolute;left:4719846;top:2778040;width:0;height:191744;flip:y" o:gfxdata="UEsDBAoAAAAAAIdO4kAAAAAAAAAAAAAAAAAEAAAAZHJzL1BLAwQUAAAACACHTuJAJhzZDNQAAAAF&#10;AQAADwAAAGRycy9kb3ducmV2LnhtbE2PzU7DMBCE70i8g7VI3KgdfkoV4lSiogIuCEofYJNs44h4&#10;HcVum749Cxe4jDSa1cy3xXLyvTrQGLvAFrKZAUVch6bj1sL2c321ABUTcoN9YLJwogjL8vyswLwJ&#10;R/6gwya1Sko45mjBpTTkWsfakcc4CwOxZLswekxix1Y3Ix6l3Pf62pi59tixLDgcaOWo/trsvYW4&#10;c+YVszde69PLo1u9b6vp+cnay4vMPIBKNKW/Y/jBF3QohakKe26i6i3II+lXJVvMb8VWFu7NzR3o&#10;stD/6ctvUEsDBBQAAAAIAIdO4kA26Zdy+AEAAKoDAAAOAAAAZHJzL2Uyb0RvYy54bWytU82O0zAQ&#10;viPxDpbvNElVbbtR0z20LBcElYC9Tx07seQ/2aZpX4IXQOIEnIDT3nkadnkMxk5ZfvaGyMEaz883&#10;832eLC8OWpE990Fa09BqUlLCDbOtNF1DX728fLSgJEQwLShreEOPPNCL1cMHy8HVfGp7q1ruCYKY&#10;UA+uoX2Mri6KwHquIUys4waDwnoNEa++K1oPA6JrVUzL8qwYrG+dt4yHgN7NGKSrjC8EZ/G5EIFH&#10;ohqKs8V8+nzu0lmsllB3Hlwv2WkM+IcpNEiDTe+gNhCBvPbyHpSWzNtgRZwwqwsrhGQ8c0A2VfkX&#10;mxc9OJ65oDjB3ckU/h8se7bfeiLbhk6rM0oMaHyk27fXN28+3H75/O399fev75L96SNJCSjX4EKN&#10;VWuz9adbcFufuB+E10Qo6a5wE7IayI8cGjqbV+eLGcIfsc18vihnJ+H5IRKGCfgyDGPVeTWfzVKT&#10;YkRLqM6H+IRbTZLR0BA9yK6Pa2sMvq71YyfYPw1xLPxZkIqNvZRKoR9qZciALabzMnUD3DWhIKKp&#10;HbIPpqMEVIdLzKLPwwerZJvKU3Xw3W6tPNlDWqT8neb8Iy313kDox7wcSmlQ9xzax6Yl8ehQYIP/&#10;wuiPINV9P9JXBlVIWo/qJmtn22MWPftxIbJOp+VNG/f7PVf/+sVW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mHNkM1AAAAAUBAAAPAAAAAAAAAAEAIAAAACIAAABkcnMvZG93bnJldi54bWxQSwEC&#10;FAAUAAAACACHTuJANumXcvgBAACqAwAADgAAAAAAAAABACAAAAAjAQAAZHJzL2Uyb0RvYy54bWxQ&#10;SwUGAAAAAAYABgBZAQAAjQUAAAAA&#10;" strokecolor="black [3213]" strokeweight="1pt"/>
                  <v:shape id="_x0000_s1091" type="#_x0000_t32" style="position:absolute;left:1597049;top:2778382;width:3122797;height:0" o:gfxdata="UEsDBAoAAAAAAIdO4kAAAAAAAAAAAAAAAAAEAAAAZHJzL1BLAwQUAAAACACHTuJA843q8dUAAAAF&#10;AQAADwAAAGRycy9kb3ducmV2LnhtbE2PzU7DMBCE70i8g7VI3KhdfkKUxukBCXGAA03buxsvSVp7&#10;HcVu2r49Cxe4jDSa1cy35fLsnZhwjH0gDfOZAoHUBNtTq2Gzfr3LQcRkyBoXCDVcMMKyur4qTWHD&#10;iVY41akVXEKxMBq6lIZCyth06E2chQGJs68wepPYjq20ozlxuXfyXqlMetMTL3RmwJcOm0N99BrG&#10;3n3k077N3j7d+0Vu6vVqu91rfXszVwsQCc/p7xh+8BkdKmbahSPZKJwGfiT9Kmd59sh2p+FZPTyB&#10;rEr5n776BlBLAwQUAAAACACHTuJAIJA4UvkBAAClAwAADgAAAGRycy9lMm9Eb2MueG1srVNNrtMw&#10;EN4jcQfLe5o0D0hbNX2LlscGQSXgAFPHSSw5tjU2TXsJLoDEClgBq7fnNPA4BmOnvPKzQ2Th2J6Z&#10;b+b7Zry8PPSa7SV6ZU3Fp5OcM2mErZVpK/7yxdW9GWc+gKlBWyMrfpSeX67u3lkObiEL21ldS2QE&#10;YvxicBXvQnCLLPOikz34iXXSkLGx2EOgI7ZZjTAQeq+zIs8fZoPF2qEV0nu63YxGvkr4TSNFeNY0&#10;XgamK061hbRiWndxzVZLWLQIrlPiVAb8QxU9KENJb6E2EIC9QvUXVK8EWm+bMBG2z2zTKCETB2Iz&#10;zf9g87wDJxMXEse7W5n8/4MVT/dbZKqueDEtOTPQU5Nu3lx/e/3+5vOnr++uv395G/cfP7DoQHIN&#10;zi8oam22eDp5t8XI/dBgH//Eih1oGB7My/z+nLMjgZfl7GJWjHLLQ2CCHC6mRVHOKasgj9SK7Azi&#10;0IfH0vYsbiruA4Jqu7C2xlBTLU6T3LB/4gOVQYE/A2IFxl4prVNvtWED1VKUObVfAI1YoyHQtndE&#10;2puWM9Atza4ImCC91aqO4RHIY7tba2R7iPOTvsiB0v3mFnNvwHejXzKNVDsJ9SNTs3B0pGtABabV&#10;crQFUPpsM/Q8TtDaUIYo8yhs3O1sfUx6p3uahVTDaW7jsP16TtHn17X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N6vHVAAAABQEAAA8AAAAAAAAAAQAgAAAAIgAAAGRycy9kb3ducmV2LnhtbFBL&#10;AQIUABQAAAAIAIdO4kAgkDhS+QEAAKUDAAAOAAAAAAAAAAEAIAAAACQBAABkcnMvZTJvRG9jLnht&#10;bFBLBQYAAAAABgAGAFkBAACPBQAAAAA=&#10;" strokecolor="black [3213]" strokeweight="1pt">
                    <v:stroke startarrow="block"/>
                  </v:shape>
                  <v:shape id="_x0000_s1092" type="#_x0000_t32" style="position:absolute;left:4863492;top:2655459;width:0;height:314325;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BrUzZA/gEAAK4DAAAOAAAAZHJzL2Uyb0RvYy54bWytU0uOEzEQ&#10;3SNxB8t70knnw0wrnVkkDBsEkfjsK26725J/sk06uQQXQGIFrAZWs+c0MByDsjvM8NkhemGVXVWv&#10;6r2qXl4ctCJ77oO0pqaT0ZgSbphtpGlr+vLF5YMzSkIE04Cyhtf0yAO9WN2/t+xdxUvbWdVwTxDE&#10;hKp3Ne1idFVRBNZxDWFkHTfoFNZriHj1bdF46BFdq6IcjxdFb33jvGU8BHzdDE66yvhCcBafCRF4&#10;JKqm2FvMp8/nLp3FaglV68F1kp3agH/oQoM0WPQWagMRyGsv/4LSknkbrIgjZnVhhZCMZw7IZjL+&#10;g83zDhzPXFCc4G5lCv8Plj3dbz2RTU3LCY7KgMYh3by9/vbmw83nT1/fX3//8i7ZVx9JCkC5ehcq&#10;zFqbrT/dgtv6xP0gvCZCSfcKNyGrgfzIoaazs8V0dl5ScsQyi/l8Nj8fhOeHSBgG4GQY+qaT2bSc&#10;J1cxoCVU50N8zK0myahpiB5k28W1NQana/1QCfZPQhwSfyakZGMvpVL4DpUypMe+yofjVA1w14SC&#10;iKZ2yD6YlhJQLS4xiz43H6ySTUpP2cG3u7XyZA9pkfJ36vO3sFR7A6Eb4rJrYNpxaB6ZhsSjQ4Gj&#10;l2BaxQdfBKnufAb/kxO0MqhE0ntQOFk72xyz8PkdlyJrdVrgtHW/3nP23W+2+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OHzJ1AAAAAUBAAAPAAAAAAAAAAEAIAAAACIAAABkcnMvZG93bnJldi54&#10;bWxQSwECFAAUAAAACACHTuJAa1M2QP4BAACuAwAADgAAAAAAAAABACAAAAAjAQAAZHJzL2Uyb0Rv&#10;Yy54bWxQSwUGAAAAAAYABgBZAQAAkwUAAAAA&#10;" strokecolor="black [3213]" strokeweight="1pt">
                    <v:stroke startarrow="block"/>
                  </v:shape>
                  <v:shape id="文本框 64" o:spid="_x0000_s1093" type="#_x0000_t202" style="position:absolute;left:4863465;top:2576195;width:583565;height:27559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IqyXoi4CAAAaBAAADgAAAGRycy9lMm9Eb2MueG1srVPNjtMw&#10;EL4j8Q6W7zRtNulP1HRVtipCqmClgji7jt1Yin9ku03KA8AbcNoLd56rz8HYaXcruCEuzoxn8nnm&#10;m2/m951s0JFZJ7Qq8WgwxIgpqiuh9iX+/Gn9ZoqR80RVpNGKlfjEHL5fvH41b03BUl3rpmIWAYhy&#10;RWtKXHtviiRxtGaSuIE2TEGQayuJB9fuk8qSFtBlk6TD4Thpta2M1ZQ5B7erPogXEZ9zRv1Hzh3z&#10;qCkx1ObjaeO5C2eymJNib4mpBb2UQf6hCkmEgkefoVbEE3Sw4i8oKajVTnM/oFommnNBWewBuhkN&#10;/+hmWxPDYi9AjjPPNLn/B0s/HB8tElWJ0xT4UUTCkM4/vp+ffp1/fkPjLDDUGldA4tZAqu/e6g4m&#10;fb13cBka77iV4QstIYhn0/FdNksxOgFyPhmn6aTnmnUeUUjIp7PZKMeIhoRJns/iLJIXIGOdf8e0&#10;RMEosYVRRobJceM8FAWp15TwrtJr0TRxnI1CbYnHd/kw/nATCT+siKvRkYAeKrBCUYDUqIDBomAu&#10;8KHpvrlg+W7XXZjY6eoERFjdi8kZuhaAuyHOPxIL6gEeYSMgWmv7FaMW1FViBfLHqHmvYHizUZYF&#10;MUYnyyeBeXsb2d1G1EE+aCh3BJtkaDRDvm+uJrdafoE1WIY3IUQUhZdL7K/mg+8VD2tE2XIZk0B+&#10;hviN2hoaoHsKlwevuYjshqb7ToGg4IAAI1WXZQkKv/Vj1stKL3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sebfNUAAAAFAQAADwAAAAAAAAABACAAAAAiAAAAZHJzL2Rvd25yZXYueG1sUEsBAhQA&#10;FAAAAAgAh07iQCKsl6IuAgAAGgQAAA4AAAAAAAAAAQAgAAAAJAEAAGRycy9lMm9Eb2MueG1sUEsF&#10;BgAAAAAGAAYAWQEAAMQFAAAAAA==&#10;" filled="f" stroked="f" strokeweight=".5pt">
                    <v:stroke dashstyle="dash"/>
                    <v:textbox style="mso-next-textbox:#文本框 64">
                      <w:txbxContent>
                        <w:p w:rsidR="00EE1E0A" w:rsidRDefault="00EE1E0A" w:rsidP="00EE1E0A">
                          <w:pPr>
                            <w:pStyle w:val="ac"/>
                            <w:spacing w:before="0" w:beforeAutospacing="0" w:after="0" w:afterAutospacing="0"/>
                            <w:jc w:val="both"/>
                          </w:pPr>
                          <w:r>
                            <w:rPr>
                              <w:rFonts w:ascii="Times New Roman" w:hAnsi="Times New Roman" w:hint="eastAsia"/>
                              <w:kern w:val="2"/>
                              <w:sz w:val="21"/>
                              <w:szCs w:val="21"/>
                            </w:rPr>
                            <w:t>新鲜水</w:t>
                          </w:r>
                        </w:p>
                      </w:txbxContent>
                    </v:textbox>
                  </v:shape>
                  <v:rect id="_x0000_s1100" style="position:absolute;left:914906;top:66675;width:2734217;height:2654825;v-text-anchor:middle" o:gfxdata="UEsDBAoAAAAAAIdO4kAAAAAAAAAAAAAAAAAEAAAAZHJzL1BLAwQUAAAACACHTuJAMl8YKNQAAAAF&#10;AQAADwAAAGRycy9kb3ducmV2LnhtbE2PzU7DMBCE70i8g7VI3Kgd+kMT4vSAVIkjpEhwdOPFiYjX&#10;IXaT8vYsXOAy0mhWM9+Wu7PvxYRj7AJpyBYKBFITbEdOw8thf7MFEZMha/pAqOELI+yqy4vSFDbM&#10;9IxTnZzgEoqF0dCmNBRSxqZFb+IiDEicvYfRm8R2dNKOZuZy38tbpTbSm454oTUDPrTYfNQnr0Fm&#10;ztaf8+o1z5/Wy6l/tPs3l2t9fZWpexAJz+nvGH7wGR0qZjqGE9koeg38SPpVzrabFdujhju1XIOs&#10;SvmfvvoGUEsDBBQAAAAIAIdO4kBLMru8TgIAAHEEAAAOAAAAZHJzL2Uyb0RvYy54bWytVEtu2zAQ&#10;3RfoHQjuG9mqYydG5MBIkKJA0ARwi65pirQE8FeStpxepkB3PUSOU/QafaSU2P2simpBzXCe5vNm&#10;RheXe63ITvjQWlPR8cmIEmG4rVuzqeiH9zevzigJkZmaKWtERR9EoJeLly8uOjcXpW2sqoUncGLC&#10;vHMVbWJ086IIvBGahRPrhIFRWq9ZhOo3Re1ZB+9aFeVoNC0662vnLRch4Pa6N9JF9i+l4PFOyiAi&#10;URVFbjGfPp/rdBaLCzbfeOaalg9psH/IQrPWIOizq2sWGdn69g9XuuXeBivjCbe6sFK2XOQaUM14&#10;9Fs1q4Y5kWsBOcE90xT+n1v+bnfvSVtXdIpOGabRox9fvn1//EpwAXY6F+YArdy9H7QAMZW6l16n&#10;N4og+4qejyfnoyklD3A1nc5Oe2rFPhIOazl7PSnHM0o47OX0dHJWZkRx8ON8iG+E1SQJFfXoXaaU&#10;7W5DRGxAnyAprLE3rVK5f8qQDsNXzkZoMWcYI6lYhKgdCgtmQwlTG8wnjz67DFa1dfo8OQp+s75S&#10;nuxYmpH8pNwR7hdYin3NQtPjakgDShmAE009MUla2/oBtHrbz1tw/KbF57csxHvmMWDIE0sT73BI&#10;ZZG8HSRKGus//+0+4dF3WCnpMLAo7NOWeUGJemswEeB/kiY8K5PTWQnFH1vWxxaz1VcW9Y6xno5n&#10;MeGjehKlt/ojdmuZosLEDEfsnsJBuYr9ImE7uVguMwxT7Vi8NSvHk/O+UctttLLNPTywM5CGuc5c&#10;DzuYFudYz6jDn2L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JfGCjUAAAABQEAAA8AAAAAAAAA&#10;AQAgAAAAIgAAAGRycy9kb3ducmV2LnhtbFBLAQIUABQAAAAIAIdO4kBLMru8TgIAAHEEAAAOAAAA&#10;AAAAAAEAIAAAACMBAABkcnMvZTJvRG9jLnhtbFBLBQYAAAAABgAGAFkBAADjBQAAAAA=&#10;" filled="f" strokecolor="black [3213]" strokeweight="1pt">
                    <v:stroke dashstyle="dash" joinstyle="round"/>
                  </v:rect>
                  <v:shape id="文本框 64" o:spid="_x0000_s1101" type="#_x0000_t202" style="position:absolute;left:1593850;top:1102955;width:583565;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RE2jXC4CAAAaBAAADgAAAGRycy9lMm9Eb2MueG1srVNLjhox&#10;EN1Hyh0s70N/gB5ANCMyiCgSSkYiUdbGbdMt+Sfb0E0OkNwgq9lkn3NxjpTdMIOSXZSNu+yqfq73&#10;/Gp+30mBjsy6RqsSZ4MUI6aorhq1L/HnT+s3E4ycJ6oiQitW4hNz+H7x+tW8NTOW61qLilkEIMrN&#10;WlPi2nszSxJHayaJG2jDFCS5tpJ42Np9UlnSAroUSZ6mRdJqWxmrKXMOTld9Ei8iPueM+o+cO+aR&#10;KDH05uNq47oLa7KYk9neElM39NIG+YcuJGkUXPoMtSKeoINt/oKSDbXaae4HVMtEc95QFjkAmyz9&#10;g822JoZFLiCOM88yuf8HSz8cHy1qqhLn0yFGikh4pPOP7+enX+ef31AxCgq1xs2gcGug1HdvdQcv&#10;fT13cBiId9zK8AVKKOTH02FxV2B0gjhL82Iy6bVmnUcUCsaT6TQbY0ShIL8bDfP4FskLkLHOv2Na&#10;ohCU2MJTRoXJceM8NAWl15Jwr9LrRoj4nEKhtsTFcJzGH24y4YcVcTU6EvBDBVFoCpCEChgsGuYC&#10;H0j35ELku113UWKnqxMIYXVvJmfougHcDXH+kVhwD/gMJgKytbZfMWrBXSVWYH+MxHsFjzfNRqNg&#10;xrgZje+AO7K3md1tRh3kg4Z2M5gkQ2MY6r24htxq+QXGYBnuhBRRFG4usb+GD753PIwRZctlLAL7&#10;GeI3amtogO4lXB685k1UN5DumYJAYQMGjFJdhiU4/HYfq15Gev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sebfNUAAAAFAQAADwAAAAAAAAABACAAAAAiAAAAZHJzL2Rvd25yZXYueG1sUEsBAhQA&#10;FAAAAAgAh07iQERNo1wuAgAAGgQAAA4AAAAAAAAAAQAgAAAAJAEAAGRycy9lMm9Eb2MueG1sUEsF&#10;BgAAAAAGAAYAWQEAAMQFA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21"/>
                              <w:szCs w:val="21"/>
                            </w:rPr>
                            <w:t>传送带</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02" type="#_x0000_t38" style="position:absolute;left:1958947;top:813927;width:339725;height:158750;flip:y" o:gfxdata="UEsDBAoAAAAAAIdO4kAAAAAAAAAAAAAAAAAEAAAAZHJzL1BLAwQUAAAACACHTuJA7pBMM9YAAAAF&#10;AQAADwAAAGRycy9kb3ducmV2LnhtbE2PT0sDMRDF74LfIYzgzSa1tS7rZguKFkS02BbP6Wa6u5hM&#10;liT947d39KKXB483vPeban7yThwwpj6QhvFIgUBqgu2p1bBZP10VIFI2ZI0LhBq+MMG8Pj+rTGnD&#10;kd7xsMqt4BJKpdHQ5TyUUqamQ2/SKAxInO1C9Cazja200Ry53Dt5rdRMetMTL3RmwIcOm8/V3muY&#10;vPaP5nn5dt+9THfL6OJiKBYfWl9ejNUdiIyn/HcMP/iMDjUzbcOebBJOAz+Sf5WzYjZlu9VwqyY3&#10;IOtK/qevvwFQSwMEFAAAAAgAh07iQBOZbssLAgAAvQMAAA4AAABkcnMvZTJvRG9jLnhtbK1TuY7b&#10;MBDtA+QfCPaxbHl9yLC8hZ1NEyQGcvQ0D4kBL5Bcy/6J/ECAdEm1Vco0+ze7+YwMKWVzdUFUEDOc&#10;4Zt5b0bry5NW6Mh9kNbUeDIaY8QNtUyapsZvXl89WWIUIjGMKGt4jc884MvN40frzq14aVurGPcI&#10;QExYda7GbYxuVRSBtlyTMLKOGwgK6zWJ4PqmYJ50gK5VUY7H86KznjlvKQ8Bbnd9EG8yvhCcxpdC&#10;BB6RqjH0FvPp83lIZ7FZk1XjiWslHdog/9CFJtJA0QeoHYkEXXv5F5SW1NtgRRxRqwsrhKQ8cwA2&#10;k/EfbF61xPHMBcQJ7kGm8P9g6Yvj3iPJalxWFxgZomFIdx++3H+9/Xb78e79p/ubzyiFQKjOhRXk&#10;b83eD15we59Yn4TXSCjp3sIOZB2AGTqBU82W1cUCo3ONl5NpVS56xfkpIgrx6bRalDOMKMQns+Vi&#10;lidS9IgJ2fkQn3GrUTJqTK/9kbOtNQYma/001yLH5yFm8dlAgLB3E4yEVjDLI1FoXs3LeaoMyEM2&#10;WD+w01Njr6RSeRuUQV2Nq1nui8BOCkUitKgdqBRMgxFRDSw7jT6XD1ZJll4nnOCbw1Z5BFVhvfI3&#10;1P0tLZXekdD2eQysXpdIpHpqGIpnB3OIXhLTKD4gKAME0hB62ZN1sOycp5HvYUcyxWGf0xL+6ufX&#10;P/+6z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kEwz1gAAAAUBAAAPAAAAAAAAAAEAIAAAACIA&#10;AABkcnMvZG93bnJldi54bWxQSwECFAAUAAAACACHTuJAE5luywsCAAC9AwAADgAAAAAAAAABACAA&#10;AAAlAQAAZHJzL2Uyb0RvYy54bWxQSwUGAAAAAAYABgBZAQAAogUAAAAA&#10;" adj="15039" strokecolor="black [3213]">
                    <v:stroke dashstyle="dash" endarrow="block"/>
                  </v:shape>
                  <v:shape id="文本框 64" o:spid="_x0000_s1103" type="#_x0000_t202" style="position:absolute;left:2314575;top:697205;width:509270;height:27558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zOI/CCwCAAAZBAAADgAAAGRycy9lMm9Eb2MueG1srVPNjtMw&#10;EL4j8Q6W7zRN2rS0aroqWxUhrWClgji7jt1Y8p9st0l5AHgDTly481x9DsZOu1vBDXFxxp7JNzPf&#10;fLO465RER+a8MLrC+WCIEdPU1ELvK/zp4+bVa4x8ILom0mhW4RPz+G758sWitXNWmMbImjkEINrP&#10;W1vhJgQ7zzJPG6aIHxjLNDi5cYoEuLp9VjvSArqSWTEcTrLWuNo6Q5n38LrunXiZ8DlnNHzg3LOA&#10;ZIWhtpBOl85dPLPlgsz3jthG0EsZ5B+qUERoSPoEtSaBoIMTf0EpQZ3xhocBNSoznAvKUg/QTT78&#10;o5ttQyxLvQA53j7R5P8fLH1/fHRI1BUuZiVGmigY0vn7t/OPX+efX9FkHBlqrZ9D4NZCaOjemA4m&#10;fX338Bgb77hT8QstIfAXo3w8zmcYnSo8mU3z0bSnmnUBUfCXeTkpYCAU/MW0LGdpFNkzjnU+vGVG&#10;oWhU2MEkE8Hk+OAD1ASh15CYVpuNkDJNU2rUQtJROUw/3HjiD2viG3QkIIcarFgUIEkdMVjSywU+&#10;9tz3Fq3Q7boLETtTn4AHZ3oteUs3AnAfiA+PxIF4oCtYCPA2xn3BqAVxVViD+jGS7zTMbgbURC2m&#10;y7icRh7crWd369EHdW+g3BwWydJkxvggryZ3Rn2GLVjFnOAimkLmCoereR96wcMWUbZapSBQnyXh&#10;QW8tjdA9hatDMFwkdmPTfadAULyA/hJVl12JAr+9p6jnjV7+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bHm3zVAAAABQEAAA8AAAAAAAAAAQAgAAAAIgAAAGRycy9kb3ducmV2LnhtbFBLAQIUABQA&#10;AAAIAIdO4kDM4j8ILAIAABkEAAAOAAAAAAAAAAEAIAAAACQBAABkcnMvZTJvRG9jLnhtbFBLBQYA&#10;AAAABgAGAFkBAADCBQ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Ansi="Times New Roman"/>
                              <w:kern w:val="2"/>
                              <w:sz w:val="21"/>
                              <w:szCs w:val="21"/>
                            </w:rPr>
                            <w:t>G</w:t>
                          </w:r>
                          <w:r>
                            <w:rPr>
                              <w:rFonts w:ascii="Times New Roman" w:hAnsi="Times New Roman" w:hint="eastAsia"/>
                              <w:kern w:val="2"/>
                              <w:sz w:val="21"/>
                              <w:szCs w:val="21"/>
                            </w:rPr>
                            <w:t>、</w:t>
                          </w:r>
                          <w:r>
                            <w:rPr>
                              <w:rFonts w:ascii="Times New Roman" w:hAnsi="Times New Roman" w:hint="eastAsia"/>
                              <w:kern w:val="2"/>
                              <w:sz w:val="21"/>
                              <w:szCs w:val="21"/>
                            </w:rPr>
                            <w:t>N</w:t>
                          </w:r>
                        </w:p>
                      </w:txbxContent>
                    </v:textbox>
                  </v:shape>
                  <v:shape id="_x0000_s1104" type="#_x0000_t32" style="position:absolute;left:1433721;top:3265888;width:0;height:221753;flip:y" o:gfxdata="UEsDBAoAAAAAAIdO4kAAAAAAAAAAAAAAAAAEAAAAZHJzL1BLAwQUAAAACACHTuJAJhzZDNQAAAAF&#10;AQAADwAAAGRycy9kb3ducmV2LnhtbE2PzU7DMBCE70i8g7VI3KgdfkoV4lSiogIuCEofYJNs44h4&#10;HcVum749Cxe4jDSa1cy3xXLyvTrQGLvAFrKZAUVch6bj1sL2c321ABUTcoN9YLJwogjL8vyswLwJ&#10;R/6gwya1Sko45mjBpTTkWsfakcc4CwOxZLswekxix1Y3Ix6l3Pf62pi59tixLDgcaOWo/trsvYW4&#10;c+YVszde69PLo1u9b6vp+cnay4vMPIBKNKW/Y/jBF3QohakKe26i6i3II+lXJVvMb8VWFu7NzR3o&#10;stD/6ctvUEsDBBQAAAAIAIdO4kCCJdLI9wEAAKoDAAAOAAAAZHJzL2Uyb0RvYy54bWytU8uO0zAU&#10;3SPxD5b3NGlKZ6qo6Sxahg2CSjz2t46dWPJLtmnan+AHkFgBK4bV7PkaGD6Da6cMj9khsrB8X+fe&#10;c3yzvDhoRfbcB2lNQ6eTkhJumG2l6Rr68sXlgwUlIYJpQVnDG3rkgV6s7t9bDq7mle2tarknCGJC&#10;PbiG9jG6uigC67mGMLGOGwwK6zVENH1XtB4GRNeqqMryrBisb523jIeA3s0YpKuMLwRn8ZkQgUei&#10;GoqzxXz6fO7SWayWUHceXC/ZaQz4hyk0SINNb6E2EIG89vIOlJbM22BFnDCrCyuEZDxzQDbT8i82&#10;z3twPHNBcYK7lSn8P1j2dL/1RLYNnZVzSgxofKSbt9ff3ny4+Xz19f319y/v0v3TR5ISUK7BhRqr&#10;1mbrT1ZwW5+4H4TXRCjpXuEmZDWQHzmg8XA2O6+mlByxTXU2XywWo/D8EAnDBHwZhrGqmp7PZylU&#10;jGgJ1fkQH3OrSbo0NEQPsuvj2hqDr2v92An2T0IcC38WpGJjL6VS6IdaGTLgKNV5mboB7ppQEPGq&#10;HbIPpqMEVIdLzKLPwwerZJvKU3Xw3W6tPNlDWqT8neb8Iy313kDox7wcGpn2HNpHpiXx6FBgg//C&#10;6I8g1V0/0lcGVUhaj+qm2862xyx69uNCZJ1Oy5s27nc7V//6xVY/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c2QzUAAAABQEAAA8AAAAAAAAAAQAgAAAAIgAAAGRycy9kb3ducmV2LnhtbFBLAQIU&#10;ABQAAAAIAIdO4kCCJdLI9wEAAKoDAAAOAAAAAAAAAAEAIAAAACMBAABkcnMvZTJvRG9jLnhtbFBL&#10;BQYAAAAABgAGAFkBAACMBQAAAAA=&#10;" strokecolor="black [3213]" strokeweight="1pt"/>
                  <v:shape id="_x0000_s1105" type="#_x0000_t32" style="position:absolute;left:824553;top:3487836;width:609168;height:0" o:gfxdata="UEsDBAoAAAAAAIdO4kAAAAAAAAAAAAAAAAAEAAAAZHJzL1BLAwQUAAAACACHTuJA843q8dUAAAAF&#10;AQAADwAAAGRycy9kb3ducmV2LnhtbE2PzU7DMBCE70i8g7VI3KhdfkKUxukBCXGAA03buxsvSVp7&#10;HcVu2r49Cxe4jDSa1cy35fLsnZhwjH0gDfOZAoHUBNtTq2Gzfr3LQcRkyBoXCDVcMMKyur4qTWHD&#10;iVY41akVXEKxMBq6lIZCyth06E2chQGJs68wepPYjq20ozlxuXfyXqlMetMTL3RmwJcOm0N99BrG&#10;3n3k077N3j7d+0Vu6vVqu91rfXszVwsQCc/p7xh+8BkdKmbahSPZKJwGfiT9Kmd59sh2p+FZPTyB&#10;rEr5n776BlBLAwQUAAAACACHTuJAJNT0hfkBAACjAwAADgAAAGRycy9lMm9Eb2MueG1srVNLjhMx&#10;EN0jcQfLe9KdZCYTWunMImHYIIgEHKDidndb8k9lk04uwQWQWAErYDV7TgPDMSg7YYbPDtELd9nl&#10;elX16nlxuTea7SQG5WzNx6OSM2mFa5Ttav7yxdWDOWchgm1AOytrfpCBXy7v31sMvpIT1zvdSGQE&#10;YkM1+Jr3MfqqKILopYEwcl5acrYODUTaYlc0CAOhG11MynJWDA4bj07IEOh0fXTyZcZvWynis7YN&#10;MjJdc6ot5hXzuk1rsVxA1SH4XolTGfAPVRhQlpLeQq0hAnuF6i8oowS64No4Es4Urm2VkLkH6mZc&#10;/tHN8x68zL0QOcHf0hT+H6x4utsgU03Np+WMMwuGhnTz5vrb6/c3nz99fXf9/cvbZH/8wNIFomvw&#10;oaKold3gaRf8BlPv+xZN+lNXbF/z+eTs/HzK2YGwz+YX82kOh0ruIxPkn5UPxzOSh6ALeRDFHYTH&#10;EB9LZ1gyah4igur6uHLW0kgdjjPZsHsSIhVBgT8DUn7rrpTWebLasoFkObkoafgCSGCthkim8dRy&#10;sB1noDtSroiYIYPTqknhCShgt11pZDtI6slfYoDS/XYt5V5D6I/3suuoq15C88g2LB48sRpRge20&#10;PPoiKH3ns/Q4TtDaUoZE8pHWZG1dc8hs53NSQq7hpNoktV/3OfrubS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N6vHVAAAABQEAAA8AAAAAAAAAAQAgAAAAIgAAAGRycy9kb3ducmV2LnhtbFBL&#10;AQIUABQAAAAIAIdO4kAk1PSF+QEAAKMDAAAOAAAAAAAAAAEAIAAAACQBAABkcnMvZTJvRG9jLnht&#10;bFBLBQYAAAAABgAGAFkBAACPBQAAAAA=&#10;" strokecolor="black [3213]" strokeweight="1pt">
                    <v:stroke startarrow="block"/>
                  </v:shape>
                  <v:shape id="文本框 64" o:spid="_x0000_s1106" type="#_x0000_t202" style="position:absolute;left:271145;top:3315849;width:450215;height:264785;mso-wrap-style:none" o:gfxdata="UEsDBAoAAAAAAIdO4kAAAAAAAAAAAAAAAAAEAAAAZHJzL1BLAwQUAAAACACHTuJAWyaQ19QAAAAF&#10;AQAADwAAAGRycy9kb3ducmV2LnhtbE2PzUrFMBCF94LvEEZwI96k/tRLbXoXouAFXVh9gLSJbbGZ&#10;1GTaW9/e0Y1uDhzOcM435W71o1hcTENADdlGgXDYBjtgp+Ht9eF8CyKRQWvGgE7Dl0uwq46PSlPY&#10;cMAXt9TUCS7BVBgNPdFUSJna3nmTNmFyyNl7iN4Q29hJG82By/0oL5TKpTcD8kJvJnfXu/ajnr2G&#10;NTf7/ePZ/Bnr+/ypzRZ6bhbS+vQkU7cgyK30dww/+IwOFTM1YUabxKiBH6Ff5WybX7FtNNyoy2uQ&#10;VSn/01ffUEsDBBQAAAAIAIdO4kBjCGZJPgIAAEIEAAAOAAAAZHJzL2Uyb0RvYy54bWytU82O0zAQ&#10;viPxDpbvND9Ns23VdFVaFSGtYKWCOLuO01hybMt2m5QHgDfgxIU7z9XnYOykuwVuiERyZjyTz/5m&#10;5lvcd41AJ2YsV7LAySjGiEmqSi4PBf74YftqipF1RJZEKMkKfGYW3y9fvli0es5SVStRMoMARNp5&#10;qwtcO6fnUWRpzRpiR0ozCcFKmYY4cM0hKg1pAb0RURrHedQqU2qjKLMWdjd9EC8DflUx6t5XlWUO&#10;iQLD3VxYTVj3fo2WCzI/GKJrTodrkH+4RUO4hEOfoDbEEXQ0/C+ohlOjrKrciKomUlXFKQscgE0S&#10;/8FmVxPNAhcojtVPZbL/D5a+Oz0axMsCj+MZRpI00KTLt6+X7z8vP76gPPMVarWdQ+JOQ6rrXqsO&#10;On3dt7DpiXeVafwXKCGIp3fxLJ1gdAbgcTKZJmlfatY5RCGeTXJ4MaKQkOZZPp36ePSMo411b5hq&#10;kDcKbKCTocDk9GBdn3pN8cdaJXi55UIExxz2a2HQiUDXt+EZ0H9LExK1Bc7HkzggS+X/DwPhkTfE&#10;1j1CCdbwv5Aen4XBGu7hi9MXwVuu23dDxfaqPEPBjOqHzmq65YD7QKx7JAamDOYRlAPRWpnPGLUw&#10;hQWWIBOMxFsJTZ4lWeaHNjjZ5C4Fx9xG9rcReWzWCggnoDhNg+nznbialVHNJ5DLyp8JISIpnFxg&#10;dzXXrlcGyI2y1SokwZhq4h7kTlMP7elLtTo6VfHQBk+6Zwrt8w4MamjkICqvhFs/ZD1Lf/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yaQ19QAAAAFAQAADwAAAAAAAAABACAAAAAiAAAAZHJzL2Rv&#10;d25yZXYueG1sUEsBAhQAFAAAAAgAh07iQGMIZkk+AgAAQgQAAA4AAAAAAAAAAQAgAAAAIwEAAGRy&#10;cy9lMm9Eb2MueG1sUEsFBgAAAAAGAAYAWQEAANMFAAAAAA==&#10;" fillcolor="white [3201]"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21"/>
                              <w:szCs w:val="21"/>
                            </w:rPr>
                            <w:t>外售</w:t>
                          </w:r>
                        </w:p>
                      </w:txbxContent>
                    </v:textbox>
                  </v:shape>
                  <v:shape id="文本框 64" o:spid="_x0000_s1107" type="#_x0000_t202" style="position:absolute;left:622935;top:3244097;width:854075;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CNMidiwCAAAZBAAADgAAAGRycy9lMm9Eb2MueG1srVPLjtMw&#10;FN0j8Q+W9zSPppkhajoqUxUhjWCkgli7jt1E8ku226R8APwBKzbs+a5+B9dOO1PBDrFJbN/r43vO&#10;PXd+N0iBDsy6TqsaZ5MUI6aobjq1q/Gnj+tXtxg5T1RDhFasxkfm8N3i5Yt5byqW61aLhlkEIMpV&#10;valx672pksTRlkniJtowBUGurSQetnaXNJb0gC5FkqdpmfTaNsZqypyD09UYxIuIzzmj/gPnjnkk&#10;agy1+fi18bsN32QxJ9XOEtN29FwG+YcqJOkUPPoEtSKeoL3t/oKSHbXaae4nVMtEc95RFjkAmyz9&#10;g82mJYZFLiCOM08yuf8HS98fHi3qmhpPM9BHEQlNOn3/dvrx6/TzKyqLoFBvXAWJGwOpfnijB+j0&#10;5dzBYSA+cCvDHyghiJf5NCtLjI4AnBfFtIwXSMUGjyjEb8u0yGcYUUjIb4ppHluRPOMY6/xbpiUK&#10;ixpb6GQUmBwenIeaIPWSEp5Vet0JEbspFOqhgOksjReuIuHCirgWHQjYoYFVYAFIQgUMFv1yhg+c&#10;R25h5YftcBZiq5sj6GD16CVn6LoD3Afi/COxYB6QEQYCoq22XzDqwVw1VuB+jMQ7Bb17nRVF8GLc&#10;FLMb4I7sdWR7HVF7ea+h3AwGydC4DPleXJbcavkZpmAZ3oQQURRerrG/LO/9aHiYIsqWy5gE7jPE&#10;P6iNoQF6lHC595p3Ud1AemQKAoUN+C9KdZ6VYPDrfcx6nuj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bHm3zVAAAABQEAAA8AAAAAAAAAAQAgAAAAIgAAAGRycy9kb3ducmV2LnhtbFBLAQIUABQA&#10;AAAIAIdO4kAI0yJ2LAIAABkEAAAOAAAAAAAAAAEAIAAAACQBAABkcnMvZTJvRG9jLnhtbFBLBQYA&#10;AAAABgAGAFkBAADCBQ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18"/>
                              <w:szCs w:val="18"/>
                            </w:rPr>
                            <w:t>粒径</w:t>
                          </w:r>
                          <w:r>
                            <w:rPr>
                              <w:rFonts w:ascii="Times New Roman" w:hAnsi="Times New Roman"/>
                              <w:kern w:val="2"/>
                              <w:sz w:val="18"/>
                              <w:szCs w:val="18"/>
                              <w:lang w:val="en-GB"/>
                            </w:rPr>
                            <w:t>&lt;0.20</w:t>
                          </w:r>
                          <w:r>
                            <w:rPr>
                              <w:rFonts w:ascii="Times New Roman" w:hAnsi="Times New Roman"/>
                              <w:kern w:val="2"/>
                              <w:sz w:val="18"/>
                              <w:szCs w:val="18"/>
                            </w:rPr>
                            <w:t>mm</w:t>
                          </w:r>
                        </w:p>
                      </w:txbxContent>
                    </v:textbox>
                  </v:shape>
                  <v:shape id="文本框 64" o:spid="_x0000_s1108" type="#_x0000_t202" style="position:absolute;left:1704340;top:3292355;width:583565;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ETumlC0CAAAaBAAADgAAAGRycy9lMm9Eb2MueG1srVPLjtMw&#10;FN0j8Q+W9zSPJu00ajoqUxUhVTBSQaxdx24ixQ/ZbpPyAfAHrGbDnu/qd3DttDMV7BAb59r35vie&#10;c4/n971o0ZEZ2yhZ4mQUY8QkVVUj9yX+/Gn95g4j64isSKskK/GJWXy/eP1q3umCpapWbcUMAhBp&#10;i06XuHZOF1Fkac0EsSOlmYQkV0YQB1uzjypDOkAXbZTG8STqlKm0UZRZC6erIYkXAZ9zRt1Hzi1z&#10;qC0x9ObCasK682u0mJNib4iuG3ppg/xDF4I0Ei59hloRR9DBNH9BiYYaZRV3I6pEpDhvKAscgE0S&#10;/8FmWxPNAhcQx+pnmez/g6Ufjo8GNVWJx0mCkSQChnT+8f389Ov88xuaZF6hTtsCCrcaSl3/VvUw&#10;6eu5hUNPvOdG+C9QQj4/jbM8zjE6AXI6S5M0H7RmvUMUCvK72SyBPIWCdJqN0zCL6AVIG+veMSWQ&#10;D0psYJRBYXLcWAdNQem1xN8r1bpp2zDOVqKuxJNxHocfbjL+hxWxNToS8EMFkW8KkFrpMVgwzAXe&#10;kx7I+cj1u/6ixE5VJxDCqMFMVtN1A7gbYt0jMeAe8Bm8CMjWynzFqAN3lViC/TFq30sY3izJMm/G&#10;sMnyKXBH5jazu83Ig3hQ0C6MB+4Koa937TXkRokv8AyW/k5IEUnh5hK7a/jgBsfDM6JsuQxFYD9N&#10;3EZuNfXQg4TLg1O8Cep60gNTEMhvwIBBqstj8Q6/3Yeqlye9+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x5t81QAAAAUBAAAPAAAAAAAAAAEAIAAAACIAAABkcnMvZG93bnJldi54bWxQSwECFAAU&#10;AAAACACHTuJAETumlC0CAAAaBAAADgAAAAAAAAABACAAAAAkAQAAZHJzL2Uyb0RvYy54bWxQSwUG&#10;AAAAAAYABgBZAQAAwwU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21"/>
                              <w:szCs w:val="21"/>
                            </w:rPr>
                            <w:t>传送带</w:t>
                          </w:r>
                        </w:p>
                      </w:txbxContent>
                    </v:textbox>
                  </v:shape>
                  <v:rect id="_x0000_s1109" style="position:absolute;left:2186687;top:2968576;width:656659;height:29718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2hYfi0ICAABQBAAADgAAAGRycy9lMm9Eb2MueG1srVTdrtJA&#10;EL438R02ey+lBMpPKCcEgjEhSoLG62W7pU32z9mFFl/GxDsfwscxvoaz255zUO+MXJSZzsc3M9/M&#10;sHxolSRXAa42OqfpYEiJ0NwUtT7n9MP73asZJc4zXTBptMjpTTj6sHr5YtnYhRiZyshCAEES7RaN&#10;zWnlvV0kieOVUMwNjBUag6UBxTy6cE4KYA2yK5mMhsMsaQwUFgwXzuHbbRekq8hfloL7d2XphCcy&#10;p1ibj0+Iz1N4JqslW5yB2armfRnsH6pQrNaY9IlqyzwjF6j/olI1B+NM6QfcqMSUZc1F7AG7SYd/&#10;dHOsmBWxFxTH2SeZ3P+j5W+vByB1gbObTSnRTOGQfn759uP7VxLeoD6NdQuEHe0Bes+hGZptS1Dh&#10;G9sgbU5H6SzLAssN7Xk2m0yzTl/ResIRkE2ybDKnhEfANJ1F/ZNnIgvOvxZGkWDkFHB8UVV23TuP&#10;yRH6CAl5tdnVUsYRSk0a7GE0HeKUOcNNKiXzaCqLvTl9poTJM64o9xApnZF1EX4eiBycTxsJ5MrC&#10;msRPqBzT/QYLubfMVR0uhnqY1IgOQnXSBMu3p7bX62SKG6oMpls/Z/muRqo9c/7AAPcNa8Ybwmhl&#10;4DMlDe4jFv3pwkBQIt9oHPg8HY/DAkdnPJmO0IH7yOk+oi9qY7CXFK/P8mgGvJePZglGfcTTWYes&#10;GGKaY+5Ont7Z+O5O8Pi4WK8jDJfWMr/XR8sDeTeE9cWbso7zCY133fZ64NpGHfsTC3dx70fU8x/B&#10;6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r/YRS1QAAAAUBAAAPAAAAAAAAAAEAIAAAACIAAABk&#10;cnMvZG93bnJldi54bWxQSwECFAAUAAAACACHTuJA2hYfi0ICAABQBAAADgAAAAAAAAABACAAAAAk&#10;AQAAZHJzL2Uyb0RvYy54bWxQSwUGAAAAAAYABgBZAQAA2AUAAAAA&#10;" filled="f" strokecolor="black [3213]" strokeweight="1pt">
                    <v:stroke joinstyle="round"/>
                    <v:textbox style="mso-next-textbox:#_x0000_s1109">
                      <w:txbxContent>
                        <w:p w:rsidR="00EE1E0A" w:rsidRDefault="00EE1E0A" w:rsidP="00EE1E0A">
                          <w:pPr>
                            <w:pStyle w:val="ac"/>
                            <w:spacing w:before="0" w:beforeAutospacing="0" w:after="0" w:afterAutospacing="0"/>
                            <w:jc w:val="center"/>
                          </w:pPr>
                          <w:r>
                            <w:rPr>
                              <w:rFonts w:ascii="Times New Roman" w:hint="eastAsia"/>
                              <w:kern w:val="2"/>
                              <w:sz w:val="21"/>
                              <w:szCs w:val="21"/>
                            </w:rPr>
                            <w:t>脱水筛</w:t>
                          </w:r>
                        </w:p>
                      </w:txbxContent>
                    </v:textbox>
                  </v:rect>
                  <v:shape id="_x0000_s1110" type="#_x0000_t32" style="position:absolute;left:2855567;top:3140867;width:377744;height:635" o:gfxdata="UEsDBAoAAAAAAIdO4kAAAAAAAAAAAAAAAAAEAAAAZHJzL1BLAwQUAAAACACHTuJA2tsWv9QAAAAF&#10;AQAADwAAAGRycy9kb3ducmV2LnhtbE2PwU7DMBBE70j8g7VIXFBrt5S0CnEqBSmIKwVxduMlCY3X&#10;ke205e9ZuNDLSKNZzbwttmc3iCOG2HvSsJgrEEiNtz21Gt7f6tkGREyGrBk8oYZvjLAtr68Kk1t/&#10;olc87lIruIRibjR0KY25lLHp0Jk49yMSZ58+OJPYhlbaYE5c7ga5VCqTzvTEC50Z8anD5rCbnIY7&#10;76qvWB+eq2nV1KHKPl6wXWp9e7NQjyASntP/MfziMzqUzLT3E9koBg38SPpTzjbZiu1ew1rdP4As&#10;C3lJX/4AUEsDBBQAAAAIAIdO4kCXyB4F7QEAAI4DAAAOAAAAZHJzL2Uyb0RvYy54bWytU0uOEzEQ&#10;3SNxB8t70p1/FKUzi4Rhg2Ak4AAVt7vbkn8qm3RyCS6AxApYwaxmz2lgOAZlJ8zw2SF64S67qp7r&#10;vSqvLg5Gs73EoJyt+HBQciatcLWybcVfvbx8tOAsRLA1aGdlxY8y8Iv1wwer3i/lyHVO1xIZgdiw&#10;7H3Fuxj9siiC6KSBMHBeWnI2Dg1E2mJb1Ag9oRtdjMpyVvQOa49OyBDodHty8nXGbxop4vOmCTIy&#10;XXGqLeYV87pLa7FewbJF8J0S5zLgH6owoCxdege1hQjsNaq/oIwS6IJr4kA4U7imUUJmDsRmWP7B&#10;5kUHXmYuJE7wdzKF/wcrnu2vkKmaeregVlkw1KTbtzff3ny4vf789f3N9y/vkv3pI0sBJFfvw5Ky&#10;NvYKz7vgrzBxPzRo0p9YsUPFR4vpdDqbc3as+Hg4KRdkZ7nlITJBAeP5fD6ZcCYoYDaeJmdxj+Ix&#10;xCfSGZaMioeIoNoubpy11FWHw6w37J+GeEr8mZBKsO5SaZ1v05b1xG40L6n/AmjGGg2RTOOJdbAt&#10;Z6BbGl4RMUMGp1Wd0hNQwHa30cj2kAYof+c6fwtLd28hdKe47DpxjaD0Y1uzePQkbEQFttXyDKEt&#10;MU56nhRM1s7VxyxsPqemZ03OA5qm6td9zr5/Ru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tsW&#10;v9QAAAAFAQAADwAAAAAAAAABACAAAAAiAAAAZHJzL2Rvd25yZXYueG1sUEsBAhQAFAAAAAgAh07i&#10;QJfIHgXtAQAAjgMAAA4AAAAAAAAAAQAgAAAAIwEAAGRycy9lMm9Eb2MueG1sUEsFBgAAAAAGAAYA&#10;WQEAAIIFAAAAAA==&#10;" strokecolor="black [3213]" strokeweight="1pt">
                    <v:stroke endarrow="block"/>
                  </v:shape>
                  <v:rect id="_x0000_s1111" style="position:absolute;left:1148517;top:1389675;width:819785;height:29718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oaLMKkUCAABQBAAADgAAAGRycy9lMm9Eb2MueG1srVTNjhJB&#10;EL6b+A6dvsswLCwDYdgQCMaEKAkaz01Pz0/Sf1Y3DPgyJt58CB/H+BpW98zuot6MHIaqqY+vqr6q&#10;YvFwUZKcBbjG6JymgyElQnNTNLrK6Yf321cZJc4zXTBptMjpVTj6sHz5YtHauRiZ2shCAEES7eat&#10;zWntvZ0nieO1UMwNjBUag6UBxTy6UCUFsBbZlUxGw+F90hooLBgunMO3my5Il5G/LAX378rSCU9k&#10;TrE2H58Qn8fwTJYLNq+A2brhfRnsH6pQrNGY9IlqwzwjJ2j+olINB+NM6QfcqMSUZcNF7AG7SYd/&#10;dHOomRWxFxTH2SeZ3P+j5W/PeyBNgbMb31GimcIh/fzy7cf3ryS8QX1a6+YIO9g99J5DMzR7KUGF&#10;b2yDXJAhHWeTdErJFe27bHY/nXT6iosnHAFZOptmE0o4AkazaZpF/ZNnIgvOvxZGkWDkFHB8UVV2&#10;3jmPyRH6CAl5tdk2UsYRSk1azDqaDnHKnOEmlZJ5NJXF3pyuKGGywhXlHiKlM7Ipws8DkYPquJZA&#10;ziysSfyEyjHdb7CQe8Nc3eFiqIdJjeggVCdNsPzleOn1OpriiiqD6dbPWb5tkGrHnN8zwH3DmvGG&#10;MFob+ExJi/uIRX86MRCUyDcaBz5Lx+OwwNEZT6YjdOA2cryN6JNaG+wlxeuzPJoB7+WjWYJRH/F0&#10;ViErhpjmmLuTp3fWvrsTPD4uVqsIw6W1zO/0wfJA3g1hdfKmbOJ8QuNdt70euLZRx/7Ewl3c+hH1&#10;/Eew/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r/YRS1QAAAAUBAAAPAAAAAAAAAAEAIAAAACIA&#10;AABkcnMvZG93bnJldi54bWxQSwECFAAUAAAACACHTuJAoaLMKkUCAABQBAAADgAAAAAAAAABACAA&#10;AAAkAQAAZHJzL2Uyb0RvYy54bWxQSwUGAAAAAAYABgBZAQAA2wUAAAAA&#10;" filled="f" strokecolor="black [3213]" strokeweight="1pt">
                    <v:stroke joinstyle="round"/>
                    <v:textbox style="mso-next-textbox:#_x0000_s1111">
                      <w:txbxContent>
                        <w:p w:rsidR="00EE1E0A" w:rsidRDefault="00EE1E0A" w:rsidP="00EE1E0A">
                          <w:pPr>
                            <w:pStyle w:val="ac"/>
                            <w:spacing w:before="0" w:beforeAutospacing="0" w:after="0" w:afterAutospacing="0"/>
                            <w:jc w:val="center"/>
                          </w:pPr>
                          <w:r>
                            <w:rPr>
                              <w:rFonts w:ascii="Times New Roman" w:hint="eastAsia"/>
                              <w:kern w:val="2"/>
                              <w:sz w:val="21"/>
                              <w:szCs w:val="21"/>
                            </w:rPr>
                            <w:t>破碎</w:t>
                          </w:r>
                        </w:p>
                      </w:txbxContent>
                    </v:textbox>
                  </v:rect>
                  <v:shape id="_x0000_s1112" type="#_x0000_t32" style="position:absolute;left:1958947;top:2202475;width:641378;height:0" o:gfxdata="UEsDBAoAAAAAAIdO4kAAAAAAAAAAAAAAAAAEAAAAZHJzL1BLAwQUAAAACACHTuJA843q8dUAAAAF&#10;AQAADwAAAGRycy9kb3ducmV2LnhtbE2PzU7DMBCE70i8g7VI3KhdfkKUxukBCXGAA03buxsvSVp7&#10;HcVu2r49Cxe4jDSa1cy35fLsnZhwjH0gDfOZAoHUBNtTq2Gzfr3LQcRkyBoXCDVcMMKyur4qTWHD&#10;iVY41akVXEKxMBq6lIZCyth06E2chQGJs68wepPYjq20ozlxuXfyXqlMetMTL3RmwJcOm0N99BrG&#10;3n3k077N3j7d+0Vu6vVqu91rfXszVwsQCc/p7xh+8BkdKmbahSPZKJwGfiT9Kmd59sh2p+FZPTyB&#10;rEr5n776BlBLAwQUAAAACACHTuJA7tf/avkBAACkAwAADgAAAGRycy9lMm9Eb2MueG1srVPNjtMw&#10;EL4j8Q6W7zRp6G53o6Z7aFkuCCoBDzB1nMSSY1tj07QvwQsgcQJOwGnvPA0sj8HYKVt+bogcnLFn&#10;5vN834wXV/tes51Er6yp+HSScyaNsLUybcVfvrh+cMGZD2Bq0NbIih+k51fL+/cWgytlYTura4mM&#10;QIwvB1fxLgRXZpkXnezBT6yThpyNxR4CbbHNaoSB0HudFXl+ng0Wa4dWSO/pdD06+TLhN40U4VnT&#10;eBmYrjjVFtKKad3GNVsuoGwRXKfEsQz4hyp6UIYuvYNaQwD2CtVfUL0SaL1twkTYPrNNo4RMHIjN&#10;NP+DzfMOnExcSBzv7mTy/w9WPN1tkKmaejebcWagpybdvrn59vr97edPX9/dfP/yNtofP7AYQHIN&#10;zpeUtTIbPO6822Dkvm+wj39ixfYEeHl2cTmbc3aoeFHkxWx+Nsot94EJCjifTR/OaT4EBaROZCcM&#10;hz48lrZn0ai4Dwiq7cLKGkM9tThNasPuiQ9UBSX+TIgFGHuttE6t1YYNVEoxz6n7AmjCGg2BzN4R&#10;Z29azkC3NLoiYIL0Vqs6pkcgj+12pZHtII5P+iIFuu63sHj3Gnw3xiXXyLSTUD8yNQsHR7IGVGBa&#10;LUdfAKVPPkOv4witDd0QVR51jdbW1ockdzqnUUg1HMc2ztqv+5R9elz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N6vHVAAAABQEAAA8AAAAAAAAAAQAgAAAAIgAAAGRycy9kb3ducmV2LnhtbFBL&#10;AQIUABQAAAAIAIdO4kDu1/9q+QEAAKQDAAAOAAAAAAAAAAEAIAAAACQBAABkcnMvZTJvRG9jLnht&#10;bFBLBQYAAAAABgAGAFkBAACPBQAAAAA=&#10;" strokecolor="black [3213]" strokeweight="1pt">
                    <v:stroke startarrow="block"/>
                  </v:shape>
                  <v:shape id="_x0000_s1113" type="#_x0000_t32" style="position:absolute;left:1968209;top:2105955;width:632116;height:0" o:gfxdata="UEsDBAoAAAAAAIdO4kAAAAAAAAAAAAAAAAAEAAAAZHJzL1BLAwQUAAAACACHTuJA2tsWv9QAAAAF&#10;AQAADwAAAGRycy9kb3ducmV2LnhtbE2PwU7DMBBE70j8g7VIXFBrt5S0CnEqBSmIKwVxduMlCY3X&#10;ke205e9ZuNDLSKNZzbwttmc3iCOG2HvSsJgrEEiNtz21Gt7f6tkGREyGrBk8oYZvjLAtr68Kk1t/&#10;olc87lIruIRibjR0KY25lLHp0Jk49yMSZ58+OJPYhlbaYE5c7ga5VCqTzvTEC50Z8anD5rCbnIY7&#10;76qvWB+eq2nV1KHKPl6wXWp9e7NQjyASntP/MfziMzqUzLT3E9koBg38SPpTzjbZiu1ew1rdP4As&#10;C3lJX/4AUEsDBBQAAAAIAIdO4kBFCBwE+QEAAKQDAAAOAAAAZHJzL2Uyb0RvYy54bWytU0uOEzEQ&#10;3SNxB8t70h9ImLTSmUXCsEEQCThAxe3utuS2rbJJJ5fgAkisgBWwmj2ngeEYlJ0w4bND9MJdrs+r&#10;qlflxeV+0Gwn0Stral5Mcs6kEbZRpqv5yxdX9y448wFMA9oaWfOD9PxyeffOYnSVLG1vdSOREYjx&#10;1ehq3ofgqizzopcD+Il10pCxtThAoCt2WYMwEvqgszLPZ9losXFohfSetOujkS8TfttKEZ61rZeB&#10;6ZpTbSGdmM5tPLPlAqoOwfVKnMqAf6hiAGUo6S3UGgKwV6j+ghqUQOttGybCDpltWyVk6oG6KfI/&#10;unneg5OpFyLHu1ua/P+DFU93G2Sqodk9mHJmYKAh3by5/vb6/c3nT1/fXX//8jbKHz+w6EB0jc5X&#10;FLUyGzzdvNtg7H3f4hD/1BXbE+B8dlHmc84ONS+LfDqfpnio5D4wQQ6z+2VRzDgT5JAmkZ0xHPrw&#10;WNqBRaHmPiCorg8rawzN1GKR2IbdEx+oCgr8GRALMPZKaZ1Gqw0bqZTyYU7TF0Ab1moIJA6Oevam&#10;4wx0R6srAiZIb7VqYngE8thtVxrZDuL6pC9SQOl+c4u51+D7o18yHRerl9A8Mg0LB0e0GnoBR30A&#10;pc/6gApMp5ONoLWhDJHlI69R2trmkOhOelqFVMNpbeOu/XpP0efHt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tsWv9QAAAAFAQAADwAAAAAAAAABACAAAAAiAAAAZHJzL2Rvd25yZXYueG1sUEsB&#10;AhQAFAAAAAgAh07iQEUIHAT5AQAApAMAAA4AAAAAAAAAAQAgAAAAIwEAAGRycy9lMm9Eb2MueG1s&#10;UEsFBgAAAAAGAAYAWQEAAI4FAAAAAA==&#10;" strokecolor="black [3213]" strokeweight="1pt">
                    <v:stroke endarrow="block"/>
                  </v:shape>
                  <v:rect id="_x0000_s1114" style="position:absolute;left:2615593;top:2014765;width:964905;height:297180;v-text-anchor:middle" o:gfxdata="UEsDBAoAAAAAAIdO4kAAAAAAAAAAAAAAAAAEAAAAZHJzL1BLAwQUAAAACACHTuJA6/2EUtUAAAAF&#10;AQAADwAAAGRycy9kb3ducmV2LnhtbE2PwU7DMBBE70j8g7VI3KhdaNoqxOkhiAMCCVG49LaNTRKI&#10;15HtJOXvWbjAZaTRrGbeFruT68VkQ+w8aVguFAhLtTcdNRreXu+vtiBiQjLYe7IavmyEXXl+VmBu&#10;/EwvdtqnRnAJxRw1tCkNuZSxbq3DuPCDJc7efXCY2IZGmoAzl7teXiu1lg474oUWB1u1tv7cj07D&#10;IfuQz1014/j0cPeYTcGrauW1vrxYqlsQyZ7S3zH84DM6lMx09COZKHoN/Ej6Vc626xXbo4aNuslA&#10;loX8T19+A1BLAwQUAAAACACHTuJA+Sya5UUCAABQBAAADgAAAGRycy9lMm9Eb2MueG1srVTLrhJB&#10;EN2b+A+d3svMII8LYbghEIwJURI0rpuenkfSL6sbBvwZE3d+xP0c429Y3TP3XtSdkcVQNXU4VXWq&#10;isX9RUlyFuAao3OaDVJKhOamaHSV048ftq/uKHGe6YJJo0VOr8LR++XLF4vWzsXQ1EYWAgiSaDdv&#10;bU5r7+08SRyvhWJuYKzQGCwNKObRhSopgLXIrmQyTNNJ0hooLBgunMO3my5Il5G/LAX378vSCU9k&#10;TrE2H58Qn8fwTJYLNq+A2brhfRnsH6pQrNGY9IlqwzwjJ2j+olINB+NM6QfcqMSUZcNF7AG7ydI/&#10;ujnUzIrYC4rj7JNM7v/R8nfnPZCmwNmNJpRopnBIP79+//HwjYQ3qE9r3RxhB7uH3nNohmYvJajw&#10;jW2QS06Hk2w8nr2m5Ip2mo2mk3Gnr7h4whEwm4xm6ZgSHgCzaXYX9U+eiSw4/0YYRYKRU8DxRVXZ&#10;eec8JkfoIyTk1WbbSBlHKDVpsYfhNMUpc4abVErm0VQWe3O6ooTJCleUe4iUzsimCD8PRA6q41oC&#10;ObOwJvETKsd0v8FC7g1zdYeLoR4mNaKDUJ00wfKX46XX62iKK6oMpls/Z/m2Qaodc37PAPcNa8Yb&#10;wmht4AslLe4jFv35xEBQIt9qHPgsG43CAkdnNJ4O0YHbyPE2ok9qbbCXDK/P8mgGvJePZglGfcLT&#10;WYWsGGKaY+5Ont5Z++5O8Pi4WK0iDJfWMr/TB8sDeTeE1cmbsonzCY133fZ64NpGHfsTC3dx60fU&#10;8x/B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r/YRS1QAAAAUBAAAPAAAAAAAAAAEAIAAAACIA&#10;AABkcnMvZG93bnJldi54bWxQSwECFAAUAAAACACHTuJA+Sya5UUCAABQBAAADgAAAAAAAAABACAA&#10;AAAkAQAAZHJzL2Uyb0RvYy54bWxQSwUGAAAAAAYABgBZAQAA2wUAAAAA&#10;" filled="f" strokecolor="black [3213]" strokeweight="1pt">
                    <v:stroke joinstyle="round"/>
                    <v:textbox style="mso-next-textbox:#_x0000_s1114">
                      <w:txbxContent>
                        <w:p w:rsidR="00EE1E0A" w:rsidRDefault="00EE1E0A" w:rsidP="00EE1E0A">
                          <w:pPr>
                            <w:pStyle w:val="ac"/>
                            <w:spacing w:before="0" w:beforeAutospacing="0" w:after="0" w:afterAutospacing="0"/>
                            <w:jc w:val="center"/>
                          </w:pPr>
                          <w:r>
                            <w:rPr>
                              <w:rFonts w:ascii="Times New Roman" w:hint="eastAsia"/>
                              <w:kern w:val="2"/>
                              <w:sz w:val="21"/>
                              <w:szCs w:val="21"/>
                            </w:rPr>
                            <w:t>立式制砂机</w:t>
                          </w:r>
                        </w:p>
                      </w:txbxContent>
                    </v:textbox>
                  </v:rect>
                  <v:shape id="_x0000_s1115" type="#_x0000_t32" style="position:absolute;left:1602424;top:1686855;width:0;height:314960;flip:y" o:gfxdata="UEsDBAoAAAAAAIdO4kAAAAAAAAAAAAAAAAAEAAAAZHJzL1BLAwQUAAAACACHTuJAkTh8ydQAAAAF&#10;AQAADwAAAGRycy9kb3ducmV2LnhtbE2PQU8CMRCF7yb+h2ZMvEkLKsKyXRIxHD2IXLyV7bBt2E7X&#10;bWHRX+/oBS8veXmT974pl+fQihP2yUfSMB4pEEh1tJ4aDdv39d0MRMqGrGkjoYYvTLCsrq9KU9g4&#10;0BueNrkRXEKpMBpczl0hZaodBpNGsUPibB/7YDLbvpG2NwOXh1ZOlJrKYDzxgjMdrhzWh80xaJgP&#10;4XmS968ubF9Wnx+H79ZLv9b69masFiAynvPlGH7xGR0qZtrFI9kkWg38SP5TzmbTB7Y7DU/q/hFk&#10;Vcr/9NUPUEsDBBQAAAAIAIdO4kBNavaA/QEAAK4DAAAOAAAAZHJzL2Uyb0RvYy54bWytU82O0zAQ&#10;viPxDpbvNGnpdkvVdA8tywVBJX7uU8dOLDm2NTZN+xK8ABIn4ASc9s7TwPIYjJ2yy88NkYM1k/F8&#10;M9834+XFoTNsLzFoZys+HpWcSStcrW1T8RfPL+/NOQsRbA3GWVnxowz8YnX3zrL3CzlxrTO1REYg&#10;Nix6X/E2Rr8oiiBa2UEYOS8tBZXDDiK52BQ1Qk/onSkmZTkreoe1RydkCPR3MwT5KuMrJUV8qlSQ&#10;kZmKU28xn5jPXTqL1RIWDYJvtTi1Af/QRQfaUtEbqA1EYK9Q/wXVaYEuOBVHwnWFU0oLmTkQm3H5&#10;B5tnLXiZuZA4wd/IFP4frHiy3yLTNc1ues6ZhY6GdP3m6tvr99efP319d/X9y9tkf/zA0gWSq/dh&#10;QVlru8WTF/wWE/eDwo4po/1LQstqED92IGdWTqaTKWfHZM9n87OzQXh5iEzQBZqMoNj98fTBLM+k&#10;GNASqscQH0nXsWRUPEQE3bRx7ayl6TocKsH+cYjUDyX+TEjJ1l1qY/KQjWU9lZ+cl6ka0K4pA5HM&#10;zhP7YBvOwDS0xCJibj44o+uUnoACNru1QbaHtEj5SxSo3G/XUu0NhHa4l0MD01ZC/dDWLB49CRxR&#10;g22MHGIRtLmNWXonJ2hjqULSe1A4WTtXH7Pw+T8tRe7htMBp6371c/btM1v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E4fMnUAAAABQEAAA8AAAAAAAAAAQAgAAAAIgAAAGRycy9kb3ducmV2Lnht&#10;bFBLAQIUABQAAAAIAIdO4kBNavaA/QEAAK4DAAAOAAAAAAAAAAEAIAAAACMBAABkcnMvZTJvRG9j&#10;LnhtbFBLBQYAAAAABgAGAFkBAACSBQAAAAA=&#10;" strokecolor="black [3213]" strokeweight="1pt">
                    <v:stroke startarrow="block"/>
                  </v:shape>
                  <v:shape id="文本框 64" o:spid="_x0000_s1116" type="#_x0000_t202" style="position:absolute;left:2010410;top:1854132;width:583565;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P5QjKioCAAAaBAAADgAAAGRycy9lMm9Eb2MueG1srVNBjtow&#10;FN1X6h0s70sIBAYQYUQHUVVC7Ui06to4DomU2JZtSOgB2ht0NZvuey7O0WcHZlC7q7pxbP+X5//e&#10;/39+39YVOQpjSyVTGvf6lAjJVVbKfUo/f1q/mVBiHZMZq5QUKT0JS+8Xr1/NGz0TA1WoKhOGgETa&#10;WaNTWjinZ1FkeSFqZntKC4lgrkzNHI5mH2WGNWCvq2jQ74+jRplMG8WFtbhddUG6CPx5Lrj7mOdW&#10;OFKlFLm5sJqw7vwaLeZstjdMFyW/pMH+IYualRKPPlOtmGPkYMq/qOqSG2VV7npc1ZHK85KLoAFq&#10;4v4farYF0yJogTlWP9tk/x8t/3B8NKTMULsEpZKsRpHOP76fn36df34j48Q71Gg7A3CrAXXtW9UC&#10;fb23uPTC29zU/gtJBHGvJonh+AnYyWg4iUed16J1hAMwmkynuCMcgMFdMhyEWkQvRNpY906omvhN&#10;Sg1KGRxmx411SArQK8S/K9W6rKpQzkqSJqXj4agffriJ+B9WzBbkyNAPGXY+KTBV0nOI0DAXei+6&#10;E+d3rt21Fyd2KjvBCKO6ZrKar0vwbph1j8yge6AaE4FoocxXShp0V0ol2p+S6r1E8aZxkvhmDIdk&#10;dAftxNxGdrcReagfFNKNMUmah63Hu+q6zY2qv2AMlv5NhJjkeDml7rp9cF3HY4y4WC4DCO2nmdvI&#10;reaeurNweXAqL4O7XnSnFAb5AxowWHUZFt/ht+eAehnp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Gx5t81QAAAAUBAAAPAAAAAAAAAAEAIAAAACIAAABkcnMvZG93bnJldi54bWxQSwECFAAUAAAA&#10;CACHTuJAP5QjKioCAAAaBAAADgAAAAAAAAABACAAAAAkAQAAZHJzL2Uyb0RvYy54bWxQSwUGAAAA&#10;AAYABgBZAQAAwAU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21"/>
                              <w:szCs w:val="21"/>
                            </w:rPr>
                            <w:t>不合格</w:t>
                          </w:r>
                        </w:p>
                      </w:txbxContent>
                    </v:textbox>
                  </v:shape>
                  <v:shape id="文本框 64" o:spid="_x0000_s1117" type="#_x0000_t202" style="position:absolute;left:1593850;top:2381163;width:450215;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e9aQ+y0CAAAaBAAADgAAAGRycy9lMm9Eb2MueG1srVPNjtow&#10;EL5X6jtYvpcQCGGJCCu6iKoSaleiVc/GsYml+Ee2IaEP0L5BT3vpvc/Fc3TswC5qb1WFZMaeyef5&#10;Pn8zv+9kg47MOqFVidPBECOmqK6E2pf486f1mzuMnCeqIo1WrMQn5vD94vWreWsKNtK1bipmEYAo&#10;V7SmxLX3pkgSR2smiRtowxQkubaSeNjafVJZ0gK6bJLRcJgnrbaVsZoy5+B01SfxIuJzzqj/yLlj&#10;HjUlht58XG1cd2FNFnNS7C0xtaCXNsg/dCGJUHDpM9SKeIIOVvwFJQW12mnuB1TLRHMuKIscgE06&#10;/IPNtiaGRS4gjjPPMrn/B0s/HB8tEhW8XTbDSBEJj3T+8f389Ov88xvKs6BQa1wBhVsDpb57qzuo&#10;vp47OAzEO25l+AdKKOQns3E+zTE6lXg0vkvT8azXmnUeUSjIJjn8MKKhYJqNR/EtkhcgY51/x7RE&#10;ISixhaeMCpPjxnloCkqvJeFepdeiaeJzNgq1Jc7Hk2H84CYTPlgRV6MjAT9UEIWmAKlRAYNFw1zg&#10;A+meXIh8t+suSux0dQIhrO7N5AxdC8DdEOcfiQX3gM9gIiBba/sVoxbcVWIF9seoea/g8WZplgUz&#10;xk02mQJ3ZG8zu9uMOsgHDe2mMEmGxjDU++YacqvlFxiDZbgTUkRRuLnE/ho++N7xMEaULZexCOxn&#10;iN+oraEBupdwefCai6huIN0zBYHCBgwYpboMS3D47T5WvYz0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x5t81QAAAAUBAAAPAAAAAAAAAAEAIAAAACIAAABkcnMvZG93bnJldi54bWxQSwECFAAU&#10;AAAACACHTuJAe9aQ+y0CAAAaBAAADgAAAAAAAAABACAAAAAkAQAAZHJzL2Uyb0RvYy54bWxQSwUG&#10;AAAAAAYABgBZAQAAwwU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int="eastAsia"/>
                              <w:kern w:val="2"/>
                              <w:sz w:val="21"/>
                              <w:szCs w:val="21"/>
                            </w:rPr>
                            <w:t>合格</w:t>
                          </w:r>
                        </w:p>
                      </w:txbxContent>
                    </v:textbox>
                  </v:shape>
                  <v:shape id="_x0000_s1118" type="#_x0000_t38" style="position:absolute;left:1710516;top:1838464;width:339725;height:158750;flip:y" o:gfxdata="UEsDBAoAAAAAAIdO4kAAAAAAAAAAAAAAAAAEAAAAZHJzL1BLAwQUAAAACACHTuJAhO2gMtUAAAAF&#10;AQAADwAAAGRycy9kb3ducmV2LnhtbE2PMU/DMBCFdyT+g3VILIg6LdBWIU6HSAwdGAhIMF7jaxIR&#10;nyPbTVt+PQcLLE96eqf3vis2JzeoiULsPRuYzzJQxI23PbcG3l6fbtegYkK2OHgmA2eKsCkvLwrM&#10;rT/yC011apWUcMzRQJfSmGsdm44cxpkfiSXb++AwiQ2ttgGPUu4GvciypXbYsyx0OFLVUfNZH5wB&#10;3r9XN4Ea3H5VNa0+pn7xvD0bc301zx5BJTqlv2P4wRd0KIVp5w9soxoMyCPpVyVbL+/F7gyssrsH&#10;0GWh/9OX31BLAwQUAAAACACHTuJAKuEhJPEBAACRAwAADgAAAGRycy9lMm9Eb2MueG1srVPJjhMx&#10;EL0j8Q+W76SzTJaJ0plDwnBBEInl7njptuRNZU86+Ql+AIkbnDhx5DJ/M8NnUHaHYbsh+mBV2VWv&#10;6r2qXl0drSEHCVF7V9PRYEiJdNwL7Zqavnl9/WRBSUzMCWa8kzU9yUiv1o8frbqwlGPfeiMkEARx&#10;cdmFmrYphWVVRd5Ky+LAB+nwUXmwLKELTSWAdYhuTTUeDmdV50EE8FzGiLfb/pGuC75SkqeXSkWZ&#10;iKkp9pbKCeXc57Nar9iyARZazc9tsH/owjLtsOgD1JYlRm5A/wVlNQcfvUoD7m3lldJcFg7IZjT8&#10;g82rlgVZuKA4MTzIFP8fLH9x2AHRAmc3RX0csziku/df7r/efrv9cPfu4/3nTyQ/oVBdiEuM37gd&#10;nL0YdpBZHxVYoowObxGn6IDMyBGd+Wg4Hc0oOaG9mCwuZhe95PKYCMeAyeRyPp5SwnPAdDHvK1U9&#10;ZIYOENMz6S3JRk35DRyk2HjncLQeJqUYOzyPCVvCtB/hOdX5a21MmbBxpKvp5bSUYrhnyrCEVW1A&#10;5tE1lDDT4ALzBAUxeqNFzs44EZr9xgA5sLxE5csksNpvYbn0lsW2jxNo9VQT0+apEySdAmqbQDPX&#10;GHlGMA6BsrC9lNnae3EqCpd7nHspdd7RvFi/+iX755+0/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7aAy1QAAAAUBAAAPAAAAAAAAAAEAIAAAACIAAABkcnMvZG93bnJldi54bWxQSwECFAAUAAAA&#10;CACHTuJAKuEhJPEBAACRAwAADgAAAAAAAAABACAAAAAkAQAAZHJzL2Uyb0RvYy54bWxQSwUGAAAA&#10;AAYABgBZAQAAhwUAAAAA&#10;" adj="10800" strokecolor="black [3213]">
                    <v:stroke dashstyle="dash" endarrow="block"/>
                  </v:shape>
                  <v:shape id="文本框 64" o:spid="_x0000_s1119" type="#_x0000_t202" style="position:absolute;left:2010410;top:1628716;width:538480;height:27558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vPhafSsCAAAaBAAADgAAAGRycy9lMm9Eb2MueG1srVNBjtMw&#10;FN0jcQfLe5qmk3SmVdNRmaoIqYKRCmLtOk4TKbEt221SDgA3YDUb9pyr5+DZaWcq2CE2zrf/z/N/&#10;7z/P7rumJgdhbKVkRuPBkBIhucorucvo50+rN3eUWMdkzmolRUaPwtL7+etXs1ZPxUiVqs6FIQCR&#10;dtrqjJbO6WkUWV6KhtmB0kIiWSjTMIet2UW5YS3QmzoaDYfjqFUm10ZxYS1Ol32SzgN+UQjuPhaF&#10;FY7UGUVvLqwmrFu/RvMZm+4M02XFz22wf+iiYZXEpc9QS+YY2ZvqL6im4kZZVbgBV02kiqLiInAA&#10;m3j4B5tNybQIXCCO1c8y2f8Hyz8cHg2pcswujSmRrMGQTj++n55+nX5+I+PEK9RqO0XhRqPUdW9V&#10;h+rLucWhJ94VpvFfUCLIezZJDMWPqB2PJsP4ttdadI5wFKRJcneDPEfB6DZNJ2EW0QuQNta9E6oh&#10;PsiowSiDwuywtg5NofRS4u+ValXVdRhnLUmb0fFNOgw/XGX8D0tmS3Jg8EOOyDcFpFp6DBEMc4b3&#10;pHtyPnLdtjsrsVX5EUIY1ZvJar6qgLtm1j0yA/eAFV4EsqUyXylp4a6MStifkvq9xPAmcZJ4M4ZN&#10;kt6OsDHXme11Ru6bB4V2MR7cFUJf7+pLWBjVfMEzWPg7kWKS4+aMukv44HrH4xlxsViEIthPM7eW&#10;G809dC/hYu9UUQV1PemeKQTyGxgwSHV+LN7h1/tQ9fKk5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sebfNUAAAAFAQAADwAAAAAAAAABACAAAAAiAAAAZHJzL2Rvd25yZXYueG1sUEsBAhQAFAAA&#10;AAgAh07iQLz4Wn0rAgAAGgQAAA4AAAAAAAAAAQAgAAAAJAEAAGRycy9lMm9Eb2MueG1sUEsFBgAA&#10;AAAGAAYAWQEAAMEFA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Ansi="Times New Roman" w:hint="eastAsia"/>
                              <w:kern w:val="2"/>
                              <w:sz w:val="21"/>
                              <w:szCs w:val="21"/>
                            </w:rPr>
                            <w:t>W</w:t>
                          </w:r>
                          <w:r>
                            <w:rPr>
                              <w:rFonts w:ascii="Times New Roman" w:hAnsi="Times New Roman" w:hint="eastAsia"/>
                              <w:kern w:val="2"/>
                              <w:sz w:val="21"/>
                              <w:szCs w:val="21"/>
                            </w:rPr>
                            <w:t>、</w:t>
                          </w:r>
                          <w:r>
                            <w:rPr>
                              <w:rFonts w:ascii="Times New Roman" w:hAnsi="Times New Roman"/>
                              <w:kern w:val="2"/>
                              <w:sz w:val="21"/>
                              <w:szCs w:val="21"/>
                            </w:rPr>
                            <w:t>N</w:t>
                          </w:r>
                        </w:p>
                      </w:txbxContent>
                    </v:textbox>
                  </v:shape>
                  <v:shape id="_x0000_s1120" type="#_x0000_t38" style="position:absolute;left:1974694;top:184704;width:339725;height:158115;flip:y" o:gfxdata="UEsDBAoAAAAAAIdO4kAAAAAAAAAAAAAAAAAEAAAAZHJzL1BLAwQUAAAACACHTuJA7pBMM9YAAAAF&#10;AQAADwAAAGRycy9kb3ducmV2LnhtbE2PT0sDMRDF74LfIYzgzSa1tS7rZguKFkS02BbP6Wa6u5hM&#10;liT947d39KKXB483vPeban7yThwwpj6QhvFIgUBqgu2p1bBZP10VIFI2ZI0LhBq+MMG8Pj+rTGnD&#10;kd7xsMqt4BJKpdHQ5TyUUqamQ2/SKAxInO1C9Cazja200Ry53Dt5rdRMetMTL3RmwIcOm8/V3muY&#10;vPaP5nn5dt+9THfL6OJiKBYfWl9ejNUdiIyn/HcMP/iMDjUzbcOebBJOAz+Sf5WzYjZlu9VwqyY3&#10;IOtK/qevvwFQSwMEFAAAAAgAh07iQB5h+W4HAgAAvQMAAA4AAABkcnMvZTJvRG9jLnhtbK1TuY4U&#10;MRDNkfgHyznTcx+t6dlghiVBMBKwucdHt5Ev2d7pmZ/gB5DIINqIkGT/ZpfP2LK7Wa4M0YFV5Sq/&#10;qnr1en1x0goduQ/SmgqPBkOMuKGWSVNX+N3by2dLjEIkhhFlDa/wmQd8sXn6ZN26ko9tYxXjHgGI&#10;CWXrKtzE6MqiCLThmoSBddxAUFivSQTX1wXzpAV0rYrxcDgvWuuZ85byEOB21wXxJuMLwWl8LUTg&#10;EakKQ28xnz6fh3QWmzUpa09cI2nfBvmHLjSRBoo+Qu1IJOjay7+gtKTeBivigFpdWCEk5XkGmGY0&#10;/GOaNw1xPM8C5AT3SFP4f7D01XHvkWSwu8UEI0M0LOnu49f7b7ffbz/dffh8f/MFpRAQ1bpQQv7W&#10;7H3vBbf3aeqT8BoJJd0V4GQeYDJ0Ame1mM5XU4zOYC+ni+G0Y5yfIqIQn0xWi/EMI5ris+VoNEvx&#10;okNMyM6H+IJbjZJRYXrtj5xtrTGwWesnuRY5vgwxk8/6AQh7P8JIaAW7PBKF5qv5eN4j99lQ4wd2&#10;emrspVQqq0EZ1FZ4Nct9EdCkUCRCi9oBS8HUGBFVg9hp9Ll8sEqy9DrhBF8ftsojqAryyl9f97e0&#10;VHpHQtPlMbA6XiKR6rlhKJ4d7CF6SUyteI+gDFCTltDRnqyDZee8jXwPGsnk9XpOIvzVz69//nW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6QTDPWAAAABQEAAA8AAAAAAAAAAQAgAAAAIgAAAGRy&#10;cy9kb3ducmV2LnhtbFBLAQIUABQAAAAIAIdO4kAeYfluBwIAAL0DAAAOAAAAAAAAAAEAIAAAACUB&#10;AABkcnMvZTJvRG9jLnhtbFBLBQYAAAAABgAGAFkBAACeBQAAAAA=&#10;" adj="15039" strokecolor="black [3213]">
                    <v:stroke dashstyle="dash" endarrow="block"/>
                  </v:shape>
                  <v:shape id="文本框 64" o:spid="_x0000_s1121" type="#_x0000_t202" style="position:absolute;left:2327910;top:151124;width:509270;height:274945;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6wj7aCoCAAAZBAAADgAAAGRycy9lMm9Eb2MueG1srVPNjtMw&#10;EL4j8Q6W7zRNNml3o6arslURUgUrFcTZdezGUvwj221SHgDegNNeuPNcfQ7GTrtbwQ1xccb+Jp/9&#10;zXwzu+9liw7MOqFVhdPRGCOmqK6F2lX486fVm1uMnCeqJq1WrMJH5vD9/PWrWWdKlulGtzWzCEiU&#10;KztT4cZ7UyaJow2TxI20YQpArq0kHrZ2l9SWdMAu2yQbjydJp21trKbMOThdDiCeR37OGfUfOXfM&#10;o7bC8DYfVxvXbViT+YyUO0tMI+j5GeQfXiGJUHDpM9WSeIL2VvxFJQW12mnuR1TLRHMuKIsaQE06&#10;/kPNpiGGRS1QHGeey+T+Hy39cHi0SNTQu2mOkSISmnT68f309Ov08xua5KFCnXElJG4MpPr+re4h&#10;+3Lu4DAI77mV4QuSEODZTTadZhOMjpBbpHl2O5Sa9R5RwIu0mGTQEAp4Ns3viiLgyQuPsc6/Y1qi&#10;EFTYQidjgclh7fyQekkJ1yq9Em0bu9kq1FV4clOM4w9XSPhhSVyDDgTsUEN0vrRVgYNFv5zpg+ZB&#10;W4h8v+3Phdjq+gh1sHrwkjN0JYB3TZx/JBbMA6pgIABttP2KUQfmqrAC92PUvlfQu7s0z4MX4yYv&#10;pqEO9hrZXiNqLx80PDeFQTI0hiHft5eQWy2/wBQswp0AEUXh5gr7S/jgB8PDFFG2WMQkcJ8hfq02&#10;hgbqoYSLvddcxOoG0YNS6ErYgP9if86zEgx+vY9ZLxM9/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Gx5t81QAAAAUBAAAPAAAAAAAAAAEAIAAAACIAAABkcnMvZG93bnJldi54bWxQSwECFAAUAAAA&#10;CACHTuJA6wj7aCoCAAAZBAAADgAAAAAAAAABACAAAAAkAQAAZHJzL2Uyb0RvYy54bWxQSwUGAAAA&#10;AAYABgBZAQAAwAU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Ansi="Times New Roman"/>
                              <w:kern w:val="2"/>
                              <w:sz w:val="21"/>
                              <w:szCs w:val="21"/>
                            </w:rPr>
                            <w:t>G</w:t>
                          </w:r>
                          <w:r>
                            <w:rPr>
                              <w:rFonts w:ascii="Times New Roman" w:hint="eastAsia"/>
                              <w:kern w:val="2"/>
                              <w:sz w:val="21"/>
                              <w:szCs w:val="21"/>
                            </w:rPr>
                            <w:t>、</w:t>
                          </w:r>
                          <w:r>
                            <w:rPr>
                              <w:rFonts w:ascii="Times New Roman" w:hAnsi="Times New Roman"/>
                              <w:kern w:val="2"/>
                              <w:sz w:val="21"/>
                              <w:szCs w:val="21"/>
                            </w:rPr>
                            <w:t>N</w:t>
                          </w:r>
                        </w:p>
                      </w:txbxContent>
                    </v:textbox>
                  </v:shape>
                  <v:shape id="_x0000_s1122" type="#_x0000_t38" style="position:absolute;left:1962311;top:1376882;width:339725;height:158115;flip:y" o:gfxdata="UEsDBAoAAAAAAIdO4kAAAAAAAAAAAAAAAAAEAAAAZHJzL1BLAwQUAAAACACHTuJAhO2gMtUAAAAF&#10;AQAADwAAAGRycy9kb3ducmV2LnhtbE2PMU/DMBCFdyT+g3VILIg6LdBWIU6HSAwdGAhIMF7jaxIR&#10;nyPbTVt+PQcLLE96eqf3vis2JzeoiULsPRuYzzJQxI23PbcG3l6fbtegYkK2OHgmA2eKsCkvLwrM&#10;rT/yC011apWUcMzRQJfSmGsdm44cxpkfiSXb++AwiQ2ttgGPUu4GvciypXbYsyx0OFLVUfNZH5wB&#10;3r9XN4Ea3H5VNa0+pn7xvD0bc301zx5BJTqlv2P4wRd0KIVp5w9soxoMyCPpVyVbL+/F7gyssrsH&#10;0GWh/9OX31BLAwQUAAAACACHTuJANxxJ4vEBAACRAwAADgAAAGRycy9lMm9Eb2MueG1srVM7jtsw&#10;EO0D5A4E+1iWDf8Ey1vY2TRBYiCfniYpiQB/GHIt+xK5QIB0SZUqZZq9zW6OkSHlbH5dEBXEkJx5&#10;j+/NaH11MpocJQTlbE3L0ZgSabkTyrY1ffP6+smSkhCZFUw7K2t6loFebR4/Wve+khPXOS0kEASx&#10;oep9TbsYfVUUgXfSsDByXlq8bBwYFnELbSGA9YhudDEZj+dF70B4cFyGgKe74ZJuMn7TSB5fNk2Q&#10;keia4ttiXiGvh7QWmzWrWmC+U/zyDPYPrzBMWSR9gNqxyMgNqL+gjOLggmviiDtTuKZRXGYNqKYc&#10;/6HmVce8zFrQnOAfbAr/D5a/OO6BKIG9W8woscxgk+7ef7n/evvt9sPdu4/3nz+RdIVG9T5UmL+1&#10;e7jsgt9DUn1qwJBGK/8WcbIPqIyccLOaT6ZlSckZ4+livlxOBsvlKRKOCdPpajFBYp4SZsuyzEzF&#10;AJmgPYT4TDpDUlBTfgNHKbbOWmytg2kmY8fnIeKTsOxHeiq17lppnTusLelrupplKoZz1mgWkdV4&#10;VB5sSwnTLQ4wj5ARg9NKpOqEE6A9bDWQI0tDlL8kAtl+S0vUOxa6IU9gNEiNTOmnVpB49uhtBMVs&#10;q+UFQVsESsYOVqbo4MQ5O5zPse+Z6jKjabB+3efqn3/S5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7aAy1QAAAAUBAAAPAAAAAAAAAAEAIAAAACIAAABkcnMvZG93bnJldi54bWxQSwECFAAUAAAA&#10;CACHTuJANxxJ4vEBAACRAwAADgAAAAAAAAABACAAAAAkAQAAZHJzL2Uyb0RvYy54bWxQSwUGAAAA&#10;AAYABgBZAQAAhwUAAAAA&#10;" adj="10800" strokecolor="black [3213]">
                    <v:stroke dashstyle="dash" endarrow="block"/>
                  </v:shape>
                  <v:shape id="文本框 64" o:spid="_x0000_s1123" type="#_x0000_t202" style="position:absolute;left:2294255;top:1259794;width:538480;height:274945;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lyoA6yoCAAAaBAAADgAAAGRycy9lMm9Eb2MueG1srVPNjtow&#10;EL5X6jtYvpdANgkLIqzoIqpKqF2JVns2jk0sxT+yDQl9gPYNetpL730unqNjB3bR9lb14ow9X8b+&#10;vvlmdtfJBh2YdUKrEo8GQ4yYoroSalfir19W724xcp6oijRasRIfmcN387dvZq2ZslTXuqmYRVBE&#10;uWlrSlx7b6ZJ4mjNJHEDbZiCJNdWEg9bu0sqS1qoLpskHQ6LpNW2MlZT5hycLvsknsf6nDPqP3Pu&#10;mEdNieFtPq42rtuwJvMZme4sMbWg52eQf3iFJELBpc+llsQTtLfir1JSUKud5n5AtUw054KyyAHY&#10;jIav2GxqYljkAuI48yyT+39l6afDg0Wigt6NC4wUkdCk088fp6ffp1/fUZEFhVrjpgDcGID67r3u&#10;AH05d3AYiHfcyvAFSgjyaTrJshQUPwI2zSdFkfZas84jCoA8y25vIE8BkI6zSZ6HfPJSyFjnPzAt&#10;UQhKbKGVUWFyWDvfQy+QcK/SK9E0sZ2NQm2Ji5t8GH+4yoQflsTV6EDADxVE50sbFWqwaJhz+UC6&#10;Jxci3227sxJbXR1BCKt7MzlDVwLqronzD8SCe4AVTARka22/YdSCu0qswP4YNR8VNG8yyrJgxrjJ&#10;8nHQyV5nttcZtZf3Gp47gkkyNIYB75tLyK2WjzAGi3AnpIiicHOJ/SW8973jYYwoWywiCOxniF+r&#10;jaGhdC/hYu81F1HdQLpnCl0JGzBg7M95WILDr/cR9TLS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Gx5t81QAAAAUBAAAPAAAAAAAAAAEAIAAAACIAAABkcnMvZG93bnJldi54bWxQSwECFAAUAAAA&#10;CACHTuJAlyoA6yoCAAAaBAAADgAAAAAAAAABACAAAAAkAQAAZHJzL2Uyb0RvYy54bWxQSwUGAAAA&#10;AAYABgBZAQAAwAU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Ansi="Times New Roman" w:hint="eastAsia"/>
                              <w:kern w:val="2"/>
                              <w:sz w:val="21"/>
                              <w:szCs w:val="21"/>
                            </w:rPr>
                            <w:t>W</w:t>
                          </w:r>
                          <w:r>
                            <w:rPr>
                              <w:rFonts w:ascii="Times New Roman" w:hAnsi="Times New Roman" w:hint="eastAsia"/>
                              <w:kern w:val="2"/>
                              <w:sz w:val="21"/>
                              <w:szCs w:val="21"/>
                            </w:rPr>
                            <w:t>、</w:t>
                          </w:r>
                          <w:r>
                            <w:rPr>
                              <w:rFonts w:ascii="Times New Roman" w:hAnsi="Times New Roman"/>
                              <w:kern w:val="2"/>
                              <w:sz w:val="21"/>
                              <w:szCs w:val="21"/>
                            </w:rPr>
                            <w:t>N</w:t>
                          </w:r>
                        </w:p>
                      </w:txbxContent>
                    </v:textbox>
                  </v:shape>
                  <v:shape id="_x0000_s1124" type="#_x0000_t38" style="position:absolute;left:924432;top:2851516;width:346619;height:106840;rotation:180" o:gfxdata="UEsDBAoAAAAAAIdO4kAAAAAAAAAAAAAAAAAEAAAAZHJzL1BLAwQUAAAACACHTuJAUdkR5dYAAAAF&#10;AQAADwAAAGRycy9kb3ducmV2LnhtbE2PS0/DMBCE70j8B2uRuCBqh0dahTgVQuLQAxUtVc9uvCQh&#10;8TrY7oN/z8IFLiONZjXzbTk/uUEcMMTOk4ZsokAg1d521GjYvD1fz0DEZMiawRNq+MII8+r8rDSF&#10;9Uda4WGdGsElFAujoU1pLKSMdYvOxIkfkTh798GZxDY00gZz5HI3yBulculMR7zQmhGfWqz79d5p&#10;WH5OF30WaPWYq37bja/LxcvHldaXF5l6AJHwlP6O4Qef0aFipp3fk41i0MCPpF/lbJbfsd1pmKrb&#10;e5BVKf/TV99QSwMEFAAAAAgAh07iQCIHdS75AQAAlQMAAA4AAABkcnMvZTJvRG9jLnhtbK1TzY7T&#10;MBC+I/EOlu80P/3ZbtR0Dy3LBUEl4AFc20ksObY19jbtS/ACSNzgxInjXvZtdnkMxk5Z/m6IHJxx&#10;Zuab+b6ZrK6OvSYHCV5ZU9NiklMiDbdCmbam795eP1tS4gMzgmlrZE1P0tOr9dMnq8FVsrSd1UIC&#10;QRDjq8HVtAvBVVnmeSd75ifWSYPOxkLPAl6hzQSwAdF7nZV5vsgGC8KB5dJ7/LodnXSd8JtG8vC6&#10;abwMRNcUewvphHTu45mtV6xqgblO8XMb7B+66JkyWPQRassCIzeg/oLqFQfrbRMm3PaZbRrFZeKA&#10;bIr8DzZvOuZk4oLiePcok/9/sPzVYQdECZzdxQUlhvU4pPsPXx9u777dfbx//+nhy2cSXSjU4HyF&#10;8Ruzg/PNux1E1scGegIW1S3yZR6fJAbSI8eaXpaz2bSk5FTTcjkv5sVilF0eA+Hon84Wi+KSEo4B&#10;Rb5YztJYshE2wjvw4YW0PYlGTfkNHKTYWGNwvBamqRY7vPQB28K0H+Ex1dhrpXWasjZkwGbm5RxL&#10;Mdy1RrOAZu+QvTctJUy3uMQ8QEL0VisRsyOOh3a/0UAOLC7SSHGs9ltYLL1lvhvjBFoj1cCUfm4E&#10;CSeH+gZQzLRaRh/2qw2+orijnNHaW3FKKqfvOPsUeN7TuFy/3lP2z79p/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2RHl1gAAAAUBAAAPAAAAAAAAAAEAIAAAACIAAABkcnMvZG93bnJldi54bWxQ&#10;SwECFAAUAAAACACHTuJAIgd1LvkBAACVAwAADgAAAAAAAAABACAAAAAlAQAAZHJzL2Uyb0RvYy54&#10;bWxQSwUGAAAAAAYABgBZAQAAkAUAAAAA&#10;" adj="10800" strokecolor="black [3213]">
                    <v:stroke dashstyle="dash" endarrow="block"/>
                  </v:shape>
                  <v:shape id="文本框 64" o:spid="_x0000_s1125" type="#_x0000_t202" style="position:absolute;left:383540;top:2702461;width:538480;height:274310;mso-wrap-style:none" o:gfxdata="UEsDBAoAAAAAAIdO4kAAAAAAAAAAAAAAAAAEAAAAZHJzL1BLAwQUAAAACACHTuJAhsebfNUAAAAF&#10;AQAADwAAAGRycy9kb3ducmV2LnhtbE2PzU7DMBCE70i8g7VI3KhdKKUKcaqqEgj1ghrSnp14SQLx&#10;OrLdH96ehQtcRhrNaubbfHl2gzhiiL0nDdOJAoHUeNtTq6F6e7pZgIjJkDWDJ9TwhRGWxeVFbjLr&#10;T7TFY5lawSUUM6OhS2nMpIxNh87EiR+ROHv3wZnENrTSBnPicjfIW6Xm0pmeeKEzI647bD7Lg9Ow&#10;WrXVup7tXzch+V0lS/P88bLR+vpqqh5BJDynv2P4wWd0KJip9geyUQwa+JH0q5wt5jO2tYYHdXcP&#10;ssjlf/riG1BLAwQUAAAACACHTuJAC38X6isCAAAZBAAADgAAAGRycy9lMm9Eb2MueG1srVPNjtMw&#10;EL4j8Q6W7zRpk3ZL1XRVtipCqmClgji7jt1Y8p9st0l5AHgDTly481x9DsZOu1vBDXFxbM/k83zf&#10;fDO/75RER+a8MLrCw0GOEdPU1ELvK/zp4/rVFCMfiK6JNJpV+MQ8vl+8fDFv7YyNTGNkzRwCEO1n&#10;ra1wE4KdZZmnDVPED4xlGoLcOEUCHN0+qx1pAV3JbJTnk6w1rrbOUOY93K76IF4kfM4ZDR849ywg&#10;WWGoLaTVpXUX12wxJ7O9I7YR9FIG+YcqFBEaHn2CWpFA0MGJv6CUoM54w8OAGpUZzgVliQOwGeZ/&#10;sNk2xLLEBcTx9kkm//9g6fvjo0Oiht7dQas0UdCk8/dv5x+/zj+/okkZFWqtn0Hi1kJq6N6YDrKv&#10;9x4uI/GOOxW/QAlBvJgWk7LA6FTh0V0+GhfTXmrWBUQhPi7LaQENoSmhLEapFdkzjnU+vGVGobip&#10;sINOJoHJceMD1ASp15T4rDZrIWXqptSorfCkGOfph5tI/GFFfIOOBOxQwy4WBUhSRwyW/HKBj5x7&#10;bnEXul13EWJn6hPo4EzvJW/pWgDuhvjwSByYB1jBQEC0Me4LRi2Yq8Ia3I+RfKehd6+HZRm9mA7l&#10;+A64I3cb2d1G9EE9GCh3CINkadrG/CCvW+6M+gxTsIxvQohoCi9XOFy3D6E3PEwRZctlSgL3WRI2&#10;emtphO4lXB6C4SKpG0n3TEGgeAD/JakusxINfntOWc8Tvf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sebfNUAAAAFAQAADwAAAAAAAAABACAAAAAiAAAAZHJzL2Rvd25yZXYueG1sUEsBAhQAFAAA&#10;AAgAh07iQAt/F+orAgAAGQQAAA4AAAAAAAAAAQAgAAAAJAEAAGRycy9lMm9Eb2MueG1sUEsFBgAA&#10;AAAGAAYAWQEAAMEFAAAAAA==&#10;" filled="f" stroked="f" strokeweight=".5pt">
                    <v:stroke dashstyle="dash"/>
                    <v:textbox>
                      <w:txbxContent>
                        <w:p w:rsidR="00EE1E0A" w:rsidRDefault="00EE1E0A" w:rsidP="00EE1E0A">
                          <w:pPr>
                            <w:pStyle w:val="ac"/>
                            <w:spacing w:before="0" w:beforeAutospacing="0" w:after="0" w:afterAutospacing="0"/>
                            <w:jc w:val="both"/>
                          </w:pPr>
                          <w:r>
                            <w:rPr>
                              <w:rFonts w:ascii="Times New Roman" w:hAnsi="Times New Roman"/>
                              <w:kern w:val="2"/>
                              <w:sz w:val="21"/>
                              <w:szCs w:val="21"/>
                            </w:rPr>
                            <w:t>W</w:t>
                          </w:r>
                          <w:r>
                            <w:rPr>
                              <w:rFonts w:ascii="Times New Roman" w:hint="eastAsia"/>
                              <w:kern w:val="2"/>
                              <w:sz w:val="21"/>
                              <w:szCs w:val="21"/>
                            </w:rPr>
                            <w:t>、</w:t>
                          </w:r>
                          <w:r>
                            <w:rPr>
                              <w:rFonts w:ascii="Times New Roman" w:hAnsi="Times New Roman"/>
                              <w:kern w:val="2"/>
                              <w:sz w:val="21"/>
                              <w:szCs w:val="21"/>
                            </w:rPr>
                            <w:t>N</w:t>
                          </w:r>
                        </w:p>
                      </w:txbxContent>
                    </v:textbox>
                  </v:shape>
                  <w10:wrap type="none"/>
                  <w10:anchorlock/>
                </v:group>
              </w:pict>
            </w:r>
          </w:p>
          <w:p w:rsidR="00EE1E0A" w:rsidRDefault="00EE1E0A" w:rsidP="00EE1E0A">
            <w:pPr>
              <w:adjustRightInd w:val="0"/>
              <w:snapToGrid w:val="0"/>
              <w:spacing w:line="360" w:lineRule="auto"/>
              <w:jc w:val="center"/>
              <w:rPr>
                <w:b/>
                <w:sz w:val="24"/>
              </w:rPr>
            </w:pPr>
            <w:r>
              <w:rPr>
                <w:b/>
                <w:sz w:val="24"/>
              </w:rPr>
              <w:t>图</w:t>
            </w:r>
            <w:r>
              <w:rPr>
                <w:rFonts w:hint="eastAsia"/>
                <w:b/>
                <w:sz w:val="24"/>
              </w:rPr>
              <w:t>1</w:t>
            </w:r>
            <w:r>
              <w:rPr>
                <w:b/>
                <w:sz w:val="24"/>
              </w:rPr>
              <w:t xml:space="preserve">  </w:t>
            </w:r>
            <w:r>
              <w:rPr>
                <w:b/>
                <w:sz w:val="24"/>
              </w:rPr>
              <w:t>项目运营期工艺流程及产污环节示意图</w:t>
            </w:r>
          </w:p>
          <w:p w:rsidR="00EE1E0A" w:rsidRDefault="00EE1E0A" w:rsidP="00EE1E0A">
            <w:pPr>
              <w:pStyle w:val="L"/>
              <w:ind w:firstLine="482"/>
              <w:rPr>
                <w:b/>
              </w:rPr>
            </w:pPr>
            <w:r>
              <w:rPr>
                <w:b/>
              </w:rPr>
              <w:t>（</w:t>
            </w:r>
            <w:r>
              <w:rPr>
                <w:b/>
              </w:rPr>
              <w:t>2</w:t>
            </w:r>
            <w:r>
              <w:rPr>
                <w:b/>
              </w:rPr>
              <w:t>）</w:t>
            </w:r>
            <w:r w:rsidRPr="002B1AA3">
              <w:rPr>
                <w:rFonts w:hint="eastAsia"/>
                <w:b/>
                <w:highlight w:val="yellow"/>
              </w:rPr>
              <w:t>工艺流程说明</w:t>
            </w:r>
          </w:p>
          <w:p w:rsidR="00EE1E0A" w:rsidRDefault="00EE1E0A" w:rsidP="00EE1E0A">
            <w:pPr>
              <w:pStyle w:val="L"/>
              <w:ind w:firstLine="480"/>
            </w:pPr>
            <w:r>
              <w:rPr>
                <w:rFonts w:hint="eastAsia"/>
              </w:rPr>
              <w:t>原料通过铲车进入喂料机后通过传送带进入鄂破机进行破碎，破碎后进入</w:t>
            </w:r>
            <w:r w:rsidRPr="002B1AA3">
              <w:rPr>
                <w:rFonts w:hint="eastAsia"/>
              </w:rPr>
              <w:t>脱水振动筛</w:t>
            </w:r>
            <w:r>
              <w:rPr>
                <w:rFonts w:hint="eastAsia"/>
              </w:rPr>
              <w:t>进行预先筛分，筛分过程中，筛分出的沙子经过筛沙机底部收料口进入叶轮洗砂机；筛分出的大颗粒进过滚筒筛分机的大料出口排出筛沙机进入立式制砂机，合格后进入振动筛机筛分。进过叶轮洗砂机的沙子在转动的叶轮作用下不断的被搅拌、揉搓以及彼此间不断的摩擦从而达到泥土和沙子分离的清洗效果。清洗的过程中泥土溶于水产生的污水经过叶轮洗砂机的排污口排出，经过污水渠排到沉淀池沉淀以备循环使用。</w:t>
            </w:r>
            <w:r w:rsidR="002B1AA3">
              <w:rPr>
                <w:rFonts w:hint="eastAsia"/>
              </w:rPr>
              <w:t>沉淀池底部</w:t>
            </w:r>
            <w:r w:rsidR="002B1AA3" w:rsidRPr="002B1AA3">
              <w:rPr>
                <w:rFonts w:hint="eastAsia"/>
              </w:rPr>
              <w:t>泥渣经沉淀池后取出自然风干，自然风干后的废泥渣用于外售，不外排。</w:t>
            </w:r>
            <w:r>
              <w:rPr>
                <w:rFonts w:hint="eastAsia"/>
              </w:rPr>
              <w:t>经过清洗的后的成品砂经脱水筛脱水后由成品输送机攒成成品堆，其中经细砂回收机筛分出的小颗粒收集后统一外售。</w:t>
            </w:r>
          </w:p>
          <w:p w:rsidR="00AD4B36" w:rsidRDefault="00AD4B36" w:rsidP="00EE1E0A">
            <w:pPr>
              <w:pStyle w:val="L"/>
              <w:ind w:firstLine="480"/>
            </w:pPr>
          </w:p>
        </w:tc>
      </w:tr>
      <w:tr w:rsidR="00EE1E0A" w:rsidTr="00EE1E0A">
        <w:trPr>
          <w:jc w:val="center"/>
        </w:trPr>
        <w:tc>
          <w:tcPr>
            <w:tcW w:w="9571" w:type="dxa"/>
            <w:tcBorders>
              <w:top w:val="single" w:sz="4" w:space="0" w:color="auto"/>
            </w:tcBorders>
          </w:tcPr>
          <w:p w:rsidR="00EE1E0A" w:rsidRDefault="00EE1E0A" w:rsidP="00EE1E0A">
            <w:pPr>
              <w:pStyle w:val="03"/>
              <w:autoSpaceDE/>
              <w:autoSpaceDN/>
              <w:adjustRightInd/>
              <w:spacing w:line="360" w:lineRule="auto"/>
              <w:textAlignment w:val="auto"/>
              <w:rPr>
                <w:rFonts w:eastAsia="宋体"/>
                <w:b/>
                <w:bCs/>
                <w:kern w:val="2"/>
                <w:sz w:val="28"/>
                <w:szCs w:val="28"/>
              </w:rPr>
            </w:pPr>
          </w:p>
          <w:p w:rsidR="00EE1E0A" w:rsidRDefault="00EE1E0A" w:rsidP="00EE1E0A">
            <w:pPr>
              <w:pStyle w:val="03"/>
              <w:autoSpaceDE/>
              <w:autoSpaceDN/>
              <w:adjustRightInd/>
              <w:spacing w:line="360" w:lineRule="auto"/>
              <w:textAlignment w:val="auto"/>
              <w:rPr>
                <w:rFonts w:eastAsia="宋体"/>
                <w:b/>
                <w:bCs/>
                <w:kern w:val="2"/>
                <w:sz w:val="28"/>
                <w:szCs w:val="28"/>
              </w:rPr>
            </w:pPr>
            <w:r>
              <w:rPr>
                <w:rFonts w:eastAsia="宋体"/>
                <w:b/>
                <w:bCs/>
                <w:kern w:val="2"/>
                <w:sz w:val="28"/>
                <w:szCs w:val="28"/>
              </w:rPr>
              <w:t>主要污染工序：</w:t>
            </w:r>
          </w:p>
          <w:p w:rsidR="00EE1E0A" w:rsidRDefault="00EE1E0A" w:rsidP="00EE1E0A">
            <w:pPr>
              <w:pStyle w:val="03"/>
              <w:autoSpaceDE/>
              <w:autoSpaceDN/>
              <w:adjustRightInd/>
              <w:spacing w:line="360" w:lineRule="auto"/>
              <w:textAlignment w:val="auto"/>
              <w:rPr>
                <w:rFonts w:eastAsia="宋体"/>
                <w:b/>
                <w:bCs/>
                <w:kern w:val="2"/>
                <w:szCs w:val="24"/>
              </w:rPr>
            </w:pPr>
            <w:r>
              <w:rPr>
                <w:rFonts w:eastAsia="宋体"/>
                <w:b/>
                <w:bCs/>
                <w:kern w:val="2"/>
                <w:szCs w:val="24"/>
              </w:rPr>
              <w:t>一、施工期主要污染工序</w:t>
            </w:r>
          </w:p>
          <w:p w:rsidR="00EE1E0A" w:rsidRDefault="00EE1E0A" w:rsidP="00EE1E0A">
            <w:pPr>
              <w:pStyle w:val="L"/>
              <w:ind w:firstLine="480"/>
              <w:rPr>
                <w:szCs w:val="24"/>
              </w:rPr>
            </w:pPr>
            <w:r>
              <w:rPr>
                <w:rFonts w:hint="eastAsia"/>
                <w:szCs w:val="24"/>
              </w:rPr>
              <w:t>根据现场踏勘，</w:t>
            </w:r>
            <w:r w:rsidR="0074791E">
              <w:rPr>
                <w:rFonts w:hint="eastAsia"/>
                <w:szCs w:val="24"/>
              </w:rPr>
              <w:t>主体工程</w:t>
            </w:r>
            <w:r>
              <w:rPr>
                <w:rFonts w:hint="eastAsia"/>
                <w:szCs w:val="24"/>
              </w:rPr>
              <w:t>已建成，不涉及施工期污染</w:t>
            </w:r>
            <w:r>
              <w:rPr>
                <w:szCs w:val="24"/>
              </w:rPr>
              <w:t>。</w:t>
            </w:r>
          </w:p>
          <w:p w:rsidR="00EE1E0A" w:rsidRDefault="00EE1E0A" w:rsidP="00EE1E0A">
            <w:pPr>
              <w:pStyle w:val="03"/>
              <w:autoSpaceDE/>
              <w:autoSpaceDN/>
              <w:snapToGrid w:val="0"/>
              <w:spacing w:line="360" w:lineRule="auto"/>
              <w:textAlignment w:val="auto"/>
              <w:rPr>
                <w:rFonts w:eastAsia="宋体"/>
                <w:b/>
                <w:bCs/>
                <w:kern w:val="2"/>
                <w:szCs w:val="24"/>
              </w:rPr>
            </w:pPr>
            <w:r>
              <w:rPr>
                <w:rFonts w:eastAsia="宋体"/>
                <w:b/>
                <w:bCs/>
                <w:kern w:val="2"/>
                <w:szCs w:val="24"/>
              </w:rPr>
              <w:t>二、运营期主要污染工序</w:t>
            </w:r>
          </w:p>
          <w:p w:rsidR="00EE1E0A" w:rsidRDefault="00EE1E0A" w:rsidP="00EE1E0A">
            <w:pPr>
              <w:pStyle w:val="03"/>
              <w:autoSpaceDE/>
              <w:autoSpaceDN/>
              <w:snapToGrid w:val="0"/>
              <w:spacing w:line="360" w:lineRule="auto"/>
              <w:ind w:firstLineChars="200" w:firstLine="482"/>
              <w:textAlignment w:val="auto"/>
              <w:rPr>
                <w:rFonts w:eastAsia="宋体"/>
                <w:b/>
                <w:bCs/>
                <w:kern w:val="2"/>
                <w:szCs w:val="24"/>
              </w:rPr>
            </w:pPr>
            <w:r>
              <w:rPr>
                <w:rFonts w:eastAsia="宋体"/>
                <w:b/>
                <w:bCs/>
                <w:kern w:val="2"/>
                <w:szCs w:val="24"/>
              </w:rPr>
              <w:t>1</w:t>
            </w:r>
            <w:r>
              <w:rPr>
                <w:rFonts w:eastAsia="宋体"/>
                <w:b/>
                <w:bCs/>
                <w:kern w:val="2"/>
                <w:szCs w:val="24"/>
              </w:rPr>
              <w:t>、大气污染源</w:t>
            </w:r>
          </w:p>
          <w:p w:rsidR="00EE1E0A" w:rsidRDefault="00EE1E0A" w:rsidP="00EE1E0A">
            <w:pPr>
              <w:pStyle w:val="L"/>
              <w:ind w:firstLine="480"/>
              <w:rPr>
                <w:szCs w:val="24"/>
              </w:rPr>
            </w:pPr>
            <w:r>
              <w:rPr>
                <w:rFonts w:hint="eastAsia"/>
                <w:szCs w:val="24"/>
              </w:rPr>
              <w:t>①</w:t>
            </w:r>
            <w:r>
              <w:rPr>
                <w:rFonts w:hint="eastAsia"/>
                <w:szCs w:val="24"/>
              </w:rPr>
              <w:t xml:space="preserve"> </w:t>
            </w:r>
            <w:r>
              <w:rPr>
                <w:rFonts w:hint="eastAsia"/>
                <w:szCs w:val="24"/>
              </w:rPr>
              <w:t>粉尘</w:t>
            </w:r>
          </w:p>
          <w:p w:rsidR="00EE1E0A" w:rsidRDefault="00EE1E0A" w:rsidP="00EE1E0A">
            <w:pPr>
              <w:pStyle w:val="L"/>
              <w:ind w:firstLine="480"/>
              <w:rPr>
                <w:szCs w:val="24"/>
              </w:rPr>
            </w:pPr>
            <w:r>
              <w:rPr>
                <w:rFonts w:hint="eastAsia"/>
                <w:szCs w:val="24"/>
              </w:rPr>
              <w:t>本项目破碎、筛分、洗砂过程中均为湿式作业，基本无粉尘产生，粉尘主要是在原料堆场、运输及装卸过程中产生，本项目道路采取硬化，在正常情况下起尘量较少，本项目原材料含泥量较少，且粒径较大，在装卸过程中产尘量较少，在此不定量分析。</w:t>
            </w:r>
          </w:p>
          <w:p w:rsidR="00EE1E0A" w:rsidRDefault="00EE1E0A" w:rsidP="00EE1E0A">
            <w:pPr>
              <w:pStyle w:val="03"/>
              <w:autoSpaceDE/>
              <w:autoSpaceDN/>
              <w:adjustRightInd/>
              <w:spacing w:line="360" w:lineRule="auto"/>
              <w:ind w:firstLineChars="200" w:firstLine="482"/>
              <w:textAlignment w:val="auto"/>
              <w:rPr>
                <w:rFonts w:eastAsia="宋体"/>
                <w:b/>
                <w:bCs/>
                <w:kern w:val="2"/>
                <w:szCs w:val="24"/>
              </w:rPr>
            </w:pPr>
            <w:r>
              <w:rPr>
                <w:rFonts w:eastAsia="宋体"/>
                <w:b/>
                <w:bCs/>
                <w:kern w:val="2"/>
                <w:szCs w:val="24"/>
              </w:rPr>
              <w:t>2</w:t>
            </w:r>
            <w:r>
              <w:rPr>
                <w:rFonts w:eastAsia="宋体"/>
                <w:b/>
                <w:bCs/>
                <w:kern w:val="2"/>
                <w:szCs w:val="24"/>
              </w:rPr>
              <w:t>、水污染源</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kern w:val="2"/>
                <w:szCs w:val="24"/>
              </w:rPr>
              <w:t>（</w:t>
            </w:r>
            <w:r>
              <w:rPr>
                <w:rFonts w:eastAsia="宋体"/>
                <w:kern w:val="2"/>
                <w:szCs w:val="24"/>
              </w:rPr>
              <w:t>1</w:t>
            </w:r>
            <w:r>
              <w:rPr>
                <w:rFonts w:eastAsia="宋体"/>
                <w:kern w:val="2"/>
                <w:szCs w:val="24"/>
              </w:rPr>
              <w:t>）用水情况</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kern w:val="2"/>
                <w:szCs w:val="24"/>
              </w:rPr>
              <w:t>本项目运营期生产用水主要包括</w:t>
            </w:r>
            <w:r>
              <w:rPr>
                <w:rFonts w:eastAsia="宋体" w:hint="eastAsia"/>
                <w:kern w:val="2"/>
                <w:szCs w:val="24"/>
              </w:rPr>
              <w:t>洗砂废水</w:t>
            </w:r>
            <w:r>
              <w:rPr>
                <w:rFonts w:eastAsia="宋体"/>
                <w:kern w:val="2"/>
                <w:szCs w:val="24"/>
              </w:rPr>
              <w:t>、</w:t>
            </w:r>
            <w:r>
              <w:rPr>
                <w:rFonts w:eastAsia="宋体" w:hint="eastAsia"/>
                <w:kern w:val="2"/>
                <w:szCs w:val="24"/>
              </w:rPr>
              <w:t>原料堆场降尘用水、道路降尘用水</w:t>
            </w:r>
            <w:r>
              <w:rPr>
                <w:rFonts w:eastAsia="宋体"/>
                <w:kern w:val="2"/>
                <w:szCs w:val="24"/>
              </w:rPr>
              <w:t>；生活用水。</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ascii="宋体" w:eastAsia="宋体" w:hAnsi="宋体" w:cs="宋体" w:hint="eastAsia"/>
                <w:kern w:val="2"/>
                <w:szCs w:val="24"/>
              </w:rPr>
              <w:t>①</w:t>
            </w:r>
            <w:r>
              <w:rPr>
                <w:rFonts w:eastAsia="宋体"/>
                <w:kern w:val="2"/>
                <w:szCs w:val="24"/>
              </w:rPr>
              <w:t xml:space="preserve"> </w:t>
            </w:r>
            <w:r w:rsidRPr="00E17EC5">
              <w:rPr>
                <w:rFonts w:eastAsia="宋体" w:hint="eastAsia"/>
                <w:color w:val="FF0000"/>
                <w:kern w:val="2"/>
                <w:szCs w:val="24"/>
              </w:rPr>
              <w:t>洗砂废水</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hint="eastAsia"/>
                <w:kern w:val="2"/>
                <w:szCs w:val="24"/>
              </w:rPr>
              <w:t>本项目为保证产品的质量，生产过程中需对符合成品砂粒径大小的砂石进行清洗，去除污泥。</w:t>
            </w:r>
            <w:r>
              <w:rPr>
                <w:rFonts w:eastAsia="宋体"/>
                <w:kern w:val="2"/>
                <w:szCs w:val="24"/>
              </w:rPr>
              <w:t>根据建设单位提供的资料，</w:t>
            </w:r>
            <w:r>
              <w:rPr>
                <w:rFonts w:eastAsia="宋体" w:hint="eastAsia"/>
                <w:kern w:val="2"/>
                <w:szCs w:val="24"/>
              </w:rPr>
              <w:t>项目正常工况下洗砂用水量约为</w:t>
            </w:r>
            <w:r>
              <w:rPr>
                <w:rFonts w:eastAsia="宋体" w:hint="eastAsia"/>
                <w:kern w:val="2"/>
                <w:szCs w:val="24"/>
              </w:rPr>
              <w:t>0.10m</w:t>
            </w:r>
            <w:r>
              <w:rPr>
                <w:rFonts w:eastAsia="宋体" w:hint="eastAsia"/>
                <w:kern w:val="2"/>
                <w:szCs w:val="24"/>
                <w:vertAlign w:val="superscript"/>
              </w:rPr>
              <w:t>3</w:t>
            </w:r>
            <w:r>
              <w:rPr>
                <w:rFonts w:eastAsia="宋体" w:hint="eastAsia"/>
                <w:kern w:val="2"/>
                <w:szCs w:val="24"/>
              </w:rPr>
              <w:t>/t-</w:t>
            </w:r>
            <w:r>
              <w:rPr>
                <w:rFonts w:eastAsia="宋体" w:hint="eastAsia"/>
                <w:kern w:val="2"/>
                <w:szCs w:val="24"/>
              </w:rPr>
              <w:t>成品砂，项目年产机制砂</w:t>
            </w:r>
            <w:r>
              <w:rPr>
                <w:rFonts w:eastAsia="宋体" w:hint="eastAsia"/>
                <w:kern w:val="2"/>
                <w:szCs w:val="24"/>
              </w:rPr>
              <w:t>15</w:t>
            </w:r>
            <w:r>
              <w:rPr>
                <w:rFonts w:eastAsia="宋体" w:hint="eastAsia"/>
                <w:kern w:val="2"/>
                <w:szCs w:val="24"/>
              </w:rPr>
              <w:t>万吨，则洗砂用水量约为</w:t>
            </w:r>
            <w:r>
              <w:rPr>
                <w:rFonts w:eastAsia="宋体" w:hint="eastAsia"/>
                <w:kern w:val="2"/>
                <w:szCs w:val="24"/>
              </w:rPr>
              <w:t>15000m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，即</w:t>
            </w:r>
            <w:r>
              <w:rPr>
                <w:rFonts w:eastAsia="宋体" w:hint="eastAsia"/>
                <w:kern w:val="2"/>
                <w:szCs w:val="24"/>
              </w:rPr>
              <w:t>50m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hint="eastAsia"/>
                <w:kern w:val="2"/>
                <w:szCs w:val="24"/>
              </w:rPr>
              <w:t>成品砂（约</w:t>
            </w:r>
            <w:r>
              <w:rPr>
                <w:rFonts w:eastAsia="宋体" w:hint="eastAsia"/>
                <w:kern w:val="2"/>
                <w:szCs w:val="24"/>
              </w:rPr>
              <w:t>6</w:t>
            </w:r>
            <w:r>
              <w:rPr>
                <w:rFonts w:eastAsia="宋体" w:hint="eastAsia"/>
                <w:kern w:val="2"/>
                <w:szCs w:val="24"/>
              </w:rPr>
              <w:t>万</w:t>
            </w:r>
            <w:r>
              <w:rPr>
                <w:rFonts w:eastAsia="宋体" w:hint="eastAsia"/>
                <w:kern w:val="2"/>
                <w:szCs w:val="24"/>
              </w:rPr>
              <w:t>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）含水率为</w:t>
            </w:r>
            <w:r>
              <w:rPr>
                <w:rFonts w:eastAsia="宋体" w:hint="eastAsia"/>
                <w:kern w:val="2"/>
                <w:szCs w:val="24"/>
              </w:rPr>
              <w:t>8%</w:t>
            </w:r>
            <w:r>
              <w:rPr>
                <w:rFonts w:eastAsia="宋体" w:hint="eastAsia"/>
                <w:kern w:val="2"/>
                <w:szCs w:val="24"/>
              </w:rPr>
              <w:t>，则由成品砂带走的水分含量为</w:t>
            </w:r>
            <w:r>
              <w:rPr>
                <w:rFonts w:eastAsia="宋体" w:hint="eastAsia"/>
                <w:kern w:val="2"/>
                <w:szCs w:val="24"/>
              </w:rPr>
              <w:t>4800m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w:t>
            </w:r>
            <w:r>
              <w:rPr>
                <w:rFonts w:eastAsia="宋体" w:hint="eastAsia"/>
                <w:kern w:val="2"/>
                <w:szCs w:val="24"/>
              </w:rPr>
              <w:t>16m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。细砂回收机收集的细砂（</w:t>
            </w:r>
            <w:r>
              <w:rPr>
                <w:rFonts w:eastAsia="宋体" w:hint="eastAsia"/>
                <w:kern w:val="2"/>
                <w:szCs w:val="24"/>
              </w:rPr>
              <w:t>1000m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）含水率为</w:t>
            </w:r>
            <w:r>
              <w:rPr>
                <w:rFonts w:eastAsia="宋体" w:hint="eastAsia"/>
                <w:kern w:val="2"/>
                <w:szCs w:val="24"/>
              </w:rPr>
              <w:t>3%</w:t>
            </w:r>
            <w:r>
              <w:rPr>
                <w:rFonts w:eastAsia="宋体" w:hint="eastAsia"/>
                <w:kern w:val="2"/>
                <w:szCs w:val="24"/>
              </w:rPr>
              <w:t>，则由细砂带走的水分含量为</w:t>
            </w:r>
            <w:r>
              <w:rPr>
                <w:rFonts w:eastAsia="宋体" w:hint="eastAsia"/>
                <w:kern w:val="2"/>
                <w:szCs w:val="24"/>
              </w:rPr>
              <w:t>30m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w:t>
            </w:r>
            <w:r>
              <w:rPr>
                <w:rFonts w:eastAsia="宋体" w:hint="eastAsia"/>
                <w:kern w:val="2"/>
                <w:szCs w:val="24"/>
              </w:rPr>
              <w:t>0.1m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。洗砂系统汽化</w:t>
            </w:r>
            <w:r>
              <w:rPr>
                <w:rFonts w:eastAsia="宋体"/>
                <w:kern w:val="2"/>
                <w:szCs w:val="24"/>
              </w:rPr>
              <w:t>蒸发</w:t>
            </w:r>
            <w:r>
              <w:rPr>
                <w:rFonts w:eastAsia="宋体" w:hint="eastAsia"/>
                <w:kern w:val="2"/>
                <w:szCs w:val="24"/>
              </w:rPr>
              <w:t>水量约</w:t>
            </w:r>
            <w:r>
              <w:rPr>
                <w:rFonts w:eastAsia="宋体" w:hint="eastAsia"/>
                <w:kern w:val="2"/>
                <w:szCs w:val="24"/>
              </w:rPr>
              <w:t>20m</w:t>
            </w:r>
            <w:r>
              <w:rPr>
                <w:rFonts w:eastAsia="宋体" w:hint="eastAsia"/>
                <w:kern w:val="2"/>
                <w:szCs w:val="24"/>
                <w:vertAlign w:val="superscript"/>
              </w:rPr>
              <w:t>3</w:t>
            </w:r>
            <w:r>
              <w:rPr>
                <w:rFonts w:eastAsia="宋体" w:hint="eastAsia"/>
                <w:kern w:val="2"/>
                <w:szCs w:val="24"/>
              </w:rPr>
              <w:t>/a</w:t>
            </w:r>
            <w:r>
              <w:rPr>
                <w:rFonts w:eastAsia="宋体"/>
                <w:kern w:val="2"/>
                <w:szCs w:val="24"/>
              </w:rPr>
              <w:t>，</w:t>
            </w:r>
            <w:r>
              <w:rPr>
                <w:rFonts w:eastAsia="宋体" w:hint="eastAsia"/>
                <w:kern w:val="2"/>
                <w:szCs w:val="24"/>
              </w:rPr>
              <w:t>0.10m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w:t>
            </w:r>
            <w:r w:rsidRPr="0074791E">
              <w:rPr>
                <w:rFonts w:eastAsia="宋体" w:hint="eastAsia"/>
                <w:kern w:val="2"/>
                <w:szCs w:val="24"/>
                <w:highlight w:val="yellow"/>
              </w:rPr>
              <w:t>洗砂废水中会夹带砂、泥，类比同类项目，本项目废泥渣产生量为原料的</w:t>
            </w:r>
            <w:r w:rsidRPr="0074791E">
              <w:rPr>
                <w:rFonts w:eastAsia="宋体" w:hint="eastAsia"/>
                <w:kern w:val="2"/>
                <w:szCs w:val="24"/>
                <w:highlight w:val="yellow"/>
              </w:rPr>
              <w:t>10%</w:t>
            </w:r>
            <w:r w:rsidRPr="0074791E">
              <w:rPr>
                <w:rFonts w:eastAsia="宋体" w:hint="eastAsia"/>
                <w:kern w:val="2"/>
                <w:szCs w:val="24"/>
                <w:highlight w:val="yellow"/>
              </w:rPr>
              <w:t>，即本项目废泥渣的量为</w:t>
            </w:r>
            <w:r w:rsidRPr="0074791E">
              <w:rPr>
                <w:rFonts w:eastAsia="宋体" w:hint="eastAsia"/>
                <w:kern w:val="2"/>
                <w:szCs w:val="24"/>
                <w:highlight w:val="yellow"/>
              </w:rPr>
              <w:t>6000m</w:t>
            </w:r>
            <w:r w:rsidRPr="0074791E">
              <w:rPr>
                <w:rFonts w:eastAsia="宋体" w:hint="eastAsia"/>
                <w:kern w:val="2"/>
                <w:szCs w:val="24"/>
                <w:highlight w:val="yellow"/>
                <w:vertAlign w:val="superscript"/>
              </w:rPr>
              <w:t>3</w:t>
            </w:r>
            <w:r w:rsidRPr="0074791E">
              <w:rPr>
                <w:rFonts w:eastAsia="宋体" w:hint="eastAsia"/>
                <w:kern w:val="2"/>
                <w:szCs w:val="24"/>
                <w:highlight w:val="yellow"/>
              </w:rPr>
              <w:t>/a</w:t>
            </w:r>
            <w:r w:rsidRPr="0074791E">
              <w:rPr>
                <w:rFonts w:eastAsia="宋体" w:hint="eastAsia"/>
                <w:kern w:val="2"/>
                <w:szCs w:val="24"/>
                <w:highlight w:val="yellow"/>
              </w:rPr>
              <w:t>，泥渣经污泥压滤机压滤后的废泥渣含水率为</w:t>
            </w:r>
            <w:r w:rsidRPr="0074791E">
              <w:rPr>
                <w:rFonts w:eastAsia="宋体" w:hint="eastAsia"/>
                <w:kern w:val="2"/>
                <w:szCs w:val="24"/>
                <w:highlight w:val="yellow"/>
              </w:rPr>
              <w:t>20%</w:t>
            </w:r>
            <w:r w:rsidRPr="0074791E">
              <w:rPr>
                <w:rFonts w:eastAsia="宋体" w:hint="eastAsia"/>
                <w:kern w:val="2"/>
                <w:szCs w:val="24"/>
                <w:highlight w:val="yellow"/>
              </w:rPr>
              <w:t>（</w:t>
            </w:r>
            <w:r w:rsidRPr="0074791E">
              <w:rPr>
                <w:rFonts w:eastAsia="宋体" w:hint="eastAsia"/>
                <w:kern w:val="2"/>
                <w:szCs w:val="24"/>
                <w:highlight w:val="yellow"/>
              </w:rPr>
              <w:t>1200m</w:t>
            </w:r>
            <w:r w:rsidRPr="0074791E">
              <w:rPr>
                <w:rFonts w:eastAsia="宋体" w:hint="eastAsia"/>
                <w:kern w:val="2"/>
                <w:szCs w:val="24"/>
                <w:highlight w:val="yellow"/>
                <w:vertAlign w:val="superscript"/>
              </w:rPr>
              <w:t>3</w:t>
            </w:r>
            <w:r w:rsidRPr="0074791E">
              <w:rPr>
                <w:rFonts w:eastAsia="宋体" w:hint="eastAsia"/>
                <w:kern w:val="2"/>
                <w:szCs w:val="24"/>
                <w:highlight w:val="yellow"/>
              </w:rPr>
              <w:t>/a</w:t>
            </w:r>
            <w:r w:rsidRPr="0074791E">
              <w:rPr>
                <w:rFonts w:eastAsia="宋体" w:hint="eastAsia"/>
                <w:kern w:val="2"/>
                <w:szCs w:val="24"/>
                <w:highlight w:val="yellow"/>
              </w:rPr>
              <w:t>，即</w:t>
            </w:r>
            <w:r w:rsidRPr="0074791E">
              <w:rPr>
                <w:rFonts w:eastAsia="宋体" w:hint="eastAsia"/>
                <w:kern w:val="2"/>
                <w:szCs w:val="24"/>
                <w:highlight w:val="yellow"/>
              </w:rPr>
              <w:t>4m</w:t>
            </w:r>
            <w:r w:rsidRPr="0074791E">
              <w:rPr>
                <w:rFonts w:eastAsia="宋体" w:hint="eastAsia"/>
                <w:kern w:val="2"/>
                <w:szCs w:val="24"/>
                <w:highlight w:val="yellow"/>
                <w:vertAlign w:val="superscript"/>
              </w:rPr>
              <w:t>3</w:t>
            </w:r>
            <w:r w:rsidRPr="0074791E">
              <w:rPr>
                <w:rFonts w:eastAsia="宋体" w:hint="eastAsia"/>
                <w:kern w:val="2"/>
                <w:szCs w:val="24"/>
                <w:highlight w:val="yellow"/>
              </w:rPr>
              <w:t>/d</w:t>
            </w:r>
            <w:r w:rsidRPr="0074791E">
              <w:rPr>
                <w:rFonts w:eastAsia="宋体" w:hint="eastAsia"/>
                <w:kern w:val="2"/>
                <w:szCs w:val="24"/>
                <w:highlight w:val="yellow"/>
              </w:rPr>
              <w:t>），压滤出的上清液返回沉淀池；压滤后的泥渣经自然风干，自然风干后的废泥渣用于外售。</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hint="eastAsia"/>
                <w:kern w:val="2"/>
                <w:szCs w:val="24"/>
              </w:rPr>
              <w:t>本项目洗砂废水经沉淀池沉淀后循环利用。项目需补充的新鲜水水量为</w:t>
            </w:r>
            <w:r>
              <w:rPr>
                <w:rFonts w:eastAsia="宋体" w:hint="eastAsia"/>
                <w:kern w:val="2"/>
                <w:szCs w:val="24"/>
              </w:rPr>
              <w:t>20.2m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，即</w:t>
            </w:r>
            <w:r>
              <w:rPr>
                <w:rFonts w:eastAsia="宋体" w:hint="eastAsia"/>
                <w:kern w:val="2"/>
                <w:szCs w:val="24"/>
              </w:rPr>
              <w:t>6060m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。补给水由市政及自然降水供给。</w:t>
            </w:r>
          </w:p>
          <w:p w:rsidR="00EE1E0A" w:rsidRDefault="00EE1E0A" w:rsidP="00EE1E0A">
            <w:pPr>
              <w:pStyle w:val="03"/>
              <w:autoSpaceDE/>
              <w:autoSpaceDN/>
              <w:adjustRightInd/>
              <w:spacing w:line="360" w:lineRule="auto"/>
              <w:ind w:firstLineChars="200" w:firstLine="480"/>
              <w:textAlignment w:val="auto"/>
              <w:rPr>
                <w:rFonts w:ascii="宋体" w:eastAsia="宋体" w:hAnsi="宋体" w:cs="宋体"/>
                <w:kern w:val="2"/>
                <w:szCs w:val="24"/>
              </w:rPr>
            </w:pPr>
            <w:r>
              <w:rPr>
                <w:rFonts w:ascii="宋体" w:eastAsia="宋体" w:hAnsi="宋体" w:cs="宋体" w:hint="eastAsia"/>
                <w:kern w:val="2"/>
                <w:szCs w:val="24"/>
              </w:rPr>
              <w:t>② 原料堆场降尘用水</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kern w:val="2"/>
                <w:szCs w:val="24"/>
              </w:rPr>
              <w:t>项目原料堆场面积约</w:t>
            </w:r>
            <w:r>
              <w:rPr>
                <w:rFonts w:eastAsia="宋体" w:hint="eastAsia"/>
                <w:kern w:val="2"/>
                <w:szCs w:val="24"/>
              </w:rPr>
              <w:t>4</w:t>
            </w:r>
            <w:r>
              <w:rPr>
                <w:rFonts w:eastAsia="宋体"/>
                <w:kern w:val="2"/>
                <w:szCs w:val="24"/>
              </w:rPr>
              <w:t>00m</w:t>
            </w:r>
            <w:r>
              <w:rPr>
                <w:rFonts w:eastAsia="宋体"/>
                <w:kern w:val="2"/>
                <w:szCs w:val="24"/>
                <w:vertAlign w:val="superscript"/>
              </w:rPr>
              <w:t>2</w:t>
            </w:r>
            <w:r>
              <w:rPr>
                <w:rFonts w:eastAsia="宋体"/>
                <w:kern w:val="2"/>
                <w:szCs w:val="24"/>
              </w:rPr>
              <w:t>，洒水</w:t>
            </w:r>
            <w:r>
              <w:rPr>
                <w:rFonts w:eastAsia="宋体" w:hint="eastAsia"/>
                <w:kern w:val="2"/>
                <w:szCs w:val="24"/>
              </w:rPr>
              <w:t>次数</w:t>
            </w:r>
            <w:r>
              <w:rPr>
                <w:rFonts w:eastAsia="宋体"/>
                <w:kern w:val="2"/>
                <w:szCs w:val="24"/>
              </w:rPr>
              <w:t>按每天</w:t>
            </w:r>
            <w:r>
              <w:rPr>
                <w:rFonts w:eastAsia="宋体"/>
                <w:kern w:val="2"/>
                <w:szCs w:val="24"/>
              </w:rPr>
              <w:t>1</w:t>
            </w:r>
            <w:r>
              <w:rPr>
                <w:rFonts w:eastAsia="宋体"/>
                <w:kern w:val="2"/>
                <w:szCs w:val="24"/>
              </w:rPr>
              <w:t>次，每次按</w:t>
            </w:r>
            <w:r>
              <w:rPr>
                <w:rFonts w:eastAsia="宋体"/>
                <w:kern w:val="2"/>
                <w:szCs w:val="24"/>
              </w:rPr>
              <w:t>1.5L/</w:t>
            </w:r>
            <w:r>
              <w:rPr>
                <w:rFonts w:eastAsia="宋体"/>
                <w:kern w:val="2"/>
                <w:szCs w:val="24"/>
              </w:rPr>
              <w:t>次</w:t>
            </w:r>
            <w:r>
              <w:rPr>
                <w:rFonts w:eastAsia="宋体"/>
                <w:kern w:val="2"/>
                <w:szCs w:val="24"/>
              </w:rPr>
              <w:t>·m</w:t>
            </w:r>
            <w:r>
              <w:rPr>
                <w:rFonts w:eastAsia="宋体"/>
                <w:kern w:val="2"/>
                <w:szCs w:val="24"/>
                <w:vertAlign w:val="superscript"/>
              </w:rPr>
              <w:t>2</w:t>
            </w:r>
            <w:r>
              <w:rPr>
                <w:rFonts w:eastAsia="宋体"/>
                <w:kern w:val="2"/>
                <w:szCs w:val="24"/>
              </w:rPr>
              <w:t>计算</w:t>
            </w:r>
            <w:r>
              <w:rPr>
                <w:rFonts w:eastAsia="宋体" w:hint="eastAsia"/>
                <w:kern w:val="2"/>
                <w:szCs w:val="24"/>
              </w:rPr>
              <w:t>，则原料堆场降尘用水量</w:t>
            </w:r>
            <w:r>
              <w:rPr>
                <w:rFonts w:eastAsia="宋体" w:hint="eastAsia"/>
                <w:kern w:val="2"/>
                <w:szCs w:val="24"/>
              </w:rPr>
              <w:t>0.6m</w:t>
            </w:r>
            <w:r>
              <w:rPr>
                <w:rFonts w:eastAsia="宋体" w:hint="eastAsia"/>
                <w:kern w:val="2"/>
                <w:szCs w:val="24"/>
                <w:vertAlign w:val="superscript"/>
              </w:rPr>
              <w:t>3</w:t>
            </w:r>
            <w:r>
              <w:rPr>
                <w:rFonts w:eastAsia="宋体" w:hint="eastAsia"/>
                <w:kern w:val="2"/>
                <w:szCs w:val="24"/>
              </w:rPr>
              <w:t>/d</w:t>
            </w:r>
            <w:r>
              <w:rPr>
                <w:rFonts w:eastAsia="宋体" w:hint="eastAsia"/>
                <w:kern w:val="2"/>
                <w:szCs w:val="24"/>
              </w:rPr>
              <w:t>，即</w:t>
            </w:r>
            <w:r>
              <w:rPr>
                <w:rFonts w:eastAsia="宋体" w:hint="eastAsia"/>
                <w:kern w:val="2"/>
                <w:szCs w:val="24"/>
              </w:rPr>
              <w:t>180m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。均汽化蒸发或存于原料中。</w:t>
            </w:r>
          </w:p>
          <w:p w:rsidR="00EE1E0A" w:rsidRDefault="00EE1E0A" w:rsidP="00EE1E0A">
            <w:pPr>
              <w:pStyle w:val="03"/>
              <w:autoSpaceDE/>
              <w:autoSpaceDN/>
              <w:snapToGrid w:val="0"/>
              <w:spacing w:line="360" w:lineRule="auto"/>
              <w:ind w:firstLineChars="200" w:firstLine="480"/>
              <w:textAlignment w:val="auto"/>
              <w:rPr>
                <w:rFonts w:eastAsia="宋体"/>
                <w:kern w:val="2"/>
                <w:szCs w:val="24"/>
              </w:rPr>
            </w:pPr>
            <w:r>
              <w:rPr>
                <w:rFonts w:ascii="宋体" w:eastAsia="宋体" w:hAnsi="宋体" w:cs="宋体" w:hint="eastAsia"/>
                <w:kern w:val="2"/>
                <w:szCs w:val="24"/>
              </w:rPr>
              <w:t>③</w:t>
            </w:r>
            <w:r>
              <w:rPr>
                <w:rFonts w:eastAsia="宋体"/>
                <w:kern w:val="2"/>
                <w:szCs w:val="24"/>
              </w:rPr>
              <w:t xml:space="preserve"> </w:t>
            </w:r>
            <w:r>
              <w:rPr>
                <w:rFonts w:eastAsia="宋体"/>
                <w:kern w:val="2"/>
                <w:szCs w:val="24"/>
              </w:rPr>
              <w:t>生活用水</w:t>
            </w:r>
          </w:p>
          <w:p w:rsidR="00EE1E0A" w:rsidRDefault="00EE1E0A" w:rsidP="00EE1E0A">
            <w:pPr>
              <w:spacing w:line="360" w:lineRule="auto"/>
              <w:ind w:firstLineChars="200" w:firstLine="480"/>
              <w:rPr>
                <w:sz w:val="24"/>
              </w:rPr>
            </w:pPr>
            <w:r>
              <w:rPr>
                <w:sz w:val="24"/>
              </w:rPr>
              <w:t>项目劳动定员</w:t>
            </w:r>
            <w:r>
              <w:rPr>
                <w:rFonts w:hint="eastAsia"/>
                <w:sz w:val="24"/>
              </w:rPr>
              <w:t>8</w:t>
            </w:r>
            <w:r>
              <w:rPr>
                <w:sz w:val="24"/>
              </w:rPr>
              <w:t>人，</w:t>
            </w:r>
            <w:r>
              <w:rPr>
                <w:rFonts w:hint="eastAsia"/>
                <w:sz w:val="24"/>
              </w:rPr>
              <w:t>结合本项目实际情况，</w:t>
            </w:r>
            <w:r>
              <w:rPr>
                <w:sz w:val="24"/>
              </w:rPr>
              <w:t>参照《广东省用水定额》（</w:t>
            </w:r>
            <w:r>
              <w:rPr>
                <w:sz w:val="24"/>
              </w:rPr>
              <w:t>DB44/T1461-2014</w:t>
            </w:r>
            <w:r>
              <w:rPr>
                <w:sz w:val="24"/>
              </w:rPr>
              <w:t>）</w:t>
            </w:r>
            <w:r>
              <w:rPr>
                <w:rFonts w:hint="eastAsia"/>
                <w:sz w:val="24"/>
              </w:rPr>
              <w:t>中居民生活用水定额（农村居民</w:t>
            </w:r>
            <w:r>
              <w:rPr>
                <w:rFonts w:hint="eastAsia"/>
                <w:sz w:val="24"/>
              </w:rPr>
              <w:t xml:space="preserve"> </w:t>
            </w:r>
            <w:r>
              <w:rPr>
                <w:rFonts w:hint="eastAsia"/>
                <w:sz w:val="24"/>
              </w:rPr>
              <w:t>其它地区）</w:t>
            </w:r>
            <w:r>
              <w:rPr>
                <w:rFonts w:hint="eastAsia"/>
                <w:sz w:val="24"/>
              </w:rPr>
              <w:t>140L</w:t>
            </w:r>
            <w:r>
              <w:rPr>
                <w:sz w:val="24"/>
              </w:rPr>
              <w:t>/</w:t>
            </w:r>
            <w:r>
              <w:rPr>
                <w:sz w:val="24"/>
              </w:rPr>
              <w:t>人</w:t>
            </w:r>
            <w:r>
              <w:rPr>
                <w:sz w:val="24"/>
              </w:rPr>
              <w:t>·d</w:t>
            </w:r>
            <w:r>
              <w:rPr>
                <w:sz w:val="24"/>
              </w:rPr>
              <w:t>，</w:t>
            </w:r>
            <w:r>
              <w:rPr>
                <w:rFonts w:hint="eastAsia"/>
                <w:sz w:val="24"/>
              </w:rPr>
              <w:t>则</w:t>
            </w:r>
            <w:r>
              <w:rPr>
                <w:sz w:val="24"/>
              </w:rPr>
              <w:t>生活用水量约</w:t>
            </w:r>
            <w:r>
              <w:rPr>
                <w:rFonts w:hint="eastAsia"/>
                <w:sz w:val="24"/>
              </w:rPr>
              <w:t>1.12</w:t>
            </w:r>
            <w:r>
              <w:rPr>
                <w:sz w:val="24"/>
              </w:rPr>
              <w:t>t/d</w:t>
            </w:r>
            <w:r>
              <w:rPr>
                <w:sz w:val="24"/>
              </w:rPr>
              <w:t>，年工作时间</w:t>
            </w:r>
            <w:r>
              <w:rPr>
                <w:sz w:val="24"/>
              </w:rPr>
              <w:t>300d</w:t>
            </w:r>
            <w:r>
              <w:rPr>
                <w:sz w:val="24"/>
              </w:rPr>
              <w:t>，即</w:t>
            </w:r>
            <w:r>
              <w:rPr>
                <w:rFonts w:hint="eastAsia"/>
                <w:sz w:val="24"/>
              </w:rPr>
              <w:t>336m</w:t>
            </w:r>
            <w:r>
              <w:rPr>
                <w:rFonts w:hint="eastAsia"/>
                <w:sz w:val="24"/>
                <w:vertAlign w:val="superscript"/>
              </w:rPr>
              <w:t>3</w:t>
            </w:r>
            <w:r>
              <w:rPr>
                <w:sz w:val="24"/>
              </w:rPr>
              <w:t>/a</w:t>
            </w:r>
            <w:r>
              <w:rPr>
                <w:sz w:val="24"/>
              </w:rPr>
              <w:t>。</w:t>
            </w:r>
          </w:p>
          <w:p w:rsidR="00EE1E0A" w:rsidRDefault="00EE1E0A" w:rsidP="00EE1E0A">
            <w:pPr>
              <w:pStyle w:val="03"/>
              <w:autoSpaceDE/>
              <w:autoSpaceDN/>
              <w:snapToGrid w:val="0"/>
              <w:spacing w:line="360" w:lineRule="auto"/>
              <w:ind w:firstLineChars="200" w:firstLine="480"/>
              <w:textAlignment w:val="auto"/>
              <w:rPr>
                <w:rFonts w:eastAsia="宋体"/>
                <w:kern w:val="2"/>
                <w:szCs w:val="24"/>
              </w:rPr>
            </w:pPr>
            <w:r>
              <w:rPr>
                <w:rFonts w:eastAsia="宋体"/>
                <w:kern w:val="2"/>
                <w:szCs w:val="24"/>
              </w:rPr>
              <w:t>（</w:t>
            </w:r>
            <w:r>
              <w:rPr>
                <w:rFonts w:eastAsia="宋体"/>
                <w:kern w:val="2"/>
                <w:szCs w:val="24"/>
              </w:rPr>
              <w:t>2</w:t>
            </w:r>
            <w:r>
              <w:rPr>
                <w:rFonts w:eastAsia="宋体"/>
                <w:kern w:val="2"/>
                <w:szCs w:val="24"/>
              </w:rPr>
              <w:t>）</w:t>
            </w:r>
            <w:r>
              <w:rPr>
                <w:rFonts w:eastAsia="宋体" w:hint="eastAsia"/>
                <w:kern w:val="2"/>
                <w:szCs w:val="24"/>
              </w:rPr>
              <w:t>排水</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kern w:val="2"/>
                <w:szCs w:val="24"/>
              </w:rPr>
              <w:t>项目</w:t>
            </w:r>
            <w:r>
              <w:rPr>
                <w:rFonts w:eastAsia="宋体" w:hint="eastAsia"/>
                <w:kern w:val="2"/>
                <w:szCs w:val="24"/>
              </w:rPr>
              <w:t>洗砂废水经沉淀池沉淀后循环利用，</w:t>
            </w:r>
            <w:r>
              <w:rPr>
                <w:rFonts w:ascii="宋体" w:eastAsia="宋体" w:hAnsi="宋体" w:cs="宋体" w:hint="eastAsia"/>
                <w:kern w:val="2"/>
                <w:szCs w:val="24"/>
              </w:rPr>
              <w:t>原料堆场降尘用水均</w:t>
            </w:r>
            <w:r>
              <w:rPr>
                <w:rFonts w:eastAsia="宋体"/>
                <w:kern w:val="2"/>
                <w:szCs w:val="24"/>
              </w:rPr>
              <w:t>全部消耗；项目生活用水产污系数按</w:t>
            </w:r>
            <w:r>
              <w:rPr>
                <w:rFonts w:eastAsia="宋体"/>
                <w:kern w:val="2"/>
                <w:szCs w:val="24"/>
              </w:rPr>
              <w:t>0.9</w:t>
            </w:r>
            <w:r>
              <w:rPr>
                <w:rFonts w:eastAsia="宋体"/>
                <w:kern w:val="2"/>
                <w:szCs w:val="24"/>
              </w:rPr>
              <w:t>计，则生活污水排放量为</w:t>
            </w:r>
            <w:r>
              <w:rPr>
                <w:rFonts w:eastAsia="宋体" w:hint="eastAsia"/>
                <w:kern w:val="2"/>
                <w:szCs w:val="24"/>
              </w:rPr>
              <w:t>302m</w:t>
            </w:r>
            <w:r>
              <w:rPr>
                <w:rFonts w:eastAsia="宋体" w:hint="eastAsia"/>
                <w:kern w:val="2"/>
                <w:szCs w:val="24"/>
                <w:vertAlign w:val="superscript"/>
              </w:rPr>
              <w:t>3</w:t>
            </w:r>
            <w:r>
              <w:rPr>
                <w:rFonts w:eastAsia="宋体"/>
                <w:kern w:val="2"/>
                <w:szCs w:val="24"/>
              </w:rPr>
              <w:t>/a</w:t>
            </w:r>
            <w:r>
              <w:rPr>
                <w:rFonts w:eastAsia="宋体"/>
                <w:kern w:val="2"/>
                <w:szCs w:val="24"/>
              </w:rPr>
              <w:t>，该类污水的主要污染物为</w:t>
            </w:r>
            <w:proofErr w:type="spellStart"/>
            <w:r>
              <w:rPr>
                <w:rFonts w:eastAsia="宋体"/>
                <w:kern w:val="2"/>
                <w:szCs w:val="24"/>
              </w:rPr>
              <w:t>COD</w:t>
            </w:r>
            <w:r>
              <w:rPr>
                <w:rFonts w:eastAsia="宋体"/>
                <w:kern w:val="2"/>
                <w:szCs w:val="24"/>
                <w:vertAlign w:val="subscript"/>
              </w:rPr>
              <w:t>Cr</w:t>
            </w:r>
            <w:proofErr w:type="spellEnd"/>
            <w:r>
              <w:rPr>
                <w:rFonts w:eastAsia="宋体"/>
                <w:kern w:val="2"/>
                <w:szCs w:val="24"/>
              </w:rPr>
              <w:t>（</w:t>
            </w:r>
            <w:r>
              <w:rPr>
                <w:rFonts w:eastAsia="宋体"/>
                <w:kern w:val="2"/>
                <w:szCs w:val="24"/>
              </w:rPr>
              <w:t>250mg/L</w:t>
            </w:r>
            <w:r>
              <w:rPr>
                <w:rFonts w:eastAsia="宋体"/>
                <w:kern w:val="2"/>
                <w:szCs w:val="24"/>
              </w:rPr>
              <w:t>）、</w:t>
            </w:r>
            <w:r>
              <w:rPr>
                <w:rFonts w:eastAsia="宋体"/>
                <w:kern w:val="2"/>
                <w:szCs w:val="24"/>
              </w:rPr>
              <w:t>BOD</w:t>
            </w:r>
            <w:r>
              <w:rPr>
                <w:rFonts w:eastAsia="宋体"/>
                <w:kern w:val="2"/>
                <w:szCs w:val="24"/>
                <w:vertAlign w:val="subscript"/>
              </w:rPr>
              <w:t>5</w:t>
            </w:r>
            <w:r>
              <w:rPr>
                <w:rFonts w:eastAsia="宋体"/>
                <w:kern w:val="2"/>
                <w:szCs w:val="24"/>
              </w:rPr>
              <w:t>（</w:t>
            </w:r>
            <w:r>
              <w:rPr>
                <w:rFonts w:eastAsia="宋体"/>
                <w:kern w:val="2"/>
                <w:szCs w:val="24"/>
              </w:rPr>
              <w:t>150mg/L</w:t>
            </w:r>
            <w:r>
              <w:rPr>
                <w:rFonts w:eastAsia="宋体"/>
                <w:kern w:val="2"/>
                <w:szCs w:val="24"/>
              </w:rPr>
              <w:t>）、</w:t>
            </w:r>
            <w:r>
              <w:rPr>
                <w:rFonts w:eastAsia="宋体"/>
                <w:kern w:val="2"/>
                <w:szCs w:val="24"/>
              </w:rPr>
              <w:t>SS</w:t>
            </w:r>
            <w:r>
              <w:rPr>
                <w:rFonts w:eastAsia="宋体"/>
                <w:kern w:val="2"/>
                <w:szCs w:val="24"/>
              </w:rPr>
              <w:t>（</w:t>
            </w:r>
            <w:r>
              <w:rPr>
                <w:rFonts w:eastAsia="宋体"/>
                <w:kern w:val="2"/>
                <w:szCs w:val="24"/>
              </w:rPr>
              <w:t>150mg/L</w:t>
            </w:r>
            <w:r>
              <w:rPr>
                <w:rFonts w:eastAsia="宋体"/>
                <w:kern w:val="2"/>
                <w:szCs w:val="24"/>
              </w:rPr>
              <w:t>）、</w:t>
            </w:r>
            <w:r>
              <w:rPr>
                <w:rFonts w:eastAsia="宋体"/>
                <w:kern w:val="2"/>
                <w:szCs w:val="24"/>
              </w:rPr>
              <w:t>NH</w:t>
            </w:r>
            <w:r>
              <w:rPr>
                <w:rFonts w:eastAsia="宋体"/>
                <w:kern w:val="2"/>
                <w:szCs w:val="24"/>
                <w:vertAlign w:val="subscript"/>
              </w:rPr>
              <w:t>3</w:t>
            </w:r>
            <w:r>
              <w:rPr>
                <w:rFonts w:eastAsia="宋体"/>
                <w:kern w:val="2"/>
                <w:szCs w:val="24"/>
              </w:rPr>
              <w:t>-N</w:t>
            </w:r>
            <w:r>
              <w:rPr>
                <w:rFonts w:eastAsia="宋体"/>
                <w:kern w:val="2"/>
                <w:szCs w:val="24"/>
              </w:rPr>
              <w:t>（</w:t>
            </w:r>
            <w:r>
              <w:rPr>
                <w:rFonts w:eastAsia="宋体"/>
                <w:kern w:val="2"/>
                <w:szCs w:val="24"/>
              </w:rPr>
              <w:t>25mg/L</w:t>
            </w:r>
            <w:r>
              <w:rPr>
                <w:rFonts w:eastAsia="宋体"/>
                <w:kern w:val="2"/>
                <w:szCs w:val="24"/>
              </w:rPr>
              <w:t>）</w:t>
            </w:r>
            <w:r>
              <w:rPr>
                <w:rFonts w:eastAsia="宋体" w:hint="eastAsia"/>
                <w:kern w:val="2"/>
                <w:szCs w:val="24"/>
              </w:rPr>
              <w:t>、动植物油（</w:t>
            </w:r>
            <w:r>
              <w:rPr>
                <w:rFonts w:eastAsia="宋体" w:hint="eastAsia"/>
                <w:kern w:val="2"/>
                <w:szCs w:val="24"/>
              </w:rPr>
              <w:t>20mg/L</w:t>
            </w:r>
            <w:r>
              <w:rPr>
                <w:rFonts w:eastAsia="宋体" w:hint="eastAsia"/>
                <w:kern w:val="2"/>
                <w:szCs w:val="24"/>
              </w:rPr>
              <w:t>）</w:t>
            </w:r>
            <w:r>
              <w:rPr>
                <w:rFonts w:eastAsia="宋体"/>
                <w:kern w:val="2"/>
                <w:szCs w:val="24"/>
              </w:rPr>
              <w:t>。</w:t>
            </w:r>
          </w:p>
          <w:p w:rsidR="00EE1E0A" w:rsidRDefault="00EE1E0A" w:rsidP="00EE1E0A">
            <w:pPr>
              <w:pStyle w:val="03"/>
              <w:autoSpaceDE/>
              <w:autoSpaceDN/>
              <w:snapToGrid w:val="0"/>
              <w:spacing w:line="360" w:lineRule="auto"/>
              <w:ind w:firstLineChars="200" w:firstLine="480"/>
              <w:textAlignment w:val="auto"/>
              <w:rPr>
                <w:rFonts w:eastAsia="宋体"/>
                <w:kern w:val="2"/>
                <w:szCs w:val="24"/>
              </w:rPr>
            </w:pPr>
            <w:r>
              <w:rPr>
                <w:rFonts w:eastAsia="宋体"/>
                <w:kern w:val="2"/>
                <w:szCs w:val="24"/>
              </w:rPr>
              <w:t>（</w:t>
            </w:r>
            <w:r>
              <w:rPr>
                <w:rFonts w:eastAsia="宋体"/>
                <w:kern w:val="2"/>
                <w:szCs w:val="24"/>
              </w:rPr>
              <w:t>3</w:t>
            </w:r>
            <w:r>
              <w:rPr>
                <w:rFonts w:eastAsia="宋体"/>
                <w:kern w:val="2"/>
                <w:szCs w:val="24"/>
              </w:rPr>
              <w:t>）水平衡图</w:t>
            </w:r>
          </w:p>
          <w:p w:rsidR="00EE1E0A" w:rsidRDefault="00DF4F13" w:rsidP="00EE1E0A">
            <w:pPr>
              <w:pStyle w:val="03"/>
              <w:autoSpaceDE/>
              <w:autoSpaceDN/>
              <w:snapToGrid w:val="0"/>
              <w:spacing w:line="360" w:lineRule="auto"/>
              <w:jc w:val="center"/>
              <w:textAlignment w:val="auto"/>
              <w:rPr>
                <w:rFonts w:eastAsia="宋体"/>
                <w:kern w:val="2"/>
                <w:szCs w:val="24"/>
              </w:rPr>
            </w:pPr>
            <w:r w:rsidRPr="00DF4F13">
              <w:pict>
                <v:group id="画布 9" o:spid="_x0000_s1026" editas="canvas" style="width:413.25pt;height:249.75pt;mso-position-horizontal-relative:char;mso-position-vertical-relative:line" coordsize="5248275,-1123142093">
                  <v:shape id="_x0000_s1027" style="position:absolute;width:5248275;height:3171825" coordsize="21600,21600" o:spt="100" o:gfxdata="UEsDBAoAAAAAAIdO4kAAAAAAAAAAAAAAAAAEAAAAZHJzL1BLAwQUAAAACACHTuJAU/qRoNcAAAAF&#10;AQAADwAAAGRycy9kb3ducmV2LnhtbE2PQWvCQBCF7wX/wzJCL6VulCoaM/EglEopiLF6XrPTJDQ7&#10;G7NrYv99t73oZeDxHu99k6yuphYdta6yjDAeRSCIc6srLhA+96/PcxDOK9aqtkwIP+RglQ4eEhVr&#10;2/OOuswXIpSwixVC6X0TS+nykoxyI9sQB+/Ltkb5INtC6lb1odzUchJFM2lUxWGhVA2tS8q/s4tB&#10;6PNtd9x/vMnt03Fj+bw5r7PDO+LjcBwtQXi6+lsY/vADOqSB6WQvrJ2oEcIj/v8Gbz6ZTUGcEF4W&#10;iynINJH39OkvUEsDBBQAAAAIAIdO4kC0nfvCcQkAANtlAAAOAAAAZHJzL2Uyb0RvYy54bWztXd2O&#10;40gVvkfiHSzfM3FVuexyNJnVqodFSAusNAv3bsfpBBI72O5Ozz4EL7ASSGgXCQm4QHuFhPZpdofH&#10;4DtVTuw4Tnfvgr1Oj+eix3+plO2vzvnOd05VXn5wv1lbd3GWr9JkZrMXjm3FSZTOV8nNzP71px/9&#10;RNlWXoTJPFynSTyz38a5/cGrH//o5W47jXm6TNfzOLPQSJJPd9uZvSyK7XQyyaNlvAnzF+k2TnBy&#10;kWabsMBudjOZZ+EOrW/WE+443mSXZvNtlkZxnuPoa3PSfqXbXyziqPjVYpHHhbWe2ehbof9m+u81&#10;/Z28ehlOb7Jwu1xFZTfC79GLTbhK8KWHpl6HRWjdZquTpjarKEvzdFG8iNLNJF0sVlGs7wF3w5zG&#10;3VyFyV2Y65uJ8HT2HcTW/7Hd6xvqd5J+tFqv8TQmaH1Kx+j/Hd5PjIO7Ld5Ovj28p/x/+/43y3Ab&#10;69vKp9Ev7z7JrNUc4OG2lYQbgOTdn/76zb//bDGfXg99Ny56s/0ko47m24/T6He5laRXyzC5iT/M&#10;snS3jMM5+sToetxA7QO0k+Oj1vXuF+kcbYe3Rarf1P0i21CDeAfW/czmSjoAyFu0IpzAwzbaCqfx&#10;fWFFOO0LIRnOR7jAdX3fnJ+E030z2ywvfhanG4s2ZnYG5OmvCe8+zgvqVjjdX3L0vMPpOjk6gAvp&#10;iL4N6rl5AsX99X35MK7T+VvcUJYaMGPwYWOZZp/Z1g5Antn572/DLLat9c8TPJSAuS4hX++40ufY&#10;yepnrutnwiRCUzM7KjLbMjtXhRkvt9tsdbPEdzF9Y0n6IR7lYqVvjh6z6VfZc6ClL9iIA2w+/+rb&#10;P3z57h9//+aLr/7z9R9p+29/AYpUDUZXiYFRdJ+8aSBJo/LTt1uA5AhI5iNPBpLiGMkGSL70RRNI&#10;nuDMCQyQNMbOYygvspCe+FWaJIBTmpkH/xREWTvcBCeUErbydL2a0/jWO9nN9dU6s+5CMon6n75o&#10;fbvBCDGHmTmsRwCOw4SWl+sBhgZNGxrVR41n6W0y1x8rwtX6p8ncKvQDLbIVBusaoETHNvEc4Izh&#10;L2jLjI0WyBs80Wl69j0Cyj0Aam+HghqCujZESknFgGkYGl+pNkPkjoZokIZIHnDTboiUHu8EZviz&#10;7g0Rk1z5HE6VfJrjnEKJKZdJgJ182vM1Re3+9AczLt4xSCo/JbyakSF0wPI97HSsxXq1/c3eH5c8&#10;hvkMrx3fQkSlZsb3RKbkMIzjqsdIzHqVEE0Lp5fgcob1nvmJE1F9slmmvIApGCSggAMSTRbCRCBB&#10;Ykc+Ozw+yys3UtIP1Sf9YMpxODf2gwnlS/RHE7q9AWGMeY4PtzKGQnvTO5RQSGBAlxH0GQbSbyj0&#10;mC/iPmPOsycg4fRyYyFe82PtkAp0rNwfqa3RG+YdOEwl1Aip3OdPai8aU6Lp4TgXNe7bdYAtpFSK&#10;VDCKizwWMIcfe7ggcDwHEfjo4Ibm4DiCpAc9HNmrMm7qJcb2mStIjSEoOVKeqH3CEXz0cENW+7jw&#10;jyFVi8jrvPtJETnFymUc/hgyytgLFMlDmE6gPS8Ej3H4E5Jl7UklLpCAfIgTcxPf9EZgarjgvs9K&#10;DabGXxwejBZj2BYD6ZujRCXFy5XX6Zq/BJ7nchgtknakkiWAKwQhVTlmCAaZquSUiDXI+fbzf777&#10;19eVr3E1B+3WCrXrxcJhyEmWcAJbaeo9IgBZBu0iNsxgTh9zVtFtdhfPDzlLUQnI5B1v5uUDCOe/&#10;RZZ0sVmj3AKpSAvZ90PLWm7WDvFsyvyHSnBSh16H+dLkQ+fYMrHDucRnSOUJl5D15G6DBzXz6Bw2&#10;pzJyPaSvPC413yc7pzgyWQ0hUoyecuCZdO5W5Mto2cg61UDUtadkUnIm4a0JQmTZmhBSqOShsqMx&#10;0h9cpC/hHRokqx6OdQ6dgCtG7vocywpcJVipXY8FYeTah5IFwTA/QKdVs+bIk/TpyRDn+SjlMVhq&#10;82QKVXkktJMZekQKeI41YUb7GFAFGJcnCjUYcgWZro0P5cWYUwLG9YUa/VZ2KdWo7EB5miEew6kK&#10;Qx0R6NYYj9JkrmuKUtuqQRDiMReQL0M8FjxihMYQr17bejEhHmNN4YqOVJDs2qwJx/M9zyhXGmGV&#10;ZgUi7gB1eyLu+TrWO6+Ij+X1vZXXU6a0XbNiOFWhp1eDBigF0rDz1iKl0aLVS/6frWjFeDNKpCMV&#10;Jru2aNwNPF+BuYO4g7ApYexWZdd8TyHDZ+wahFYeaHs72rUBTBuiyvgjgQEl0T1Ch0nU5xM0AB1f&#10;ktQA2FbA8fzA9UAlS2VqdIiDkReQAzkBTp/lS9zDJL5STdC+D0rZMXRQ0kQsi6DDXcbgJ3F+tDlD&#10;sDlwFQ2bU69X6tpdoeof4d8DuoIvuD/S8EFOLoMEtIdOq6jJjEbUbQa5Vt8kgkAGgcESC1w4sIYH&#10;K6M59Ms1BZbnLdAzEjUTrHJwCeleRlM8SlOk8VSVItCpikJ/17o3geoTUc5fZcLzlNdI2+6jfJ8p&#10;o8Ofx8VY9/a9694w+fv4/TbT+XTB8Vumwd3dtHhWT6g5wEWz6hpFJgigSnQ8QllGg9H/rHhk7s8a&#10;jKawXQIrf8rCG1CbJQitiaHbyvH3BuMJq25clMEIp7RsScsaCXh6zfkd2q3gOGzlgPJkLHjMyOCC&#10;Po3MUWzUNjuI1BpSwXWm4+Gw6BnZmItafYM4ZZ2YnDguXNAnpojPKL/U+NoIDQ8Y4nCDqffHb10W&#10;pqrEV3vwZHTZ/oKnOqaUq6TJuFby34ipoa8ShMXnDnaqrG00EXAJoq61HCEd6XtmnSAUi/jYJ7NY&#10;QQglJBJJslFCHuASD7RA2JEOSEuGVU6ta+xArcFydiYRH7inM0iIhZPeZBRkBGtjNn4gi92hiHmP&#10;nGZ5EZ2qINRnNl5giUEsdWciOIaJBE1vNmbj34tsPKdJ88asnYKzniLrF5yBF9BKR5Sib5MXRnC+&#10;J+CsEih7vqbdWk98zUUdCOykwaELpTPQI6Lia6PTtQa6wix3KplrD526rtU1XWPSl94eOm0KxAid&#10;wULnpOSW91pyy6VwFfWBvJ8SWBWwkY0boTNY6JwUqPFeC9QEkyJwS4fVxupH6AwXOgciXi6l3/MK&#10;W9xRh/JsGagTbWqEzmChg4UoGtLU0dIUXXMdITwXk0G0w9KrmzRlTcy7Rb54VDW/k6qpf9QDP+ih&#10;E8jlr53QT5TU93VFQfWbLK/+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ELAABbQ29udGVudF9UeXBlc10ueG1sUEsBAhQACgAAAAAAh07iQAAA&#10;AAAAAAAAAAAAAAYAAAAAAAAAAAAQAAAAwwoAAF9yZWxzL1BLAQIUABQAAAAIAIdO4kCKFGY80QAA&#10;AJQBAAALAAAAAAAAAAEAIAAAAOcKAABfcmVscy8ucmVsc1BLAQIUAAoAAAAAAIdO4kAAAAAAAAAA&#10;AAAAAAAEAAAAAAAAAAAAEAAAAAAAAABkcnMvUEsBAhQAFAAAAAgAh07iQFP6kaDXAAAABQEAAA8A&#10;AAAAAAAAAQAgAAAAIgAAAGRycy9kb3ducmV2LnhtbFBLAQIUABQAAAAIAIdO4kC0nfvCcQkAANtl&#10;AAAOAAAAAAAAAAEAIAAAACYBAABkcnMvZTJvRG9jLnhtbFBLBQYAAAAABgAGAFkBAAAJDQAAAAA=&#10;" adj="0,,0" path="" filled="f" stroked="f">
                    <v:stroke joinstyle="round"/>
                    <v:formulas/>
                    <v:path o:connecttype="segments"/>
                  </v:shape>
                  <v:rect id="矩形 17" o:spid="_x0000_s1028" style="position:absolute;left:28500;top:1309600;width:733510;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J8YW0f9AQAAxwMAAA4AAABkcnMvZTJvRG9jLnhtbK1TXW7UMBB+&#10;R+IOlt/ZJPvTbaPNVlWrIqQCldoewOs4iUXiMWPvJstlkHjjEBwHcQ3GzrbdwhvixfJ4Jt983zeT&#10;1fnQtWyn0GkwBc8mKWfKSCi1qQv+cH/95pQz54UpRQtGFXyvHD9fv3616m2uptBAWypkBGJc3tuC&#10;N97bPEmcbFQn3ASsMpSsADvhKcQ6KVH0hN61yTRNT5IesLQIUjlHr1djkq8jflUp6T9WlVOetQUn&#10;bj6eGM9NOJP1SuQ1CttoeaAh/oFFJ7Shpk9QV8ILtkX9F1SnJYKDyk8kdAlUlZYqaiA1WfqHmrtG&#10;WBW1kDnOPtnk/h+s/LC7RaZLmt2UMyM6mtGvr99//vjGsmVwp7cup6I7e4tBn7M3ID85ZuCyEaZW&#10;F4jQN0qUxCkL9cmLD0Lg6FO26d9DSdhi6yEaNVTYBUCygA0Fn54uUprPnlBm6dkJ3eNk1OCZpPRy&#10;NltklJdUMJ8vl2M+EfkjjEXn3yroWLgUHGnwsY3Y3TgfaIn8sSR0NXCt2za2aM2LByoML1FGYD46&#10;4IfNQNVBzgbKPQlCGHeJdp8uDeAXznrao4K7z1uBirP2nSFTzrL5PCxeDOaL5ZQCPM5sjjPCSIIq&#10;uPTI2Rhc+nFdtxZ13VCvLAozcEFWVjqKe+Z1YE7bEjUfNjus43Ecq57/v/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3Xoy9MAAAAFAQAADwAAAAAAAAABACAAAAAiAAAAZHJzL2Rvd25yZXYueG1s&#10;UEsBAhQAFAAAAAgAh07iQJ8YW0f9AQAAxwMAAA4AAAAAAAAAAQAgAAAAIgEAAGRycy9lMm9Eb2Mu&#10;eG1sUEsFBgAAAAAGAAYAWQEAAJEFAAAAAA==&#10;" filled="f" stroked="f">
                    <v:textbox style="mso-next-textbox:#矩形 17">
                      <w:txbxContent>
                        <w:p w:rsidR="00EE1E0A" w:rsidRDefault="00EE1E0A" w:rsidP="00EE1E0A">
                          <w:pPr>
                            <w:jc w:val="center"/>
                            <w:rPr>
                              <w:color w:val="000000" w:themeColor="text1"/>
                            </w:rPr>
                          </w:pPr>
                          <w:r>
                            <w:rPr>
                              <w:rFonts w:hint="eastAsia"/>
                              <w:color w:val="000000" w:themeColor="text1"/>
                            </w:rPr>
                            <w:t>新鲜水</w:t>
                          </w:r>
                          <w:r>
                            <w:rPr>
                              <w:rFonts w:hint="eastAsia"/>
                              <w:color w:val="000000" w:themeColor="text1"/>
                            </w:rPr>
                            <w:t>21.32</w:t>
                          </w:r>
                        </w:p>
                      </w:txbxContent>
                    </v:textbox>
                  </v:rect>
                  <v:shape id="直接箭头连接符 178" o:spid="_x0000_s1029" type="#_x0000_t32" style="position:absolute;left:82201;top:1757300;width:632109;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ZNsIBRUCAADhAwAADgAAAGRycy9lMm9Eb2MueG1srVPBbhMx&#10;EL0j8Q+W72R3E9GEVTY9pJRLgUgtH+DY3qyF7bFsJ5v8BD+AxAk4Aafe+Roon8HYmxYKN8QeLI9n&#10;5s3Mm7fz073RZCd9UGAbWo1KSqTlIJTdNPTV1fmjGSUhMiuYBisbepCBni4ePpj3rpZj6EAL6QmC&#10;2FD3rqFdjK4uisA7aVgYgZMWnS14wyKaflMIz3pEN7oYl+VJ0YMXzgOXIeDr2eCki4zftpLHl20b&#10;ZCS6odhbzKfP5zqdxWLO6o1nrlP82Ab7hy4MUxaL3kGdscjI1qu/oIziHgK0ccTBFNC2iss8A05T&#10;lX9Mc9kxJ/MsSE5wdzSF/wfLX+xWniiBu5tQYpnBHd28vf7+5sPNl8/f3l//+Pou3T99JNV0ltjq&#10;XagxaWlXPs3L9/bSXQB/HYiFZcfsRuaurw4OkaqUUdxLSUZwWHPdPweBMWwbIVO3b71JkEgK2Td0&#10;NkZGKDkgyvTxdFIedyX3kXB0n0zGVfmEEo4B2VWw+hbB+RCfSTAkXRoaomdq08UlWIuCAF/lemx3&#10;EWLqj9W3Cam8hXOlddaFtqTH8uMpFk+uAFqJ5M2G36yX2pMdS9LKXw7SW4ODDc/V8DyAbQ1K8Rie&#10;eUHAASP3cA/cw9aKnBaZ0k+tIDETGr1CirWkqTEjBSVa4n+XbsMk2h4JTxwP21qDOKx8cifuUUe5&#10;3FHzSai/2znq15+5+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a71b1QAAAAUBAAAPAAAAAAAA&#10;AAEAIAAAACIAAABkcnMvZG93bnJldi54bWxQSwECFAAUAAAACACHTuJAZNsIBRUCAADhAwAADgAA&#10;AAAAAAABACAAAAAkAQAAZHJzL2Uyb0RvYy54bWxQSwUGAAAAAAYABgBZAQAAqwUAAAAA&#10;" strokecolor="black [3229]" strokeweight="1pt">
                    <v:stroke endarrow="block"/>
                  </v:shape>
                  <v:rect id="矩形 179" o:spid="_x0000_s1030" style="position:absolute;left:885813;top:788600;width:733410;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L8n13f/AQAAyAMAAA4AAABkcnMvZTJvRG9jLnhtbK1TUW7UMBD9&#10;R+IOlv/ZbHbTJo02W1WtipAKVCocwOs4G4vEY8beTcplkPjrITgO4hqMnW3Zwh/ix/J4Jm/mvXlZ&#10;nY99x/YKnQZT8XQ250wZCbU224p//HD9quDMeWFq0YFRFb9Xjp+vX75YDbZUC2ihqxUyAjGuHGzF&#10;W+9tmSROtqoXbgZWGUo2gL3wFOI2qVEMhN53yWI+P00GwNoiSOUcvV5NSb6O+E2jpH/fNE551lWc&#10;ZvPxxHhuwpmsV6LcorCtlocxxD9M0QttqOkT1JXwgu1Q/wXVa4ngoPEzCX0CTaOlihyITTr/g81d&#10;K6yKXEgcZ59kcv8PVr7b3yLTNe0u48yInnb08+vDj+/fWJqfBXkG60qqurO3GAg6ewPyk2MGLlth&#10;tuoCEYZWiZqGSkN98uyDEDj6lG2Gt1ATuNh5iEqNDfYBkDRgY8WL4qRIl5zdVzwvitP5YTVq9ExS&#10;Ol8us5QWKCmfZXk+5RNRPsJYdP61gp6FS8WRNh/biP2N82EsUT6WhK4GrnXXxe135tkDFYaXSCNM&#10;Pingx814EGMD9T0RQpjMROanSwv4hbOBjFRx93knUHHWvTEkylmaZcF5MchO8gUFeJzZHGeEkQRV&#10;cemRsym49JNfdxb1tqVeaSRm4IKkbHQkF2Se5jpMTnaJnA/WDn48jmPV7x9w/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dejL0wAAAAUBAAAPAAAAAAAAAAEAIAAAACIAAABkcnMvZG93bnJldi54&#10;bWxQSwECFAAUAAAACACHTuJAvyfXd/8BAADIAwAADgAAAAAAAAABACAAAAAiAQAAZHJzL2Uyb0Rv&#10;Yy54bWxQSwUGAAAAAAYABgBZAQAAkwUAAAAA&#10;" filled="f" stroked="f">
                    <v:textbox style="mso-next-textbox:#矩形 179">
                      <w:txbxContent>
                        <w:p w:rsidR="00EE1E0A" w:rsidRDefault="00EE1E0A" w:rsidP="00EE1E0A">
                          <w:pPr>
                            <w:pStyle w:val="ac"/>
                            <w:spacing w:before="0" w:beforeAutospacing="0" w:after="0" w:afterAutospacing="0"/>
                            <w:jc w:val="center"/>
                          </w:pPr>
                          <w:r>
                            <w:rPr>
                              <w:rFonts w:ascii="Times New Roman" w:hint="eastAsia"/>
                              <w:kern w:val="2"/>
                              <w:sz w:val="21"/>
                              <w:szCs w:val="21"/>
                            </w:rPr>
                            <w:t>生产用水</w:t>
                          </w:r>
                          <w:r>
                            <w:rPr>
                              <w:rFonts w:ascii="Times New Roman" w:hint="eastAsia"/>
                              <w:kern w:val="2"/>
                              <w:sz w:val="21"/>
                              <w:szCs w:val="21"/>
                            </w:rPr>
                            <w:t>20.2</w:t>
                          </w:r>
                        </w:p>
                      </w:txbxContent>
                    </v:textbox>
                  </v:rect>
                  <v:shape id="直接箭头连接符 180" o:spid="_x0000_s1031" type="#_x0000_t32" style="position:absolute;left:1528722;top:1008600;width:184154;height:0" o:gfxdata="UEsDBAoAAAAAAIdO4kAAAAAAAAAAAAAAAAAEAAAAZHJzL1BLAwQUAAAACACHTuJA/5t2RtMAAAAF&#10;AQAADwAAAGRycy9kb3ducmV2LnhtbE2PwU7DMBBE70j8g7WVuFGnVRPSEKcSSJwrUi7cNvE2jhqv&#10;o9htwt9juMBlpdGMZt6Wh8UO4kaT7x0r2KwTEMSt0z13Cj5Ob485CB+QNQ6OScEXeThU93clFtrN&#10;/E63OnQilrAvUIEJYSyk9K0hi37tRuLond1kMUQ5dVJPOMdyO8htkmTSYs9xweBIr4baS321Cp52&#10;+tNh9pI26Xw8BTqbOj8uSj2sNskziEBL+AvDD35EhyoyNe7K2otBQXwk/N7o5dssBdEo2O33Kciq&#10;lP/pq29QSwMEFAAAAAgAh07iQKK0/+D8AQAAtQMAAA4AAABkcnMvZTJvRG9jLnhtbK1TzW4TMRC+&#10;I/EOlu9kf9SfaJVND6nKpUCklgdwvN5dC9tj2U42eQleAIkTcIKeeudpoH2Mjr1JoXBD7MHyeMbf&#10;fPP529nZViuyEc5LMDUtJjklwnBopOlq+vb64sWUEh+YaZgCI2q6E56ezZ8/mw22EiX0oBrhCIIY&#10;Xw22pn0Itsoyz3uhmZ+AFQaTLTjNAoauyxrHBkTXKivz/CQbwDXWARfe4+n5mKTzhN+2goc3betF&#10;IKqmyC2k1aV1FddsPmNV55jtJd/TYP/AQjNpsOkj1DkLjKyd/AtKS+7AQxsmHHQGbSu5SDPgNEX+&#10;xzRXPbMizYLiePsok/9/sPz1ZumIbPDtjikxTOMb3X24/fn+893Ntx+fbu+/f4z7r19IMU1qDdZX&#10;eGlhli7Oy7fmyl4Cf+eJgUXPTCcS6+udRaQi6ps9uRIDb7HnangFDdawdYAk3bZ1OkKiKGQb+ZTT&#10;07KkZIf7PJ+e5PvXEttAeCyYHhXHR5RwLEipjFUHDOt8eClAk7ipqQ+Oya4PCzAGLQGuSB3Z5tKH&#10;yJBVhwuRgIELqVRyhjJkwE7lKTaPKQ9KNjGbAtetFsqRDYvmSl8qUmuNo43HyBy/0WZ4jmbclydl&#10;EHDESByegDtYm2bkpsxexKhbdLavVtDslu4gLnojAex9HM33e5xu//rb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m3ZG0wAAAAUBAAAPAAAAAAAAAAEAIAAAACIAAABkcnMvZG93bnJldi54bWxQ&#10;SwECFAAUAAAACACHTuJAorT/4PwBAAC1AwAADgAAAAAAAAABACAAAAAiAQAAZHJzL2Uyb0RvYy54&#10;bWxQSwUGAAAAAAYABgBZAQAAkAUAAAAA&#10;" strokecolor="black [3229]" strokeweight="1pt"/>
                  <v:line id="直接连接符 36" o:spid="_x0000_s1032" style="position:absolute;flip:y" from="1712876,400000" to="1712876,1628700" o:gfxdata="UEsDBAoAAAAAAIdO4kAAAAAAAAAAAAAAAAAEAAAAZHJzL1BLAwQUAAAACACHTuJA9Ad9VtYAAAAF&#10;AQAADwAAAGRycy9kb3ducmV2LnhtbE2PT0vDQBDF74LfYRnBm92kmNrGbHrwDwgSxOqlt2l2moRm&#10;Z0N2mtZv7+pFLwOP93jvN8X67Ho10Rg6zwbSWQKKuPa248bA58fzzRJUEGSLvWcy8EUB1uXlRYG5&#10;9Sd+p2kjjYolHHI00IoMudahbslhmPmBOHp7PzqUKMdG2xFPsdz1ep4kC+2w47jQ4kAPLdWHzdEZ&#10;mNKK316etv7xFasmSyu7re/EmOurNLkHJXSWvzD84Ed0KCPTzh/ZBtUbiI/I743ecr7IQO0M3K5W&#10;Geiy0P/py29QSwMEFAAAAAgAh07iQCBKV4zSAQAAeAMAAA4AAABkcnMvZTJvRG9jLnhtbK1TO44U&#10;MRDNkbiD5Zzp7gHNrlrTs8GuloTPSnxyjz/TlmyXZbunZy7BBZDIICIk5za7HIOyPSwryBAdlFz1&#10;ys9Vr6rXFwdryF6GqMENtFu0lEjHQWi3G+i7t9dPzimJiTnBDDg50KOM9GLz+NF69r1cwghGyECQ&#10;xMV+9gMdU/J900Q+SsviArx0CCoIliV0w64Rgc3Ibk2zbNtVM0MQPgCXMWL0qoJ0U/iVkjy9VirK&#10;RMxAsbZUbCh2m22zWbN+F5gfNT+Vwf6hCsu0w0fvqa5YYmQK+i8qq3mACCotONgGlNJclh6wm679&#10;o5s3I/Oy9ILiRH8vU/x/tPzV/iYQLXB2K0ocsziju4/fbj98/vH9E9q7r1/I01WWafaxx+xLdxNO&#10;XvR4dTu/BIGX2JSgKHBQwRJltH+PnCWCXZIDOmfd8vwMXzkO9Fmbv6q+PCTCEcfxcIS6JWZVrGF9&#10;Zsu6+hDTcwmW5MNAjXZZGNaz/YuYsB5M/ZWSww6utTFluMaRObNmzgxFMFpktDhht700gexZ3o9a&#10;VI6byWJbNdzVcCWbLO7TKT2Xj+/GylHPD8kDTE7UHOMQzgpmzaqWWxDHImWJ43gLwWkV8/489Mvt&#10;3z/M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0B31W1gAAAAUBAAAPAAAAAAAAAAEAIAAAACIA&#10;AABkcnMvZG93bnJldi54bWxQSwECFAAUAAAACACHTuJAIEpXjNIBAAB4AwAADgAAAAAAAAABACAA&#10;AAAlAQAAZHJzL2Uyb0RvYy54bWxQSwUGAAAAAAYABgBZAQAAaQUAAAAA&#10;" strokecolor="black [3229]" strokeweight="1pt"/>
                  <v:rect id="矩形 187" o:spid="_x0000_s1033" style="position:absolute;left:1869185;top:217100;width:1395770;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MXz0Sb/AQAAygMAAA4AAABkcnMvZTJvRG9jLnhtbK1TUY7TMBD9&#10;R+IOlv9pkpJu26jparWrRUgLrLS7B3Adp7FIPGbsNimXQeKPQ3AcxDUYO92lC3+IH8vjGT+/92a8&#10;Oh+6lu0VOg2m5Nkk5UwZCZU225I/3F+/WnDmvDCVaMGokh+U4+frly9WvS3UFBpoK4WMQIwrelvy&#10;xntbJImTjeqEm4BVhpI1YCc8hbhNKhQ9oXdtMk3Ts6QHrCyCVM7R6dWY5OuIX9dK+g917ZRnbcmJ&#10;m48rxnUT1mS9EsUWhW20PNIQ/8CiE9rQo09QV8ILtkP9F1SnJYKD2k8kdAnUtZYqaiA1WfqHmrtG&#10;WBW1kDnOPtnk/h+sfL+/Raarkk9zzozoqEc/v3z78f0ryxbzYE9vXUFVd/YWg0Bnb0B+dMzAZSPM&#10;Vl0gQt8oURGpLNQnzy6EwNFVtunfQUXgYuchOjXU2AVA8oANdHdxtswWM84ORCWbZ+mxN2rwTIb8&#10;6+VsPqcWSirIc9rGgkQUj0AWnX+joGNhU3Kk3seHxP7G+UBMFI8l4V0D17ptY/9b8+yACsNJFBK4&#10;jx74YTMc7dhAdSBJCOM40fjTpgH8zFlPo1Ry92knUHHWvjVkyzLL8zB7Mchn8ykFeJrZnGaEkQRV&#10;cumRszG49OPE7izqbUNvZVGYgQsys9ZRXDB65HVkTgMTNR+HO0zkaRyrfn/B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dejL0wAAAAUBAAAPAAAAAAAAAAEAIAAAACIAAABkcnMvZG93bnJldi54&#10;bWxQSwECFAAUAAAACACHTuJAxfPRJv8BAADKAwAADgAAAAAAAAABACAAAAAiAQAAZHJzL2Uyb0Rv&#10;Yy54bWxQSwUGAAAAAAYABgBZAQAAkwUAAAAA&#10;" filled="f" stroked="f">
                    <v:textbox style="mso-next-textbox:#矩形 187">
                      <w:txbxContent>
                        <w:p w:rsidR="00EE1E0A" w:rsidRDefault="00EE1E0A" w:rsidP="00EE1E0A">
                          <w:pPr>
                            <w:pStyle w:val="ac"/>
                            <w:spacing w:before="0" w:beforeAutospacing="0" w:after="0" w:afterAutospacing="0"/>
                            <w:jc w:val="center"/>
                          </w:pPr>
                          <w:r>
                            <w:rPr>
                              <w:rFonts w:ascii="Times New Roman" w:hint="eastAsia"/>
                              <w:kern w:val="2"/>
                              <w:sz w:val="21"/>
                              <w:szCs w:val="21"/>
                            </w:rPr>
                            <w:t>原料堆场降尘用水</w:t>
                          </w:r>
                        </w:p>
                      </w:txbxContent>
                    </v:textbox>
                  </v:rect>
                  <v:rect id="矩形 189" o:spid="_x0000_s1034" style="position:absolute;left:1800226;top:1387525;width:1116072;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MmmfUgBAgAAywMAAA4AAABkcnMvZTJvRG9jLnhtbK1TS24UMRDd&#10;I3EHy3umP8wvremJokRBSAEiBQ7gcbunLbpdpuyZ7uEySOxyCI6DuAZl9ySZwA6xsVyu8qv3ys+r&#10;86Fr2V6h02BKnk1SzpSRUGmzLfmnj9evlpw5L0wlWjCq5Afl+Pn65YtVbwuVQwNtpZARiHFFb0ve&#10;eG+LJHGyUZ1wE7DKULIG7ISnELdJhaIn9K5N8jSdJz1gZRGkco5Or8YkX0f8ulbSf6hrpzxrS07c&#10;fFwxrpuwJuuVKLYobKPlkYb4Bxad0IaaPkJdCS/YDvVfUJ2WCA5qP5HQJVDXWqqogdRk6R9q7hph&#10;VdRCw3H2cUzu/8HK9/tbZLoqeT7jzIiO3ujXt/ufP76zbHkWxtNbV1DVnb3FINDZG5CfHTNw2Qiz&#10;VReI0DdKVEQqC/XJswshcHSVbfp3UBG42HmIkxpq7AIgzYANdHeZpnk+5+xA+9fLxYz4xMdRg2cy&#10;FGTZPF3knEmqmE4XizS+XiKKBySLzr9R0LGwKTnS48dOYn/jfGAmioeS0NjAtW7b2KM1zw6oMJxE&#10;JYH8OAQ/bAaqDoo2UB1IE8LoJ/I/bRrAr5z15KWSuy87gYqz9q2huZxl02kwXwyms0VOAZ5mNqcZ&#10;YSRBlVx65GwMLv1o2Z1FvW2oVxaFGbigadY6invidWROjomaj+4OljyNY9XTH1z/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DJpn1IAQIAAMsDAAAOAAAAAAAAAAEAIAAAACIBAABkcnMvZTJv&#10;RG9jLnhtbFBLBQYAAAAABgAGAFkBAACVBQAAAAA=&#10;" filled="f" stroked="f">
                    <v:textbox style="mso-next-textbox:#矩形 189">
                      <w:txbxContent>
                        <w:p w:rsidR="00EE1E0A" w:rsidRDefault="00EE1E0A" w:rsidP="00EE1E0A">
                          <w:pPr>
                            <w:pStyle w:val="ac"/>
                            <w:spacing w:before="0" w:beforeAutospacing="0" w:after="0" w:afterAutospacing="0"/>
                            <w:jc w:val="center"/>
                          </w:pPr>
                          <w:r>
                            <w:rPr>
                              <w:rFonts w:ascii="Times New Roman" w:hint="eastAsia"/>
                              <w:kern w:val="2"/>
                              <w:sz w:val="21"/>
                              <w:szCs w:val="21"/>
                            </w:rPr>
                            <w:t>洗砂用水</w:t>
                          </w:r>
                        </w:p>
                      </w:txbxContent>
                    </v:textbox>
                  </v:rect>
                  <v:shape id="直接箭头连接符 188" o:spid="_x0000_s1035" type="#_x0000_t32" style="position:absolute;left:1712876;top:400000;width:27110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z9E0ThUCAADiAwAADgAAAGRycy9lMm9Eb2MueG1srVPBbhMx&#10;EL0j8Q+W72R3Q9VEq2x6SCmXApVaPsCxvbsWtseynWzyE/wAEifgRDn1ztdA+QzG3rRQuCH2YHn8&#10;PG/ePM8uTnZGk630QYFtaDUpKZGWg1C2a+jrq7Mnc0pCZFYwDVY2dC8DPVk+frQYXC2n0IMW0hMk&#10;saEeXEP7GF1dFIH30rAwASctgi14wyKGviuEZwOyG11My/K4GMAL54HLEPD0dATpMvO3reTxVdsG&#10;GYluKGqLefV5Xae1WC5Y3XnmesUPMtg/qDBMWSx6T3XKIiMbr/6iMop7CNDGCQdTQNsqLnMP2E1V&#10;/tHNZc+czL2gOcHd2xT+Hy1/ub3wRImGPkV7LDP4Rrfvbr6//Xj75frbh5sfX9+n/edPpJrPk1uD&#10;CzUmreyFT/3ynb1058DfBGJh1TPbyaz6au+QqUoZxYOUFASHNdfDCxB4h20iZOt2rTeJEk0hO8yd&#10;VdP57JiSfUOPyvSNjyV3kXDEp7OqKo8o4YhnqGD1HYXzIT6XYEjaNDREz1TXxxVYixMBvsoF2fY8&#10;xCSQ1XcJqb6FM6V1HgxtyYBKpjMsnqAAWomE5sB365X2ZMvSbI0K07neGOxsPK7G45FsY3AWD9ez&#10;MUg4cmQND8g9bKzIaZEp/cwKErOj0Sv0WEuahBkpKNESf7y0GzvR9uB4Mnl8rjWI/YVPcDIfBymX&#10;Owx9mtTf43zr16+5/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Na71b1QAAAAUBAAAPAAAAAAAA&#10;AAEAIAAAACIAAABkcnMvZG93bnJldi54bWxQSwECFAAUAAAACACHTuJAz9E0ThUCAADiAwAADgAA&#10;AAAAAAABACAAAAAkAQAAZHJzL2Uyb0RvYy54bWxQSwUGAAAAAAYABgBZAQAAqwUAAAAA&#10;" strokecolor="black [3229]" strokeweight="1pt">
                    <v:stroke endarrow="block"/>
                  </v:shape>
                  <v:shape id="直接箭头连接符 191" o:spid="_x0000_s1036" type="#_x0000_t32" style="position:absolute;left:1712876;top:1628700;width:35845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EKr9SxMCAADkAwAADgAAAGRycy9lMm9Eb2MueG1srVPNbhMx&#10;EL4j8Q6W72SzS5uGKJseUsqlQKWWB3Bs766F7bFsJ5u8BC+AxAk4AafeeRooj8HYm5QCN4QP1vx+&#10;M/N5PD/dGk020gcFtqblaEyJtByEsm1NX12fP5pSEiKzgmmwsqY7Gejp4uGDee9msoIOtJCeIIgN&#10;s97VtIvRzYoi8E4aFkbgpEVnA96wiKpvC+FZj+hGF9V4PCl68MJ54DIEtJ4NTrrI+E0jeXzZNEFG&#10;omuKvcV8+3yv0l0s5mzWeuY6xfdtsH/owjBlsegd1BmLjKy9+gvKKO4hQBNHHEwBTaO4zDPgNOX4&#10;j2muOuZkngXJCe6OpvD/YPmLzaUnStS0qo4osczgI92+vfn+5sPtl8/f3t/8+PouyZ8+kvJJmejq&#10;XZhh1tJe+jQw39ordwH8dSAWlh2zrcxtX+8cIuWM4reUpASHRVf9cxAYw9YRMnfbxpsEiayQLeae&#10;lNX0ZELJDuUJiuP9c8ltJBwDHh9Pj46xaY4B2VWw2QHD+RCfSTAkCTUN0TPVdnEJ1uJOgC9zRba5&#10;CBFnwsRDQmrAwrnSOq+GtqTH8lUqnlwBtBLJmxXfrpbakw1L25VPDtJrg6MN5nIwD2Brg9u4D09c&#10;Yt0wYAzyfXAPaytyWmRKP7WCxExp9ApJ1pKmxowUlGiJXy9JA6K2CHZgeXivFYjdpU/uZMdVyuX2&#10;a5929b6eo359z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Wu9W9UAAAAFAQAADwAAAAAAAAAB&#10;ACAAAAAiAAAAZHJzL2Rvd25yZXYueG1sUEsBAhQAFAAAAAgAh07iQBCq/UsTAgAA5AMAAA4AAAAA&#10;AAAAAQAgAAAAJAEAAGRycy9lMm9Eb2MueG1sUEsFBgAAAAAGAAYAWQEAAKkFAAAAAA==&#10;" strokecolor="black [3229]" strokeweight="1pt">
                    <v:stroke endarrow="block"/>
                  </v:shape>
                  <v:rect id="矩形 223" o:spid="_x0000_s1037" style="position:absolute;left:3558820;top:1619102;width:990603;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MSiN+wCAgAAywMAAA4AAABkcnMvZTJvRG9jLnhtbK1T227UMBB9&#10;R+IfLL+zuew92mxVtSpCKlCp8AFex7mIxGPG3k2Wn0HirR/B5yB+g7GzLVt4Q7xYHs/kzJwzJ5uL&#10;oWvZQaFtQOc8mcScKS2haHSV848fbl6tOLNO6EK0oFXOj8ryi+3LF5veZCqFGtpCISMQbbPe5Lx2&#10;zmRRZGWtOmEnYJSmZAnYCUchVlGBoif0ro3SOF5EPWBhEKSyll6vxyTfBvyyVNK9L0urHGtzTrO5&#10;cGI4d/6MthuRVShM3cjTGOIfpuhEo6npE9S1cILtsfkLqmskgoXSTSR0EZRlI1XgQGyS+A8297Uw&#10;KnAhcax5ksn+P1j57nCHrClynk7nnGnR0ZJ+fn348f0bS9Op16c3NqOye3OHnqE1tyA/Wabhqha6&#10;UpeI0NdKFDRV4uujZx/4wNKnbNe/hYLAxd5BkGoosfOAJAIbcj6dz1erlHZ0JJxFsk7idNyOGhyT&#10;VLBex4t4ypmkgtlsuYzD9iKRPQIZtO61go75S86Rlh8aicOtdX4wkT2W+L4abpq2DQZo9bMHKvQv&#10;gYiffdTADbvhJMcOiiNRQhj9RP6nSw34hbOevJRz+3kvUHHWvtEkyzqZzbz5QjCbLz1LPM/szjNC&#10;S4LKuXTI2RhcudGye4NNVVOvJBDTcElilk0g54Ue5zpNTo4JnE/u9pY8j0PV739w+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dejL0wAAAAUBAAAPAAAAAAAAAAEAIAAAACIAAABkcnMvZG93bnJl&#10;di54bWxQSwECFAAUAAAACACHTuJAxKI37AICAADLAwAADgAAAAAAAAABACAAAAAiAQAAZHJzL2Uy&#10;b0RvYy54bWxQSwUGAAAAAAYABgBZAQAAlgUAAAAA&#10;" filled="f" stroked="f">
                    <v:textbox style="mso-next-textbox:#矩形 223">
                      <w:txbxContent>
                        <w:p w:rsidR="00EE1E0A" w:rsidRDefault="00EE1E0A" w:rsidP="00EE1E0A">
                          <w:pPr>
                            <w:pStyle w:val="ac"/>
                            <w:spacing w:before="0" w:beforeAutospacing="0" w:after="0" w:afterAutospacing="0"/>
                            <w:jc w:val="center"/>
                          </w:pPr>
                          <w:r>
                            <w:rPr>
                              <w:rFonts w:ascii="Times New Roman" w:hint="eastAsia"/>
                              <w:kern w:val="2"/>
                              <w:sz w:val="21"/>
                              <w:szCs w:val="21"/>
                            </w:rPr>
                            <w:t>沉淀池、压滤</w:t>
                          </w:r>
                        </w:p>
                      </w:txbxContent>
                    </v:textbox>
                  </v:rect>
                  <v:shape id="直接箭头连接符 224" o:spid="_x0000_s1038" type="#_x0000_t32" style="position:absolute;left:714310;top:1055300;width:30320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u6XNVxgCAADjAwAADgAAAGRycy9lMm9Eb2MueG1srVPNbhMx&#10;EL4j8Q6W72R/krZolU0PKeVSIFLLAzhe766F7bFsJ5u8BC+AxAk4FU698zRQHoOxNy0Ubog9WB7P&#10;zDcz33w7P91pRbbCeQmmpsUkp0QYDo00XU1fX50/eUqJD8w0TIERNd0LT08Xjx/NB1uJEnpQjXAE&#10;QYyvBlvTPgRbZZnnvdDMT8AKg84WnGYBTddljWMDomuVlXl+nA3gGuuAC+/x9Wx00kXCb1vBw6u2&#10;9SIQVVPsLaTTpXMdz2wxZ1XnmO0lP7TB/qELzaTBovdQZywwsnHyLygtuQMPbZhw0Bm0reQizYDT&#10;FPkf01z2zIo0C5Lj7T1N/v/B8pfblSOyqWk5PabEMI1Lun138/3tx9svn799uPnx9X28X38iZTmL&#10;dA3WV5i1NCsXB+Y7c2kvgL/xxMCyZ6YTqe2rvUWkImZkD1Ki4S0WXQ8voMEYtgmQuNu1TkdIZIXs&#10;anpSzKYF7myPMPnR0TQ/bEvsAuHon+bTMp9RwjEguTJW3UFY58NzAZrES019cEx2fViCMSgJcEUq&#10;yLYXPsQGWXWXEOsbOJdKJWUoQwYsX55g8ejyoGQTvclw3XqpHNmyKK70pSC10TjZ+FyMzyPYRqMY&#10;D+GJGAQcMVIPD8AdbEyT0gKT6plpSEiMBieRYyVobEyLhhIl8M+Lt3ESZQ6MR5LHda2h2a9cdEfy&#10;UUmp3EH1Uaq/2ynq17+5+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a71b1QAAAAUBAAAPAAAA&#10;AAAAAAEAIAAAACIAAABkcnMvZG93bnJldi54bWxQSwECFAAUAAAACACHTuJAu6XNVxgCAADjAwAA&#10;DgAAAAAAAAABACAAAAAkAQAAZHJzL2Uyb0RvYy54bWxQSwUGAAAAAAYABgBZAQAArgUAAAAA&#10;" strokecolor="black [3229]" strokeweight="1pt">
                    <v:stroke endarrow="block"/>
                  </v:shape>
                  <v:line id="直接连接符 39" o:spid="_x0000_s1039" style="position:absolute" from="714310,1055300" to="714310,2771700" o:gfxdata="UEsDBAoAAAAAAIdO4kAAAAAAAAAAAAAAAAAEAAAAZHJzL1BLAwQUAAAACACHTuJAYAsSN9cAAAAF&#10;AQAADwAAAGRycy9kb3ducmV2LnhtbE2PzW7CMBCE70i8g7WVegOHqNAQ4nCgQqhVL0Alrku8jdPG&#10;6xCbn7593V7ay0qjGc18WyxvthUX6n3jWMFknIAgrpxuuFbwtl+PMhA+IGtsHZOCL/KwLIeDAnPt&#10;rrylyy7UIpawz1GBCaHLpfSVIYt+7Dri6L273mKIsq+l7vEay20r0ySZSYsNxwWDHa0MVZ+7s1WA&#10;T5ttOGTpy2PzbF4/9uvTxmQnpe7vJskCRKBb+AvDD35EhzIyHd2ZtRetgvhI+L3Ry9LZFMRRwcN8&#10;PgVZFvI/ffkNUEsDBBQAAAAIAIdO4kBdd3dE0QEAAG8DAAAOAAAAZHJzL2Uyb0RvYy54bWytU0tu&#10;2zAQ3RfIHQjua0l2EqeC5SwSJJt+AqQ9AE1SFgGSQ5CUZV+iFyjQXbvqsvvcJukxMqSUNGh3RbUY&#10;cObNPM48jlbne6PJTvqgwDa0mpWUSMtBKLtt6KePV6/PKAmRWcE0WNnQgwz0fH30ajW4Ws6hAy2k&#10;J0hiQz24hnYxurooAu+kYWEGTloEW/CGRXT9thCeDchudDEvy9NiAC+cBy5DwOjlCNJ15m9byeOH&#10;tg0yEt1Q7C1m67PdJFusV6zeeuY6xac22D90YZiyeOkz1SWLjPRe/UVlFPcQoI0zDqaAtlVc5hlw&#10;mqr8Y5rbjjmZZ0FxgnuWKfw/Wv5+d+OJEg2dL5aUWGbwkR6+/Lz//O3X3Ve0Dz++k8WbpNPgQo3p&#10;F/bGT15wWLsZ3oHAItZHyBLsW2+SFDgc2Td0WR0vKpT+gOtRnpwsykl0uY+EI44QT9iyOj0esYLV&#10;TxzOh3gtwZB0aKhWNunBarZ7GyJ2galPKSls4Uppnd9UWzIg63yJnAkKoJVIaHb8dnOhPdmxtBb5&#10;y0m6NzjMGK7G8EjWG1yjKT1pgfeGkWM8vyT30Fsx5miLcNItKTUquAFxyALmOL5qJpg2MK3NSz9X&#10;//5P1o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CxI31wAAAAUBAAAPAAAAAAAAAAEAIAAAACIA&#10;AABkcnMvZG93bnJldi54bWxQSwECFAAUAAAACACHTuJAXXd3RNEBAABvAwAADgAAAAAAAAABACAA&#10;AAAmAQAAZHJzL2Uyb0RvYy54bWxQSwUGAAAAAAYABgBZAQAAaQUAAAAA&#10;" strokecolor="black [3229]" strokeweight="1pt"/>
                  <v:shape id="直接箭头连接符 225" o:spid="_x0000_s1040" type="#_x0000_t32" style="position:absolute;left:714310;top:2771700;width:30290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BYKMTxYCAADjAwAADgAAAGRycy9lMm9Eb2MueG1srVPNbhMx&#10;EL4j8Q6W72R/UgissukhpVwKVGp5AMf2Zi1sj2U72eQleAEkTsAJOPXO00B5DMbetFC4IfZgeTwz&#10;33zzzez8eGc02UofFNiWVpOSEmk5CGXXLX11efrgMSUhMiuYBitbupeBHi/u35sPrpE19KCF9ARB&#10;bGgG19I+RtcUReC9NCxMwEmLzg68YRFNvy6EZwOiG13UZfmoGMAL54HLEPD1ZHTSRcbvOsnjy64L&#10;MhLdUuQW8+nzuUpnsZizZu2Z6xU/0GD/wMIwZbHoLdQJi4xsvPoLyijuIUAXJxxMAV2nuMw9YDdV&#10;+Uc3Fz1zMveC4gR3K1P4f7D8xfbcEyVaWk9xVJYZHNL126vvbz5cf/n87f3Vj6/v0v3TR1LXD5Nc&#10;gwsNZi3tuU8N8529cGfAXwdiYdkzu5aZ9uXeIVKVMoo7KckIDouuhucgMIZtImTtdp03CRJVIbuW&#10;zqqjaYUz2yO32ayalYdpyV0kHP3Tsn5SHlHCMSC7CtbcQDgf4jMJhqRLS0P0TK37uARrcSXAV7kg&#10;256FmAiy5iYh1bdwqrTOm6EtGbCLOhVPrgBaieTNhl+vltqTLUvLlb8cpDcGOxufq/F5BNsYXMZD&#10;eBYGAUeMzOEOuIeNFTktMqWfWkFiVjR6hRprSRMxIwUlWuKfl25jJ9oeFE8ij+Nagdif++RO4uMm&#10;5XKHrU+r+rudo379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Wu9W9UAAAAFAQAADwAAAAAA&#10;AAABACAAAAAiAAAAZHJzL2Rvd25yZXYueG1sUEsBAhQAFAAAAAgAh07iQAWCjE8WAgAA4wMAAA4A&#10;AAAAAAAAAQAgAAAAJAEAAGRycy9lMm9Eb2MueG1sUEsFBgAAAAAGAAYAWQEAAKwFAAAAAA==&#10;" strokecolor="black [3229]" strokeweight="1pt">
                    <v:stroke endarrow="block"/>
                  </v:shape>
                  <v:rect id="矩形 226" o:spid="_x0000_s1041" style="position:absolute;left:966427;top:2585225;width:733410;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PmxPRUDAgAAygMAAA4AAABkcnMvZTJvRG9jLnhtbK1TUY7TMBD9&#10;R+IOlv9pmjRtt1HT1WpXi5AWWGnhAK7jNBaJx4zdJstlkPjbQ3AcxDUYO92lC3+IH8vjmbx5781k&#10;fT50LTsodBpMydPJlDNlJFTa7Er+8cP1qzPOnBemEi0YVfJ75fj55uWLdW8LlUEDbaWQEYhxRW9L&#10;3nhviyRxslGdcBOwylCyBuyEpxB3SYWiJ/SuTbLpdJH0gJVFkMo5er0ak3wT8etaSf++rp3yrC05&#10;cfPxxHhuw5ls1qLYobCNlkca4h9YdEIbavoEdSW8YHvUf0F1WiI4qP1EQpdAXWupogZSk07/UHPX&#10;CKuiFjLH2Seb3P+Dle8Ot8h0VfJstuLMiI6G9PPrw4/v31iWLYI/vXUFld3ZWwwKnb0B+ckxA5eN&#10;MDt1gQh9o0RFrNJQnzz7IASOPmXb/i1UBC72HqJVQ41dACQT2FDy1WKRZ0vO7onK/GyeZfNxOGrw&#10;TFJ+OZvlKY1QUkGeL5fTOLxEFI84Fp1/raBj4VJypNnHPuJw43zgJYrHktDWwLVu2zj/1jx7oMLw&#10;EnUE6qMFftgORze2UN2TIoRxnWj96dIAfuGsp1Uqufu8F6g4a98YcmWV5nnYvRjk82VGAZ5mtqcZ&#10;YSRBlVx65GwMLv24sXuLetdQrzQKM3BBXtY6igs+j7yOzGlhoubjcoeNPI1j1e9fcP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3Xoy9MAAAAFAQAADwAAAAAAAAABACAAAAAiAAAAZHJzL2Rvd25y&#10;ZXYueG1sUEsBAhQAFAAAAAgAh07iQPmxPRUDAgAAygMAAA4AAAAAAAAAAQAgAAAAIgEAAGRycy9l&#10;Mm9Eb2MueG1sUEsFBgAAAAAGAAYAWQEAAJcFAAAAAA==&#10;" filled="f" stroked="f">
                    <v:textbox style="mso-next-textbox:#矩形 226">
                      <w:txbxContent>
                        <w:p w:rsidR="00EE1E0A" w:rsidRDefault="00EE1E0A" w:rsidP="00EE1E0A">
                          <w:pPr>
                            <w:pStyle w:val="ac"/>
                            <w:spacing w:before="0" w:beforeAutospacing="0" w:after="0" w:afterAutospacing="0"/>
                            <w:jc w:val="center"/>
                          </w:pPr>
                          <w:r>
                            <w:rPr>
                              <w:rFonts w:ascii="Times New Roman" w:hint="eastAsia"/>
                              <w:kern w:val="2"/>
                              <w:sz w:val="21"/>
                              <w:szCs w:val="21"/>
                            </w:rPr>
                            <w:t>生活用水</w:t>
                          </w:r>
                          <w:r>
                            <w:rPr>
                              <w:rFonts w:ascii="Times New Roman" w:hint="eastAsia"/>
                              <w:kern w:val="2"/>
                              <w:sz w:val="21"/>
                              <w:szCs w:val="21"/>
                            </w:rPr>
                            <w:t>1.12</w:t>
                          </w:r>
                        </w:p>
                      </w:txbxContent>
                    </v:textbox>
                  </v:rect>
                  <v:shape id="曲线连接符 42" o:spid="_x0000_s1042" type="#_x0000_t38" style="position:absolute;left:1301632;top:2532025;width:398206;height:123800;flip:y" o:gfxdata="UEsDBAoAAAAAAIdO4kAAAAAAAAAAAAAAAAAEAAAAZHJzL1BLAwQUAAAACACHTuJAxU0wjdYAAAAF&#10;AQAADwAAAGRycy9kb3ducmV2LnhtbE2PT0vDQBDF74LfYRnBm930L22aSRFREPRQW/G8yU6T0Oxs&#10;2N0mzbd39aKXgcd7vPebbHc1rejJ+cYywnSSgCAurW64Qvg8vjysQfigWKvWMiGM5GGX395kKtV2&#10;4A/qD6ESsYR9qhDqELpUSl/WZJSf2I44eifrjApRukpqp4ZYblo5S5KVNKrhuFCrjp5qKs+Hi0F4&#10;lY/Dws2Lt/K0/3p31I/H5/mIeH83TbYgAl3DXxh+8CM65JGpsBfWXrQI8ZHwe6O3nq2WIAqExWaz&#10;BJln8j99/g1QSwMEFAAAAAgAh07iQNIkKgc9AgAALAQAAA4AAABkcnMvZTJvRG9jLnhtbK1TvXIT&#10;MRDumeEdNOrx/Tg24SbnFDahCZCZBHpZ0vkOJK1Gkn32S/ACzNCFioqSJm+T8BisdEeA0DGo0Gi1&#10;337a3W91crrXiuyk8x2YmhaTnBJpOIjObGr65ursyTElPjAjmAIja3qQnp4uHj866W0lS2hBCekI&#10;khhf9bambQi2yjLPW6mZn4CVBp0NOM0Cmm6TCcd6ZNcqK/N8nvXghHXApfd4uxqcdJH4m0by8Lpp&#10;vAxE1RRzC2l3aV/HPVucsGrjmG07PqbB/iELzTqDj95TrVhgZOu6v6h0xx14aMKEg86gaTouUw1Y&#10;TZE/qOayZVamWrA53t63yf8/Wv5qd+FIJ2paHmF/DNMo0u3Hr3ffbr7ffLr9cH335TM5KmOfeusr&#10;hC/NhYuV8r25tOfA33tiYNkys5Ep36uDRYoiRmR/hETDW3xt3b8EgRi2DZCatm+cJo3q7NsYGMmx&#10;MWSPxjQv5tOSkgPmN5uWeTkbFJP7QDgCps+Oy3xOCUdAUU6P86RoxqpIGYms8+GFBE3ioaZ863ZS&#10;LMEYnAxw0/QY2537kMQTYwOYeFdQ0miFs7BjisxyXKkiVo1ofOMndww1cNYplaZJGdLHbJ5iSHR5&#10;UJ2I3mS4zXqpHEFWHL+0EkhtNTZluC6G64Fsq3GAR/iYgR84sL8PyGNCK+bbAS7wNHTLwdaIRBdY&#10;p54bQUISiTkHPY3ZaikoURK/cDxF6VilzKhgFG2Qfw3icOGiO4qJI5mA4/eJM/+7nVC/Pvni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VNMI3WAAAABQEAAA8AAAAAAAAAAQAgAAAAIgAAAGRycy9k&#10;b3ducmV2LnhtbFBLAQIUABQAAAAIAIdO4kDSJCoHPQIAACwEAAAOAAAAAAAAAAEAIAAAACUBAABk&#10;cnMvZTJvRG9jLnhtbFBLBQYAAAAABgAGAFkBAADUBQAAAAA=&#10;" adj="10800" strokecolor="black [3229]" strokeweight="1pt">
                    <v:stroke dashstyle="dash" endarrow="open"/>
                  </v:shape>
                  <v:shape id="直接箭头连接符 227" o:spid="_x0000_s1043" type="#_x0000_t32" style="position:absolute;left:1625236;top:2827225;width:30290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ZnMc6RkCAADkAwAADgAAAGRycy9lMm9Eb2MueG1srVPNbhMx&#10;EL4j8Q6W72Q3bpuUVTY9pJRLgUgtD+DY3l0L/8l2sslL8AJInKAn4NQ7TwPlMRh700DhhvDBsj0z&#10;33zzzXh2ttUKbYQP0poaj0clRsIwy6Vpa/z6+uLJKUYhUsOpskbUeCcCPps/fjTrXSWI7aziwiMA&#10;MaHqXY27GF1VFIF1QtMwsk4YMDbWaxrh6tuCe9oDulYFKctJ0VvPnbdMhACv54MRzzN+0wgWXzVN&#10;EBGpGgO3mHef91Xai/mMVq2nrpNsT4P+AwtNpYGkB6hzGilae/kXlJbM22CbOGJWF7ZpJBO5Bqhm&#10;XP5RzVVHnci1gDjBHWQK/w+WvdwsPZK8xuR4ipGhGpp09+72+9uPd18+f/tw++Pr+3T+dIMImSa5&#10;ehcqiFqYpU8Fs625cpeWvQnI2EVHTSsy7eudA6RxiigehKRLcJB01b+wHHzoOtqs3bbxOkGCKmgL&#10;sRNyQo4mGO2A3CmZEnIytEtsI2LgcFSSp+UxRgwccicLWt1jOB/ic2E1Socah+ipbLu4sMbATFg/&#10;zhnp5jLExJBW9wGJgLEXUqk8GsqgHqiQaVnmiGCV5Mma/IJvVwvl0Yam6corO6m1htKG5/HwPICt&#10;NUzj3j0rc8DIHB6Ae7s2PIdFKtUzw1HMkkYvQWQlcCKmBcdICfh66TRUosxe8qTy0K+V5bulT+ak&#10;PoxSTrcf+zSrv9+z16/POf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Wu9W9UAAAAFAQAADwAA&#10;AAAAAAABACAAAAAiAAAAZHJzL2Rvd25yZXYueG1sUEsBAhQAFAAAAAgAh07iQGZzHOkZAgAA5AMA&#10;AA4AAAAAAAAAAQAgAAAAJAEAAGRycy9lMm9Eb2MueG1sUEsFBgAAAAAGAAYAWQEAAK8FAAAAAA==&#10;" strokecolor="black [3229]" strokeweight="1pt">
                    <v:stroke endarrow="block"/>
                  </v:shape>
                  <v:rect id="矩形 228" o:spid="_x0000_s1044" style="position:absolute;left:1552159;top:2202525;width:847712;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E79xgkBAgAAywMAAA4AAABkcnMvZTJvRG9jLnhtbK1TW27UMBT9&#10;R2IPlv+ZPJQwbTSZqmpVhFSgUmEBHseZWCS+5tozybAZJP5YBMtBbINrZ1qm8If4iXzt6+Nzzj1Z&#10;XUxDz/YKnQZT82yRcqaMhEabbc0/vL95ccaZ88I0ogejan5Qjl+snz9bjbZSOXTQNwoZgRhXjbbm&#10;nfe2ShInOzUItwCrDB22gIPwVOI2aVCMhD70SZ6mL5MRsLEIUjlHu9fzIV9H/LZV0r9rW6c862tO&#10;3Hz8YvxuwjdZr0S1RWE7LY80xD+wGIQ29Ogj1LXwgu1Q/wU1aIngoPULCUMCbaulihpITZb+oea+&#10;E1ZFLWSOs482uf8HK9/u75DppuZ5QaMyYqAh/fzy7cf3ryzPz4I/o3UVtd3bOwwKnb0F+dExA1ed&#10;MFt1iQhjp0RDrLLQnzy5EApHV9lmfAMNgYudh2jV1OIQAMkENtHdssyz8pyzA3HJ07zMy3k6avJM&#10;UsNZsVxmOWeSGgpap3F6iagegCw6/0rBwMKi5kjDjw+J/a3zgZioHlrCuwZudN/HAPTmyQY1hp0o&#10;JHCfPfDTZjrasYHmQJIQ5jxR/mnRAX7mbKQs1dx92glUnPWvDdlynhVFCF8sinKZU4GnJ5vTE2Ek&#10;QdVceuRsLq78HNmdRb3t6K0sCjNwSWa2OooLRs+8jswpMVHzMd0hkqd17Pr9D6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BO/cYJAQIAAMsDAAAOAAAAAAAAAAEAIAAAACIBAABkcnMvZTJv&#10;RG9jLnhtbFBLBQYAAAAABgAGAFkBAACVBQAAAAA=&#10;" filled="f" stroked="f">
                    <v:textbox style="mso-next-textbox:#矩形 228">
                      <w:txbxContent>
                        <w:p w:rsidR="00EE1E0A" w:rsidRDefault="00EE1E0A" w:rsidP="00EE1E0A">
                          <w:pPr>
                            <w:pStyle w:val="ac"/>
                            <w:spacing w:before="0" w:beforeAutospacing="0" w:after="0" w:afterAutospacing="0"/>
                          </w:pPr>
                          <w:r>
                            <w:rPr>
                              <w:rFonts w:ascii="Times New Roman" w:hint="eastAsia"/>
                              <w:kern w:val="2"/>
                              <w:sz w:val="21"/>
                              <w:szCs w:val="21"/>
                            </w:rPr>
                            <w:t>损耗</w:t>
                          </w:r>
                          <w:r>
                            <w:rPr>
                              <w:rFonts w:ascii="Times New Roman" w:hint="eastAsia"/>
                              <w:kern w:val="2"/>
                              <w:sz w:val="21"/>
                              <w:szCs w:val="21"/>
                            </w:rPr>
                            <w:t>0.11</w:t>
                          </w:r>
                        </w:p>
                      </w:txbxContent>
                    </v:textbox>
                  </v:rect>
                  <v:rect id="矩形 229" o:spid="_x0000_s1045" style="position:absolute;left:1928140;top:2585225;width:948314;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OdJMQMCAgAAywMAAA4AAABkcnMvZTJvRG9jLnhtbK1TUY7TMBD9&#10;R+IOlv9pmpDSNmq6Wu1qEdICKy17ANdxGovEY8Zuk3IZJP72EBwHcQ3GTne3C3+IHyvjGb95781k&#10;dTZ0LdsrdBpMydPJlDNlJFTabEt+9+nq1YIz54WpRAtGlfygHD9bv3yx6m2hMmigrRQyAjGu6G3J&#10;G+9tkSRONqoTbgJWGUrWgJ3wFOI2qVD0hN61STadvkl6wMoiSOUc3V6OSb6O+HWtpP9Y10551pac&#10;uPl4Yjw34UzWK1FsUdhGyyMN8Q8sOqENNX2EuhResB3qv6A6LREc1H4ioUugrrVUUQOpSad/qLlt&#10;hFVRC5nj7KNN7v/Byg/7G2S6Knk2SzkzoqMh/fp2//PHd5Zly+BPb11BZbf2BoNCZ69BfnbMwEUj&#10;zFadI0LfKFERqzTUJ88ehMDRU7bp30NF4GLnIVo11NgFQDKBDfR2mS3SnGZ0CFwWsyybjdNRg2eS&#10;Cpb54nWacyapIM/n82mcXiKKByCLzr9V0LHwUXKk4cdGYn/tfCAmioeS0NfAlW7buACteXZBheEm&#10;CgncRw/8sBmOdmygOpAkhHGfaP/powH8yllPu1Ry92UnUHHWvjNkyzLNgzAfg3w2zyjA08zmNCOM&#10;JKiSS4+cjcGFH1d2Z1FvG+qVRmEGzsnMWkdxweiR15E5bUzUfNzusJKncax6+gf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dejL0wAAAAUBAAAPAAAAAAAAAAEAIAAAACIAAABkcnMvZG93bnJl&#10;di54bWxQSwECFAAUAAAACACHTuJA50kxAwICAADLAwAADgAAAAAAAAABACAAAAAiAQAAZHJzL2Uy&#10;b0RvYy54bWxQSwUGAAAAAAYABgBZAQAAlgUAAAAA&#10;" filled="f" stroked="f">
                    <v:textbox style="mso-next-textbox:#矩形 229">
                      <w:txbxContent>
                        <w:p w:rsidR="00EE1E0A" w:rsidRDefault="00EE1E0A" w:rsidP="00EE1E0A">
                          <w:pPr>
                            <w:pStyle w:val="ac"/>
                            <w:spacing w:before="0" w:beforeAutospacing="0" w:after="0" w:afterAutospacing="0"/>
                            <w:jc w:val="center"/>
                          </w:pPr>
                          <w:r>
                            <w:rPr>
                              <w:rFonts w:ascii="Times New Roman" w:hint="eastAsia"/>
                              <w:kern w:val="2"/>
                              <w:sz w:val="21"/>
                              <w:szCs w:val="21"/>
                            </w:rPr>
                            <w:t>三级化粪池</w:t>
                          </w:r>
                          <w:r>
                            <w:rPr>
                              <w:rFonts w:ascii="Times New Roman" w:hint="eastAsia"/>
                              <w:kern w:val="2"/>
                              <w:sz w:val="21"/>
                              <w:szCs w:val="21"/>
                            </w:rPr>
                            <w:t>1.01</w:t>
                          </w:r>
                        </w:p>
                      </w:txbxContent>
                    </v:textbox>
                  </v:rect>
                  <v:shape id="直接箭头连接符 230" o:spid="_x0000_s1046" type="#_x0000_t32" style="position:absolute;left:2777788;top:2827225;width:857224;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4ciUvAsCAADSAwAADgAAAGRycy9lMm9Eb2MueG1srVPBbhMx&#10;EL0j8Q+W72Q3CyHRKpseUsqlQKWWD3Bs766F7bFsJ5v8BD+AxAk4FU698zVQPoOxkwYKN4QPlmc8&#10;8/zm7dv5ydZospE+KLANHY9KSqTlIJTtGvr66uzRjJIQmRVMg5UN3clATxYPH8wHV8sKetBCeoIg&#10;NtSDa2gfo6uLIvBeGhZG4KTFyxa8YRFD3xXCswHRjS6qsnxaDOCF88BlCJg93V/SRcZvW8njq7YN&#10;MhLdUOQW8+7zvkp7sZizuvPM9YofaLB/YGGYsvjoEeqURUbWXv0FZRT3EKCNIw6mgLZVXOYZcJpx&#10;+cc0lz1zMs+C4gR3lCn8P1j+cnPhiRINrSYVJZYZ/Ei3726+v/14++Xztw83P76+T+frT6R6nOUa&#10;XKixa2kvfBqYb+2lOwf+JhALy57ZTmbaVzuHSOMkcHGvJQXB4aOr4QUIrGHrCFm7betNgkRVyBYJ&#10;TXHN0D87PM+qaVVN9p9LbiPhWDCbYO4JJRwLMrWC1XcYzof4XIIh6dDQED1TXR+XYC16Avw4v8g2&#10;5yEmhqy+a0gELJwprbM1tCUDjlFNyzJ3BNBKpNtUF3y3WmpPNiy5K69cpNcGR9unx/v0Hmxt0I2H&#10;8qzMESNzuAfuYW1FbotM6WdWkJgljV6hyFoe+rU9CJw0TbYP9QrE7sKnsVKExsngB5MnZ/4e56pf&#10;v+L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1rvVvVAAAABQEAAA8AAAAAAAAAAQAgAAAAIgAA&#10;AGRycy9kb3ducmV2LnhtbFBLAQIUABQAAAAIAIdO4kDhyJS8CwIAANIDAAAOAAAAAAAAAAEAIAAA&#10;ACQBAABkcnMvZTJvRG9jLnhtbFBLBQYAAAAABgAGAFkBAAChBQAAAAA=&#10;" strokecolor="black [3229]" strokeweight="1pt">
                    <v:stroke endarrow="block"/>
                  </v:shape>
                  <v:rect id="矩形 232" o:spid="_x0000_s1047" style="position:absolute;left:2711108;top:2473825;width:847712;height:44770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J/4HvsBAgAAywMAAA4AAABkcnMvZTJvRG9jLnhtbK1TXY7TMBB+&#10;R+IOlt9pfjalJWq6Wu1qEdICKy0cwHWcxiLxmLHbpFwGibc9BMdBXIOx01268IZ4sWY8k2/m+/xl&#10;dT72HdsrdBpMxbNZypkyEmptthX/+OH6xZIz54WpRQdGVfygHD9fP3+2GmypcmihqxUyAjGuHGzF&#10;W+9tmSROtqoXbgZWGSo2gL3wlOI2qVEMhN53SZ6mL5MBsLYIUjlHt1dTka8jftMo6d83jVOedRWn&#10;3Xw8MZ6bcCbrlSi3KGyr5XEN8Q9b9EIbGvoIdSW8YDvUf0H1WiI4aPxMQp9A02ipIgdik6V/sLlr&#10;hVWRC4nj7KNM7v/Bynf7W2S6rng+n3NmRE+P9PPr/Y/v31h+lgd9ButKaruztxgYOnsD8pNjBi5b&#10;YbbqAhGGVomatspCf/Lkg5A4+pRthrdQE7jYeYhSjQ32AZBEYCPNX2RZlpJdDhQXi7NlPp9eR42e&#10;SWpYFotFlnMmqaGgOI2vl4jyAcii868V9CwEFUd6/DhI7G+cD4uJ8qElzDVwrbsuGqAzTy6oMdxE&#10;ImH3SQM/bsajHBuoD0QJYfIT+Z+CFvALZwN5qeLu806g4qx7Y0iWV1lRBPPFpJgvckrwtLI5rQgj&#10;Cari0iNnU3LpJ8vuLOptS7OySMzABYnZ6EguCD3tddycHBM5H90dLHmax67f/+D6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Cf+B77AQIAAMsDAAAOAAAAAAAAAAEAIAAAACIBAABkcnMvZTJv&#10;RG9jLnhtbFBLBQYAAAAABgAGAFkBAACVBQAAAAA=&#10;" filled="f" stroked="f">
                    <v:textbox style="mso-next-textbox:#矩形 232">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1.01</w:t>
                          </w:r>
                        </w:p>
                      </w:txbxContent>
                    </v:textbox>
                  </v:rect>
                  <v:shape id="_x0000_s1048" type="#_x0000_t38" style="position:absolute;left:2870441;top:217100;width:398145;height:123190;flip:y" o:gfxdata="UEsDBAoAAAAAAIdO4kAAAAAAAAAAAAAAAAAEAAAAZHJzL1BLAwQUAAAACACHTuJAxU0wjdYAAAAF&#10;AQAADwAAAGRycy9kb3ducmV2LnhtbE2PT0vDQBDF74LfYRnBm930L22aSRFREPRQW/G8yU6T0Oxs&#10;2N0mzbd39aKXgcd7vPebbHc1rejJ+cYywnSSgCAurW64Qvg8vjysQfigWKvWMiGM5GGX395kKtV2&#10;4A/qD6ESsYR9qhDqELpUSl/WZJSf2I44eifrjApRukpqp4ZYblo5S5KVNKrhuFCrjp5qKs+Hi0F4&#10;lY/Dws2Lt/K0/3p31I/H5/mIeH83TbYgAl3DXxh+8CM65JGpsBfWXrQI8ZHwe6O3nq2WIAqExWaz&#10;BJln8j99/g1QSwMEFAAAAAgAh07iQBt0gec6AgAALAQAAA4AAABkcnMvZTJvRG9jLnhtbK1TsXIT&#10;MRDtmeEfNOrx3dkOTm5yTmETmgCeSaCXJZ3vQNJqJNln/wQ/wAxdqKgoafI3CZ/BSncJEDoGFRpJ&#10;u/v27b7V6dleK7KTzrdgKlqMckqk4SBas6no26vzZ8eU+MCMYAqMrOhBeno2f/rktLOlHEMDSkhH&#10;EMT4srMVbUKwZZZ53kjN/AisNGiswWkW8Oo2mXCsQ3StsnGeP886cMI64NJ7fF32RjpP+HUteXhT&#10;114GoiqK3ELaXdrXcc/mp6zcOGablg802D+w0Kw1mPQBaskCI1vX/gWlW+7AQx1GHHQGdd1ymWrA&#10;aor8UTWXDbMy1YLN8fahTf7/wfLXu5UjrUDtCpTKMI0i3X76dvf95sfN59uP13dfv5BowkZ11pfo&#10;vzArF0vle3NpL4B/8MTAomFmIxPhq4NFjCJGZH+ExIu3mG7dvQKBPmwbIHVtXztNatXadzEwgmNn&#10;yL6i4+NZPp0WlBzwXMyKfFBM7gPhaJ+cHBfTI0o42ovxpDhJ9oyVETHiWOfDSwmaxENF+dbtpFiA&#10;MTgZ4CYpF9td+JDEE0MDmHiPOWutcBZ2TJGjHFcqiJWDN+a4x46hBs5bpdI0KUO6yGaGIdHkQbUi&#10;WtPFbdYL5Qii4villZzUVmNP+mesElc/mviOAzy4Dwx8j4HtfQQeCS2Zb3p3gacexMHWiMQtsFa9&#10;MIKEpBFzDjoa2WopKFESv3A8ReVYqcwgYNSsV38N4rBy98LiSCbH4fvEmf/9nqJ/ffL5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VNMI3WAAAABQEAAA8AAAAAAAAAAQAgAAAAIgAAAGRycy9kb3du&#10;cmV2LnhtbFBLAQIUABQAAAAIAIdO4kAbdIHnOgIAACwEAAAOAAAAAAAAAAEAIAAAACUBAABkcnMv&#10;ZTJvRG9jLnhtbFBLBQYAAAAABgAGAFkBAADRBQAAAAA=&#10;" adj="10800" strokecolor="black [3229]" strokeweight="1pt">
                    <v:stroke dashstyle="dash" endarrow="open"/>
                  </v:shape>
                  <v:rect id="_x0000_s1049" style="position:absolute;left:3067667;width:847090;height:44767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MBiBjr7AQAAxQMAAA4AAABkcnMvZTJvRG9jLnhtbK1TUY7TMBD9&#10;R+IOlv9pkpJttlHT1WpXi5AWWGnhAK7jNBaJx4zdJstlkPjjEBwHcQ3GTrd04Q/xY3k8kzfz3rys&#10;Lsa+Y3uFToOpeDZLOVNGQq3NtuIf3t+8OOfMeWFq0YFRFX9Qjl+snz9bDbZUc2ihqxUyAjGuHGzF&#10;W+9tmSROtqoXbgZWGUo2gL3wFOI2qVEMhN53yTxNF8kAWFsEqZyj1+spydcRv2mU9O+axinPuorT&#10;bD6eGM9NOJP1SpRbFLbV8jCG+IcpeqENNT1CXQsv2A71X1C9lggOGj+T0CfQNFqqyIHYZOkfbO5b&#10;YVXkQuI4e5TJ/T9Y+XZ/h0zXtLtsyZkRPS3p55dvP75/ZeGF9BmsK6ns3t5hYOjsLciPjhm4aoXZ&#10;qktEGFolapoqC/XJkw9C4OhTthneQE3gYuchSjU22AdAEoGNFX+ZLorFouDs4bgXNXomKXWeF+mS&#10;ticplefFojiLfUT5CGHR+VcKehYuFUdae2wh9rfOh5FE+VgSOhq40V0XV9+ZJw9UGF4ihTD1xN6P&#10;m/EgxAbqByKDMDmJnE+XFvAzZwO5qOLu006g4qx7bUiQZZbnwXYxyM+KOQV4mtmcZoSRBFVx6ZGz&#10;Kbjyk1l3FvW2pV5ZJGbgkmRsdCQXJJ7mOkxOXomcD74OZjyNY9Xvv2/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N16MvTAAAABQEAAA8AAAAAAAAAAQAgAAAAIgAAAGRycy9kb3ducmV2LnhtbFBL&#10;AQIUABQAAAAIAIdO4kDAYgY6+wEAAMUDAAAOAAAAAAAAAAEAIAAAACIBAABkcnMvZTJvRG9jLnht&#10;bFBLBQYAAAAABgAGAFkBAACPBQAAAAA=&#10;" filled="f" stroked="f">
                    <v:textbox style="mso-next-textbox:#_x0000_s1049">
                      <w:txbxContent>
                        <w:p w:rsidR="00EE1E0A" w:rsidRDefault="00EE1E0A" w:rsidP="00EE1E0A">
                          <w:pPr>
                            <w:pStyle w:val="ac"/>
                            <w:spacing w:before="0" w:beforeAutospacing="0" w:after="0" w:afterAutospacing="0"/>
                            <w:jc w:val="center"/>
                          </w:pPr>
                          <w:r>
                            <w:rPr>
                              <w:rFonts w:ascii="Times New Roman" w:hint="eastAsia"/>
                              <w:kern w:val="2"/>
                              <w:sz w:val="21"/>
                              <w:szCs w:val="21"/>
                            </w:rPr>
                            <w:t>损耗</w:t>
                          </w:r>
                          <w:r>
                            <w:rPr>
                              <w:rFonts w:ascii="Times New Roman" w:hint="eastAsia"/>
                              <w:kern w:val="2"/>
                              <w:sz w:val="21"/>
                              <w:szCs w:val="21"/>
                            </w:rPr>
                            <w:t>0.6</w:t>
                          </w:r>
                        </w:p>
                      </w:txbxContent>
                    </v:textbox>
                  </v:rect>
                  <v:shape id="_x0000_s1050" type="#_x0000_t38" style="position:absolute;left:2306950;top:1387525;width:398145;height:123190;flip:y" o:gfxdata="UEsDBAoAAAAAAIdO4kAAAAAAAAAAAAAAAAAEAAAAZHJzL1BLAwQUAAAACACHTuJAxU0wjdYAAAAF&#10;AQAADwAAAGRycy9kb3ducmV2LnhtbE2PT0vDQBDF74LfYRnBm930L22aSRFREPRQW/G8yU6T0Oxs&#10;2N0mzbd39aKXgcd7vPebbHc1rejJ+cYywnSSgCAurW64Qvg8vjysQfigWKvWMiGM5GGX395kKtV2&#10;4A/qD6ESsYR9qhDqELpUSl/WZJSf2I44eifrjApRukpqp4ZYblo5S5KVNKrhuFCrjp5qKs+Hi0F4&#10;lY/Dws2Lt/K0/3p31I/H5/mIeH83TbYgAl3DXxh+8CM65JGpsBfWXrQI8ZHwe6O3nq2WIAqExWaz&#10;BJln8j99/g1QSwMEFAAAAAgAh07iQPGBHlw8AgAALQQAAA4AAABkcnMvZTJvRG9jLnhtbK1TsXIT&#10;MRDtmeEfNOrx3dk4sW98TmETmgCZSaCXJZ3vQNJqJNln/wQ/wAwdVFSUNPmbhM9gpTsChI5BhUbS&#10;Pj293bdanB20InvpfAumosUop0QaDqI124q+vj5/MqPEB2YEU2BkRY/S07Pl40eLzpZyDA0oIR1B&#10;EuPLzla0CcGWWeZ5IzXzI7DSYLAGp1nArdtmwrEO2bXKxnl+knXghHXApfd4uu6DdJn461ry8Kqu&#10;vQxEVRS1hTS7NG/inC0XrNw6ZpuWDzLYP6jQrDX46D3VmgVGdq79i0q33IGHOow46AzquuUy5YDZ&#10;FPmDbK4aZmXKBYvj7X2Z/P+j5S/3l460Ar0bY30M02jS7Yevd99uvt98vH3/6e7LZxJDWKjO+hLx&#10;K3PpYqr8YK7sBfB3nhhYNcxsZRJ8fbTIUcQb2R9X4sZbfG7TvQCBGLYLkKp2qJ0mtWrtm3gxkmNl&#10;yKGi40l+Mp+isCMGJrPT6XjaWyYPgXAETOaz4umUEh4B40kxT0ozVkbKSGSdD88laBIXFeU7t5di&#10;BcZga4CbpMfY/sKH5J4YKsDE24KSWitshj1TZJrjSBmxckDjGz+541UD561SqZ2UIV1Uc4pXYsiD&#10;akWMpo3bblbKEWTF/ksjgdROY1H646I/7sl2Gjt4gA8KfM+B9X1AHgWtmW96uMBVXy0HOyMSXWCt&#10;emYECckk5hx0NKrVUlCiJP7huIrWsVKZwcFoWm//BsTx0sVwNBN7MgGH/xOb/vd9Qv365c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U0wjdYAAAAFAQAADwAAAAAAAAABACAAAAAiAAAAZHJzL2Rv&#10;d25yZXYueG1sUEsBAhQAFAAAAAgAh07iQPGBHlw8AgAALQQAAA4AAAAAAAAAAQAgAAAAJQEAAGRy&#10;cy9lMm9Eb2MueG1sUEsFBgAAAAAGAAYAWQEAANMFAAAAAA==&#10;" adj="10800" strokecolor="black [3229]" strokeweight="1pt">
                    <v:stroke dashstyle="dash" endarrow="open"/>
                  </v:shape>
                  <v:rect id="_x0000_s1051" style="position:absolute;left:2496784;top:1088375;width:768171;height:301299;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NUNpv4AAgAAywMAAA4AAABkcnMvZTJvRG9jLnhtbK1TW27UMBT9&#10;R2IPlv+ZPDqdRzSZqmpVhFSgUmEBHseZWCS+5tozybAZJP66CJaD2AbXzrRM4Q/xY/k+cu49xyer&#10;i6Fr2V6h02BKnk1SzpSRUGmzLfnHDzevFpw5L0wlWjCq5Afl+MX65YtVbwuVQwNtpZARiHFFb0ve&#10;eG+LJHGyUZ1wE7DKULEG7ISnELdJhaIn9K5N8jSdJT1gZRGkco6y12ORryN+XSvp39e1U561Jafd&#10;fDwxnptwJuuVKLYobKPlcQ3xD1t0Qhsa+gR1LbxgO9R/QXVaIjio/URCl0Bda6kiB2KTpX+wuW+E&#10;VZELiePsk0zu/8HKd/s7ZLqit8szzozo6JF+fn348f0bCxnSp7euoLZ7e4eBobO3ID85ZuCqEWar&#10;LhGhb5SoaKvYnzz7IASOPmWb/i1UBC52HqJUQ41dACQR2FDyfLqczRdTzg6Eky4WZ/Pz8XXU4Jmk&#10;hvlskc1pR0kNZ2mWL5ehnojiEcii868VdCxcSo70+HGQ2N86P7Y+toS5Bm5020YDtOZZgjBDJhIJ&#10;u48a+GEzHOXYQHUgSgijn8j/dGkAv3DWk5dK7j7vBCrO2jeGZFlm02kwXwym5/OcAjytbE4rwkiC&#10;Krn0yNkYXPnRsjuLetvQrCwSM3BJYtY6kgtCj3sdNyfHRHmO7g6WPI1j1+9/c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Xoy9MAAAAFAQAADwAAAAAAAAABACAAAAAiAAAAZHJzL2Rvd25yZXYu&#10;eG1sUEsBAhQAFAAAAAgAh07iQNUNpv4AAgAAywMAAA4AAAAAAAAAAQAgAAAAIgEAAGRycy9lMm9E&#10;b2MueG1sUEsFBgAAAAAGAAYAWQEAAJQFAAAAAA==&#10;" filled="f" stroked="f">
                    <v:textbox style="mso-next-textbox:#_x0000_s1051">
                      <w:txbxContent>
                        <w:p w:rsidR="00EE1E0A" w:rsidRDefault="00EE1E0A" w:rsidP="00EE1E0A">
                          <w:pPr>
                            <w:pStyle w:val="ac"/>
                            <w:spacing w:before="0" w:beforeAutospacing="0" w:after="0" w:afterAutospacing="0"/>
                            <w:jc w:val="center"/>
                          </w:pPr>
                          <w:r>
                            <w:rPr>
                              <w:rFonts w:ascii="Times New Roman" w:hint="eastAsia"/>
                              <w:kern w:val="2"/>
                              <w:sz w:val="21"/>
                              <w:szCs w:val="21"/>
                            </w:rPr>
                            <w:t>损耗</w:t>
                          </w:r>
                          <w:r>
                            <w:rPr>
                              <w:rFonts w:ascii="Times New Roman" w:hint="eastAsia"/>
                              <w:kern w:val="2"/>
                              <w:sz w:val="21"/>
                              <w:szCs w:val="21"/>
                            </w:rPr>
                            <w:t>0.1</w:t>
                          </w:r>
                        </w:p>
                      </w:txbxContent>
                    </v:textbox>
                  </v:rect>
                  <v:rect id="_x0000_s1052" style="position:absolute;left:1515271;top:75140;width:679468;height:44767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IQ1KO//AQAAyQMAAA4AAABkcnMvZTJvRG9jLnhtbK1TUW7UMBD9&#10;R+IOlv/ZbKLshkabrapWRUgFKhUO4HWcjUXiMWPvJstlkPjjEBwHcQ3Gzrbdlj/Ej5XxjN+892ay&#10;Oh/7ju0VOg2m4ulszpkyEmptthX/9PH61WvOnBemFh0YVfGDcvx8/fLFarClyqCFrlbICMS4crAV&#10;b723ZZI42apeuBlYZSjZAPbCU4jbpEYxEHrfJdl8vkwGwNoiSOUc3V5NSb6O+E2jpP/QNE551lWc&#10;uPl4Yjw34UzWK1FuUdhWyyMN8Q8seqENNX2AuhJesB3qv6B6LREcNH4moU+gabRUUQOpSefP1Ny1&#10;wqqohcxx9sEm9/9g5fv9LTJd0+yyjDMjehrS728/fv38zsIN+TNYV1LZnb3FoNDZG5CfHTNw2Qqz&#10;VReIMLRK1MQqDfXJkwchcPSUbYZ3UBO42HmIVo0N9gGQTGAjvV2ki6xIOTtUvFik+XE2avRMUnpZ&#10;nOVLWiZJ6TwvlsUi9hLlPYxF598o6Fn4qDjS6GMbsb9xPtAS5X1J6GrgWnddHH9nnlxQYbiJMgLz&#10;yQE/bsajGRuoDyQIYdom2n76aAG/cjbQJlXcfdkJVJx1bw2ZcpbmJIb5GOSLIqMATzOb04wwkqAq&#10;Lj1yNgWXflrYnUW9balXGoUZuCArGx3FBZsnXkfmtC9R83G3w0KexrHq8Q9c/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dejL0wAAAAUBAAAPAAAAAAAAAAEAIAAAACIAAABkcnMvZG93bnJldi54&#10;bWxQSwECFAAUAAAACACHTuJAhDUo7/8BAADJAwAADgAAAAAAAAABACAAAAAiAQAAZHJzL2Uyb0Rv&#10;Yy54bWxQSwUGAAAAAAYABgBZAQAAkwUAAAAA&#10;" filled="f" stroked="f">
                    <v:textbox style="mso-next-textbox:#_x0000_s1052">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0.6</w:t>
                          </w:r>
                        </w:p>
                      </w:txbxContent>
                    </v:textbox>
                  </v:rect>
                  <v:rect id="_x0000_s1053" style="position:absolute;left:2645788;top:1387551;width:619167;height:241150;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LV8CeYBAgAAywMAAA4AAABkcnMvZTJvRG9jLnhtbK1TW27UMBT9&#10;R2IPlv+ZTNJ5NZpMVbUqQipQqbAAj+MkFomvufZMMmwGib8uguUgtsG1My1T+EP8WL6PnHvP8cn6&#10;YuhatlfoNJiCp5MpZ8pIKLWpC/7xw82rFWfOC1OKFowq+EE5frF5+WLd21xl0EBbKmQEYlze24I3&#10;3ts8SZxsVCfcBKwyVKwAO+EpxDopUfSE3rVJNp0ukh6wtAhSOUfZ67HINxG/qpT076vKKc/agtNu&#10;Pp4Yz204k81a5DUK22h5XEP8wxad0IaGPkFdCy/YDvVfUJ2WCA4qP5HQJVBVWqrIgdik0z/Y3DfC&#10;qsiFxHH2SSb3/2Dlu/0dMl3S22VnnBnR0SP9/Prw4/s3FjKkT29dTm339g4DQ2dvQX5yzMBVI0yt&#10;LhGhb5Qoaas09CfPPgiBo0/Ztn8LJYGLnYco1VBhFwBJBDYUPFvM5ssV2eVAOGer5Xwe0USuBs8k&#10;NSzS83Sx5ExSQzZL03l8vUTkj0AWnX+toGPhUnCkx4+DxP7W+bCYyB9bwlwDN7ptowFa8yxBjSET&#10;iYTdRw38sB2OcmyhPBAlhNFP5H+6NIBfOOvJSwV3n3cCFWftG0OynKezWTBfDIhlRgGeVranFWEk&#10;QRVceuRsDK78aNmdRV03NCuNxAxckpiVjuSC0ONex83JMZHz0d3Bkqdx7Pr9D2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C1fAnmAQIAAMsDAAAOAAAAAAAAAAEAIAAAACIBAABkcnMvZTJv&#10;RG9jLnhtbFBLBQYAAAAABgAGAFkBAACVBQAAAAA=&#10;" filled="f" stroked="f">
                    <v:textbox style="mso-next-textbox:#_x0000_s1053">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50.4</w:t>
                          </w:r>
                        </w:p>
                      </w:txbxContent>
                    </v:textbox>
                  </v:rect>
                  <v:rect id="_x0000_s1054" style="position:absolute;left:1392178;top:2473825;width:732790;height:44767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GxKciEBAgAAywMAAA4AAABkcnMvZTJvRG9jLnhtbK1TUW7UMBD9&#10;R+IOlv/ZbLJp0402W1WtipAKVCocwOs4G4vEY8beTcplkPjrITgO4hqMnW3Zwh/ix8p4xm/mvXlZ&#10;nY99x/YKnQZT8XQ250wZCbU224p//HD96owz54WpRQdGVfxeOX6+fvliNdhSZdBCVytkBGJcOdiK&#10;t97bMkmcbFUv3AysMpRsAHvhKcRtUqMYCL3vkmw+P00GwNoiSOUc3V5NSb6O+E2jpH/fNE551lWc&#10;ZvPxxHhuwpmsV6LcorCtlocxxD9M0QttqOkT1JXwgu1Q/wXVa4ngoPEzCX0CTaOlihyITTr/g81d&#10;K6yKXEgcZ59kcv8PVr7b3yLTNe0uyzkzoqcl/fz68OP7NxZuSJ/BupLK7uwtBobO3oD85JiBy1aY&#10;rbpAhKFVoqap0lCfPHsQAkdP2WZ4CzWBi52HKNXYYB8ASQQ20tvFMksLsst9xbO8WJxlJ9N21OiZ&#10;pIJikRVL2qGkgjwvTouYT0T5CGTR+dcKehY+Ko60/NhI7G+cD4OJ8rEk9DVwrbsuGqAzzy6oMNxE&#10;ImH2SQM/bsaDHBuo74kSwuQn8j99tIBfOBvISxV3n3cCFWfdG0OyLNM8D+aLQX5SZBTgcWZznBFG&#10;ElTFpUfOpuDST5bdWdTblnqlkZiBCxKz0ZFcEHqa6zA5OSZyPrg7WPI4jlW//8H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BsSnIhAQIAAMsDAAAOAAAAAAAAAAEAIAAAACIBAABkcnMvZTJv&#10;RG9jLnhtbFBLBQYAAAAABgAGAFkBAACVBQAAAAA=&#10;" filled="f" stroked="f">
                    <v:textbox style="mso-next-textbox:#_x0000_s1054">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1.01</w:t>
                          </w:r>
                        </w:p>
                      </w:txbxContent>
                    </v:textbox>
                  </v:rect>
                  <v:shape id="_x0000_s1055" type="#_x0000_t32" style="position:absolute;left:3995998;top:1941400;width:0;height:125402" o:gfxdata="UEsDBAoAAAAAAIdO4kAAAAAAAAAAAAAAAAAEAAAAZHJzL1BLAwQUAAAACACHTuJA/5t2RtMAAAAF&#10;AQAADwAAAGRycy9kb3ducmV2LnhtbE2PwU7DMBBE70j8g7WVuFGnVRPSEKcSSJwrUi7cNvE2jhqv&#10;o9htwt9juMBlpdGMZt6Wh8UO4kaT7x0r2KwTEMSt0z13Cj5Ob485CB+QNQ6OScEXeThU93clFtrN&#10;/E63OnQilrAvUIEJYSyk9K0hi37tRuLond1kMUQ5dVJPOMdyO8htkmTSYs9xweBIr4baS321Cp52&#10;+tNh9pI26Xw8BTqbOj8uSj2sNskziEBL+AvDD35EhyoyNe7K2otBQXwk/N7o5dssBdEo2O33Kciq&#10;lP/pq29QSwMEFAAAAAgAh07iQFmMYtwTAgAA4AMAAA4AAABkcnMvZTJvRG9jLnhtbK1TwY7TMBC9&#10;I/EPlu80SWmBRk330GW5LFBplw9wHSexsD2W7TbtT/ADSJyAE3DaO18Dy2cwdrILCzeED5btmXnz&#10;5s14eXLQiuyF8xJMRYtJTokwHGpp2oq+ujx78IQSH5ipmQIjKnoUnp6s7t9b9rYUU+hA1cIRBDG+&#10;7G1FuxBsmWWed0IzPwErDBobcJoFvLo2qx3rEV2rbJrnj7IeXG0dcOE9vp4ORrpK+E0jeHjZNF4E&#10;oiqK3ELaXdq3cc9WS1a2jtlO8pEG+wcWmkmDSW+hTllgZOfkX1BacgcemjDhoDNoGslFqgGrKfI/&#10;qrnomBWpFhTH21uZ/P+D5S/2G0dkjb2bzikxTGOTrt9efX/z4frL52/vr358fRfPnz6S6IBy9daX&#10;GLU2GxcL5gdzYc+Bv/bEwLpjphWJ9uXRIlIRI7I7IfHiLSbd9s+hRh+2C5C0OzROR0hUhRwq+nCx&#10;mC8WOD9HxFnMilk+tkscAuHogP3k0Tadz/JpSsTKGwzrfHgmQJN4qKgPjsm2C2swBmcCXJEysv25&#10;D5EhK28CIgEDZ1KpNBrKkD6meIzJo8mDknW0potrt2vlyJ7F6UorOamdxtKG52J4HsB2GqdxdB8J&#10;+wEjcbgD7mBn6hQWmFRPTU1CktTgP6KRlBY1JUrgt4unoQplRrmjwkOvtlAfNy6ao/I4RinVOPJx&#10;Tn+/J69fH3P1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dkbTAAAABQEAAA8AAAAAAAAAAQAg&#10;AAAAIgAAAGRycy9kb3ducmV2LnhtbFBLAQIUABQAAAAIAIdO4kBZjGLcEwIAAOADAAAOAAAAAAAA&#10;AAEAIAAAACIBAABkcnMvZTJvRG9jLnhtbFBLBQYAAAAABgAGAFkBAACnBQAAAAA=&#10;" strokecolor="black [3229]" strokeweight="1pt"/>
                  <v:line id="_x0000_s1056" style="position:absolute" from="3334313,1366865" to="3334313,1838695" o:gfxdata="UEsDBAoAAAAAAIdO4kAAAAAAAAAAAAAAAAAEAAAAZHJzL1BLAwQUAAAACACHTuJAYAsSN9cAAAAF&#10;AQAADwAAAGRycy9kb3ducmV2LnhtbE2PzW7CMBCE70i8g7WVegOHqNAQ4nCgQqhVL0Alrku8jdPG&#10;6xCbn7593V7ay0qjGc18WyxvthUX6n3jWMFknIAgrpxuuFbwtl+PMhA+IGtsHZOCL/KwLIeDAnPt&#10;rrylyy7UIpawz1GBCaHLpfSVIYt+7Dri6L273mKIsq+l7vEay20r0ySZSYsNxwWDHa0MVZ+7s1WA&#10;T5ttOGTpy2PzbF4/9uvTxmQnpe7vJskCRKBb+AvDD35EhzIyHd2ZtRetgvhI+L3Ry9LZFMRRwcN8&#10;PgVZFvI/ffkNUEsDBBQAAAAIAIdO4kBVH6dL1AEAAHADAAAOAAAAZHJzL2Uyb0RvYy54bWytU81u&#10;1DAQviPxDpbvbJJN2a6izfbQqlz4qQQ8gNd2NpZsj2U7m92X4AWQuMGJI3fehvIYjJ20VO0NkcPI&#10;nvnm88w3k83F0WhykD4osC2tFiUl0nIQyu5b+vHD9Ys1JSEyK5gGK1t6koFebJ8/24yukUvoQQvp&#10;CZLY0IyupX2MrimKwHtpWFiAkxaDHXjDIl79vhCejchudLEsy1UxghfOA5choPdqCtJt5u86yeO7&#10;rgsyEt1SrC1m67PdJVtsN6zZe+Z6xecy2D9UYZiy+Og91RWLjAxePaEyinsI0MUFB1NA1ykucw/Y&#10;TVU+6uZ9z5zMvaA4wd3LFP4fLX97uPFECZzdckWJZQaHdPv5x69PX3///IL29vs3kkIo1OhCg/hL&#10;e+PnW3CYvBvfgMAsNkTIGhw7b5IW2B05trSu67O6qik54SP1arVevZxkl8dIOAJwLhxjZ+fVus4T&#10;KVhzx+F8iK8kGJIOLdXKJkFYww6vQ8QqEHoHSW4L10rrPFRtyZi6Oi/LnBFAK5GiCRf8fnepPTmw&#10;tBf5yyA9GGxmcleTeyIbDO7RDE/V47szx3R+SO5hsGLCaIvhpFtSalJwB+KUBcx+HGsmmFcw7c3D&#10;e87++6N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CxI31wAAAAUBAAAPAAAAAAAAAAEAIAAA&#10;ACIAAABkcnMvZG93bnJldi54bWxQSwECFAAUAAAACACHTuJAVR+nS9QBAABwAwAADgAAAAAAAAAB&#10;ACAAAAAmAQAAZHJzL2Uyb0RvYy54bWxQSwUGAAAAAAYABgBZAQAAbAUAAAAA&#10;" strokecolor="black [3229]" strokeweight="1pt"/>
                  <v:shape id="_x0000_s1057" type="#_x0000_t32" style="position:absolute;left:1928140;top:2066802;width:2068830;height:0" o:gfxdata="UEsDBAoAAAAAAIdO4kAAAAAAAAAAAAAAAAAEAAAAZHJzL1BLAwQUAAAACACHTuJA/5t2RtMAAAAF&#10;AQAADwAAAGRycy9kb3ducmV2LnhtbE2PwU7DMBBE70j8g7WVuFGnVRPSEKcSSJwrUi7cNvE2jhqv&#10;o9htwt9juMBlpdGMZt6Wh8UO4kaT7x0r2KwTEMSt0z13Cj5Ob485CB+QNQ6OScEXeThU93clFtrN&#10;/E63OnQilrAvUIEJYSyk9K0hi37tRuLond1kMUQ5dVJPOMdyO8htkmTSYs9xweBIr4baS321Cp52&#10;+tNh9pI26Xw8BTqbOj8uSj2sNskziEBL+AvDD35EhyoyNe7K2otBQXwk/N7o5dssBdEo2O33Kciq&#10;lP/pq29QSwMEFAAAAAgAh07iQA7vGJMTAgAA4QMAAA4AAABkcnMvZTJvRG9jLnhtbK1TwW4TMRC9&#10;I/EPlu9kdwMKYZVNDynlUqBSywc4tnfXwvZYtpNNfoIfQOIEnIBT73wNlM9g7E0DhRvCB8sev3kz&#10;82a8ONkZTbbSBwW2odWkpERaDkLZrqGvrs4ezCkJkVnBNFjZ0L0M9GR5/95icLWcQg9aSE+QxIZ6&#10;cA3tY3R1UQTeS8PCBJy0+NiCNyzi1XeF8GxAdqOLaVnOigG8cB64DAGtp+MjXWb+tpU8vmzbICPR&#10;DcXcYt593tdpL5YLVneeuV7xQxrsH7IwTFkMeqQ6ZZGRjVd/URnFPQRo44SDKaBtFZe5BqymKv+o&#10;5rJnTuZaUJzgjjKF/0fLX2wvPFECezd9TIllBpt08/b6+5sPN18+f3t//ePru3T+9JEkAMo1uFCj&#10;18pe+FQw39lLdw78dSAWVj2zncxpX+0dMlXJo7jjki7BYdD18BwEYtgmQtZu13qTKFEVskPfJ9N5&#10;9Qibtm/otJzN5uV0bJfcRcIRgMb5/CECOCJyKwtW35I4H+IzCYakQ0ND9Ex1fVyBtTgU4Ksckm3P&#10;Q0wpsvrWIWVg4UxpnWdDWzJkccoyewTQSqTXhAu+W6+0J1uWxiuvDNIbg7WN5mo0j2Qbg+N4gGdp&#10;jhw5hzvkHjZWZLfIlH5qBYlZU4sfiaakjBSUaIn/Lp3GKrQ96J0kHpu1BrG/8Ok5SY9zlEMdZj4N&#10;6u/3jPr1M5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bdkbTAAAABQEAAA8AAAAAAAAAAQAg&#10;AAAAIgAAAGRycy9kb3ducmV2LnhtbFBLAQIUABQAAAAIAIdO4kAO7xiTEwIAAOEDAAAOAAAAAAAA&#10;AAEAIAAAACIBAABkcnMvZTJvRG9jLnhtbFBLBQYAAAAABgAGAFkBAACnBQAAAAA=&#10;" strokecolor="black [3229]" strokeweight="1pt"/>
                  <v:line id="_x0000_s1058" style="position:absolute" from="1905578,1619102" to="1905578,2066802" o:gfxdata="UEsDBAoAAAAAAIdO4kAAAAAAAAAAAAAAAAAEAAAAZHJzL1BLAwQUAAAACACHTuJA8+yVZ9YAAAAF&#10;AQAADwAAAGRycy9kb3ducmV2LnhtbE2PvU7DQBCEeyTe4bRIdOTsiES28TkFUgoQBYSIeuNb/wjf&#10;nuW7JIanZ6EhzUqjGc18W25mN6gTTaH3bCBdJKCIa297bg3s37d3GagQkS0OnsnAFwXYVNdXJRbW&#10;n/mNTrvYKinhUKCBLsax0DrUHTkMCz8Si9f4yWEUObXaTniWcjfoZZKstcOeZaHDkR47qj93R2eg&#10;eU4xe2nzfPu019/9nDbh9aMx5vYmTR5ARZrjfxh+8QUdKmE6+CPboAYD8kj8u+Jly/UK1MHAfZ6v&#10;QFelvqSvfgBQSwMEFAAAAAgAh07iQJrHBrjqAQAApAMAAA4AAABkcnMvZTJvRG9jLnhtbK1TS47U&#10;MBDdI3EHK3s6SWtmmok6PYsZhg2fkYADVNtOYsl2Wba7030JLoDEDlYs2XMbhmNQdjIfwQ6RRcn1&#10;8XO9V5X1xcFotpc+KLRtUS+qgknLUSjbt8WH99fPnhcsRLACNFrZFkcZiovN0yfr0TVyiQNqIT0j&#10;EBua0bXFEKNryjLwQRoIC3TSUrJDbyCS6/tSeBgJ3ehyWVVn5YheOI9chkDRqylZbDJ+10ke33Zd&#10;kJHptqDeYrY+222y5WYNTe/BDYrPbcA/dGFAWXr0HuoKIrCdV39BGcU9BuzigqMpsesUl5kDsamr&#10;P9i8G8DJzIXECe5epvD/YPmb/Y1nStDsljQqC4aGdPvp+8+PX379+Ez29ttXllIk1OhCQ/WX9sbP&#10;XnB0eTu+RkG3YBcxa3DovElaEDt2IODz6vR0ReBHOp/V53W1nGSXh8g4FdBcOOVOTlarKk+khOYO&#10;w/kQX0o0LB3aQiubBIEG9q9CpC6o9K4khS1eK63zULVlY2KVMFMqoFYiZbPj++2l9mwPaS/yl4v0&#10;zhCZKVxP4QlsZ2iP5vLUPb0bJozp/Bjc486KfG2QIF5YweLRkUDRK7C9lhP7CEo/5Cz9HTOutgSZ&#10;tE7qTqpvURyz6DlOq5Afndc27dpjP99++Lk2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7JVn&#10;1gAAAAUBAAAPAAAAAAAAAAEAIAAAACIAAABkcnMvZG93bnJldi54bWxQSwECFAAUAAAACACHTuJA&#10;mscGuOoBAACkAwAADgAAAAAAAAABACAAAAAlAQAAZHJzL2Uyb0RvYy54bWxQSwUGAAAAAAYABgBZ&#10;AQAAgQUAAAAA&#10;" strokecolor="black [3229]" strokeweight="1pt">
                    <v:stroke startarrow="block"/>
                  </v:line>
                  <v:shape id="_x0000_s1059" type="#_x0000_t32" style="position:absolute;left:2645788;top:1628700;width:678419;height:1"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MhlklBYCAADkAwAADgAAAGRycy9lMm9Eb2MueG1srVPBbhMx&#10;EL0j8Q+W72SzUUnSVTY9pJRLgUotH+DY3qyF7bFsJ5v8BD+AxAk4FU698zVQPoOxd1so3BB7sDye&#10;mTdv3swuTvZGk530QYGtaTkaUyItB6Hspqavr86ezCkJkVnBNFhZ04MM9GT5+NGic5WcQAtaSE8Q&#10;xIaqczVtY3RVUQTeSsPCCJy06GzAGxbR9JtCeNYhutHFZDyeFh144TxwGQK+nvZOusz4TSN5fNU0&#10;QUaia4rcYj59PtfpLJYLVm08c63iAw32DywMUxaL3kOdssjI1qu/oIziHgI0ccTBFNA0isvcA3ZT&#10;jv/o5rJlTuZeUJzg7mUK/w+Wv9xdeKIEzu54RollBod0++7m+9uPt18+f/tw8+Pr+3S//kRSAMrV&#10;uVBh1spe+NQw39tLdw78TSAWVi2zG5lpXx0cIpUpo3iQkozgsOi6ewECY9g2QtZu33iTIFEVsq/p&#10;ZHr0dDbH/TkgznQyn42Hccl9JBwDprP5UXlMCU8BuRCr7jCcD/G5BEPSpaYheqY2bVyBtbgT4Mtc&#10;ke3OQ0wMWXWXkAhYOFNa59XQlnSIPknFkyuAViJ5s+E365X2ZMfSduUvB+mtwdb657J/7sG2Brdx&#10;CB8Ihx4jc3gA7mFrRU6LTOlnVpCYJY1eocha0kTMSEGJlvjrpVvfibaD5Enlfl5rEIcLn9xJfVyl&#10;XG5Y+7Srv9s56tfPuf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Wu9W9UAAAAFAQAADwAAAAAA&#10;AAABACAAAAAiAAAAZHJzL2Rvd25yZXYueG1sUEsBAhQAFAAAAAgAh07iQDIZZJQWAgAA5AMAAA4A&#10;AAAAAAAAAQAgAAAAJAEAAGRycy9lMm9Eb2MueG1sUEsFBgAAAAAGAAYAWQEAAKwFAAAAAA==&#10;" strokecolor="black [3229]" strokeweight="1pt">
                    <v:stroke endarrow="block"/>
                  </v:shape>
                  <v:shape id="_x0000_s1060" type="#_x0000_t32" style="position:absolute;left:3343874;top:1366865;width:291138;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kV+3ZhkCAADkAwAADgAAAGRycy9lMm9Eb2MueG1srVPNctMw&#10;EL4zwztodCe2k5Kmnjg9pJRLgc60PIAiy7YGSauRlDh5CV6AGU7QE3DqnaeB8his5DRQuDH4oNHP&#10;t99+++16frrVimyE8xJMRYtRTokwHGpp2oq+vj5/MqPEB2ZqpsCIiu6Ep6eLx4/mvS3FGDpQtXAE&#10;SYwve1vRLgRbZpnnndDMj8AKg48NOM0CHl2b1Y71yK5VNs7zadaDq60DLrzH27PhkS4Sf9MIHl41&#10;jReBqIqitpBWl9ZVXLPFnJWtY7aTfC+D/YMKzaTBpAeqMxYYWTv5F5WW3IGHJow46AyaRnKRasBq&#10;ivyPaq46ZkWqBc3x9mCT/3+0/OXm0hFZY+9OsFWGaWzS3bvb728/3n35/O3D7Y+v7+P+0w2JALSr&#10;t77EqKW5dLFgvjVX9gL4G08MLDtmWpFkX+8sMhUxInsQEg/eYtJV/wJqxLB1gOTdtnE6UqIrZFvR&#10;yeRoMjs+omSHPJPpdDZ9OrRLbAPhCBifFMUERXMEpE5mrLznsM6H5wI0iZuK+uCYbLuwBGNwJsAV&#10;KSPbXPgQFbLyPiAKMHAulUqjoQzpMf34OM9ThAcl6/gacd61q6VyZMPidKUvgdRaY2nDdTFcD2Rr&#10;jdO4hydnDhxJwwNyB2tTp7DApHpmahKSpcFJNFkJGoVpUVOiBP56cTdUosze8ujy0K8V1LtLF5+j&#10;+zhKKd1+7OOs/n5OqF8/5+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Wu9W9UAAAAFAQAADwAA&#10;AAAAAAABACAAAAAiAAAAZHJzL2Rvd25yZXYueG1sUEsBAhQAFAAAAAgAh07iQJFft2YZAgAA5AMA&#10;AA4AAAAAAAAAAQAgAAAAJAEAAGRycy9lMm9Eb2MueG1sUEsFBgAAAAAGAAYAWQEAAK8FAAAAAA==&#10;" strokecolor="black [3229]" strokeweight="1pt">
                    <v:stroke endarrow="block"/>
                  </v:shape>
                  <v:shape id="_x0000_s1061" type="#_x0000_t32" style="position:absolute;left:3343874;top:1848590;width:291138;height:0" o:gfxdata="UEsDBAoAAAAAAIdO4kAAAAAAAAAAAAAAAAAEAAAAZHJzL1BLAwQUAAAACACHTuJATWu9W9UAAAAF&#10;AQAADwAAAGRycy9kb3ducmV2LnhtbE2PzWrDMBCE74W+g9hAL6WRYxKTuF4HXHDptWnpWbG2thNr&#10;ZSQ5P28ftZf2sjDMMPNtsb2YQZzI+d4ywmKegCBurO65Rfj8qJ/WIHxQrNVgmRCu5GFb3t8VKtf2&#10;zO902oVWxBL2uULoQhhzKX3TkVF+bkfi6H1bZ1SI0rVSO3WO5WaQaZJk0qie40KnRnrpqDnuJoPw&#10;aE118PXxtZqWTe2q7OuN2hTxYbZInkEEuoS/MPzgR3QoI9PeTqy9GBDiI+H3Rm+dZisQe4TlZrMC&#10;WRbyP315A1BLAwQUAAAACACHTuJAzQX6jxgCAADkAwAADgAAAGRycy9lMm9Eb2MueG1srVPBjtMw&#10;EL0j8Q+W7zRJW9g2arqHLstlgZV2+QDXcRIL22PZbtP+BD+AxAk4Aae98zWwfAZjp1tYuCFysGzP&#10;mzczzy+L051WZCucl2AqWoxySoThUEvTVvTV9fmjGSU+MFMzBUZUdC88PV0+fLDobSnG0IGqhSNI&#10;YnzZ24p2IdgyyzzvhGZ+BFYYDDbgNAt4dG1WO9Yju1bZOM+fZD242jrgwnu8PRuCdJn4m0bw8LJp&#10;vAhEVRR7C2l1aV3HNVsuWNk6ZjvJD22wf+hCM2mw6JHqjAVGNk7+RaUld+ChCSMOOoOmkVykGXCa&#10;Iv9jmquOWZFmQXG8Pcrk/x8tf7G9dETW+HbzOSWGaXyk27c33998uP3y+dv7mx9f38X9p48kAlCu&#10;3voSs1bm0sWB+c5c2Qvgrz0xsOqYaUVq+3pvkamIGdm9lHjwFouu++dQI4ZtAiTtdo3TkRJVIbuK&#10;TibTyexkSskeeWbT2eP54bnELhCOgPG8KCboL46AFMpYecdhnQ/PBGgSNxX1wTHZdmEFxqAnwBWp&#10;Itte+BA7ZOVdQmzAwLlUKllDGdJj+fFJnqcMD0rWMRpx3rXrlXJky6K70pdAaqNxtOG6GK4Hso1G&#10;Nx7gSZkjR+rhHrmDjalTWmBSPTU1CUnS4CSKrASNjWlRU6IE/npxN0yizEHyqPLwXmuo95cuhqP6&#10;aKVU7mD76NXfzwn16+dc/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a71b1QAAAAUBAAAPAAAA&#10;AAAAAAEAIAAAACIAAABkcnMvZG93bnJldi54bWxQSwECFAAUAAAACACHTuJAzQX6jxgCAADkAwAA&#10;DgAAAAAAAAABACAAAAAkAQAAZHJzL2Uyb0RvYy54bWxQSwUGAAAAAAYABgBZAQAArgUAAAAA&#10;" strokecolor="black [3229]" strokeweight="1pt">
                    <v:stroke endarrow="block"/>
                  </v:shape>
                  <v:rect id="_x0000_s1062" style="position:absolute;left:3505763;top:1107350;width:1115695;height:44767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FcaoLABAgAAzAMAAA4AAABkcnMvZTJvRG9jLnhtbK1TUY7TMBD9&#10;R+IOlv9pkm7TslHT1WpXi5AWWGnhAK7jJBaJx4zdJuUySPxxCI6DuAZjp7t04Q/xY3nG4zfznp/X&#10;F2Pfsb1Cp8GUPJulnCkjodKmKfmH9zcvXnLmvDCV6MCokh+U4xeb58/Wgy3UHFroKoWMQIwrBlvy&#10;1ntbJImTreqFm4FVhg5rwF54CrFJKhQDofddMk/TZTIAVhZBKucoez0d8k3Er2sl/bu6dsqzruQ0&#10;m48rxnUb1mSzFkWDwrZaHscQ/zBFL7Shpo9Q18ILtkP9F1SvJYKD2s8k9AnUtZYqciA2WfoHm/tW&#10;WBW5kDjOPsrk/h+sfLu/Q6arkpOanBnR0yP9/PLtx/evLGRIn8G6gsru7R0Ghs7egvzomIGrVphG&#10;XSLC0CpR0VRZqE+eXAiBo6tsO7yBisDFzkOUaqyxD4AkAhtLfpan+Wp5xtmBcLJ0RfH0Omr0TFJB&#10;lmX58jznTFLFYrFarvLYThQPSBadf6WgZ2FTcqTXj53E/tb5MJkoHkpCYwM3uuuiAzrzJEGFIROZ&#10;hOEnEfy4HY96bKE6ECeEyVD0AWjTAn7mbCAzldx92glUnHWvDelyni0WwX0xWOSrOQV4erI9PRFG&#10;ElTJpUfOpuDKT57dWdRNS72ySMzAJalZ60guKD3NdZycLBM5H+0dPHkax6rfn3Dz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BXGqCwAQIAAMwDAAAOAAAAAAAAAAEAIAAAACIBAABkcnMvZTJv&#10;RG9jLnhtbFBLBQYAAAAABgAGAFkBAACVBQAAAAA=&#10;" filled="f" stroked="f">
                    <v:textbox style="mso-next-textbox:#_x0000_s1062">
                      <w:txbxContent>
                        <w:p w:rsidR="00EE1E0A" w:rsidRDefault="00EE1E0A" w:rsidP="00EE1E0A">
                          <w:pPr>
                            <w:pStyle w:val="ac"/>
                            <w:spacing w:before="0" w:beforeAutospacing="0" w:after="0" w:afterAutospacing="0"/>
                            <w:jc w:val="center"/>
                          </w:pPr>
                          <w:r>
                            <w:rPr>
                              <w:rFonts w:ascii="Times New Roman" w:hint="eastAsia"/>
                              <w:kern w:val="2"/>
                              <w:sz w:val="21"/>
                              <w:szCs w:val="21"/>
                            </w:rPr>
                            <w:t>成品砂、细砂</w:t>
                          </w:r>
                        </w:p>
                      </w:txbxContent>
                    </v:textbox>
                  </v:rect>
                  <v:rect id="_x0000_s1063" style="position:absolute;left:4143357;top:945225;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AY9Tnz+AQAAygMAAA4AAABkcnMvZTJvRG9jLnhtbK1T3W7TMBS+&#10;R+IdLN/T/CztaFR3mjYNIQ2YNHgA13GaiMTHHLtNyssgccdD8DiI1+DY6UYHd4gby+cn3znf5y+r&#10;i7Hv2F6ja8EIns1SzrRRULVmK/iH9zcvXnLmvDSV7MBowQ/a8Yv182erwZY6hwa6SiMjEOPKwQre&#10;eG/LJHGq0b10M7DaULEG7KWnELdJhXIg9L5L8jRdJANgZRGUdo6y11ORryN+XWvl39W10551gtNu&#10;Pp4Yz004k/VKlluUtmnVcQ35D1v0sjU09BHqWnrJdtj+BdW3CsFB7WcK+gTqulU6ciA2WfoHm/tG&#10;Wh25kDjOPsrk/h+seru/Q9ZWgtN8zozs6ZF+fvn24/tXFjKkz2BdSW339g4DQ2dvQX10zMBVI81W&#10;XyLC0GhZ0VaxP3nyQQgcfco2wxuoCFzuPESpxhr7AEgisFHwIivOzubnnB0EXxbzPJ9Pj6NHzxTV&#10;F9kyoxxTVM+LdLGI9USWDzgWnX+loWfhIjjS28c5cn/rPPGg1oeWMNbATdt18f078yRBjSETeYTV&#10;Jwn8uBmPamygOhAjhMlOZH+6NICfORvISoK7TzuJmrPutSFVlllRBO/FoJif5xTgaWVzWpFGEZTg&#10;yiNnU3DlJ8fuLLbbhmZlkZiBS9KybiO5oPO013FzMkzkfDR3cORpHLt+/4L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N16MvTAAAABQEAAA8AAAAAAAAAAQAgAAAAIgAAAGRycy9kb3ducmV2Lnht&#10;bFBLAQIUABQAAAAIAIdO4kAGPU58/gEAAMoDAAAOAAAAAAAAAAEAIAAAACIBAABkcnMvZTJvRG9j&#10;LnhtbFBLBQYAAAAABgAGAFkBAACSBQAAAAA=&#10;" filled="f" stroked="f">
                    <v:textbox style="mso-next-textbox:#_x0000_s1063">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16.1</w:t>
                          </w:r>
                        </w:p>
                      </w:txbxContent>
                    </v:textbox>
                  </v:rect>
                  <v:shape id="_x0000_s1064" type="#_x0000_t38" style="position:absolute;left:3914757;top:1124790;width:398145;height:123190;flip:y" o:gfxdata="UEsDBAoAAAAAAIdO4kAAAAAAAAAAAAAAAAAEAAAAZHJzL1BLAwQUAAAACACHTuJAxU0wjdYAAAAF&#10;AQAADwAAAGRycy9kb3ducmV2LnhtbE2PT0vDQBDF74LfYRnBm930L22aSRFREPRQW/G8yU6T0Oxs&#10;2N0mzbd39aKXgcd7vPebbHc1rejJ+cYywnSSgCAurW64Qvg8vjysQfigWKvWMiGM5GGX395kKtV2&#10;4A/qD6ESsYR9qhDqELpUSl/WZJSf2I44eifrjApRukpqp4ZYblo5S5KVNKrhuFCrjp5qKs+Hi0F4&#10;lY/Dws2Lt/K0/3p31I/H5/mIeH83TbYgAl3DXxh+8CM65JGpsBfWXrQI8ZHwe6O3nq2WIAqExWaz&#10;BJln8j99/g1QSwMEFAAAAAgAh07iQNF5XjY5AgAALQQAAA4AAABkcnMvZTJvRG9jLnhtbK1TvXIT&#10;MRDumeEdNOrx3fkHJzc+p7AJTYDMJNDLks53IGk1kuyzX4IXYIYOKipKmrxNwmOw0h0BQsegQrOr&#10;/fbbXy3ODlqRvXS+BVPRYpRTIg0H0ZptRV9fnz85ocQHZgRTYGRFj9LTs+XjR4vOlnIMDSghHUES&#10;48vOVrQJwZZZ5nkjNfMjsNKgsQanWUDVbTPhWIfsWmXjPH+adeCEdcCl9/i67o10mfjrWvLwqq69&#10;DERVFHML6Xbp3sQ7Wy5YuXXMNi0f0mD/kIVmrcGg91RrFhjZufYvKt1yBx7qMOKgM6jrlstUA1ZT&#10;5A+quWqYlakWbI63923y/4+Wv9xfOtKKio7zMSWGaRzS7Yevd99uvt98vH3/6e7LZxJN2KjO+hLx&#10;K3PpYqn8YK7sBfB3nhhYNcxsZUr4+miRo4ge2R8uUfEWw226FyAQw3YBUtcOtdOkVq19Ex0jOXaG&#10;HCo6OS2m89mckiMaivF0fjqMTB4C4QlwUkxnlPAIGE+K3p6xMlJGIut8eC5BkyhUlO/cXooVGIOr&#10;AW6SgrH9hQ9pemLoABNvC0pqrXAZ9kyRWY4nVcTKAY0xfnJHVwPnrVJpnZQhXcxmji7R5EG1IlqT&#10;4rablXIEWXH/0kkgtdPYlP656J97sp3GDR7gQwa+58D+PiCPCa2Zb3q4QCl6sNLBzogkBdaqZ0aQ&#10;kIbEnIOOxmy1FJQoiX84SghFamWGCcah9ePfgDheumiOw8SdTMDh/8Sl/11PqF+/fP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U0wjdYAAAAFAQAADwAAAAAAAAABACAAAAAiAAAAZHJzL2Rvd25y&#10;ZXYueG1sUEsBAhQAFAAAAAgAh07iQNF5XjY5AgAALQQAAA4AAAAAAAAAAQAgAAAAJQEAAGRycy9l&#10;Mm9Eb2MueG1sUEsFBgAAAAAGAAYAWQEAANAFAAAAAA==&#10;" adj="10800" strokecolor="black [3229]" strokeweight="1pt">
                    <v:stroke dashstyle="dash" endarrow="open"/>
                  </v:shape>
                  <v:shape id="_x0000_s1065" type="#_x0000_t38" style="position:absolute;left:3996970;top:1619102;width:398145;height:123190;flip:y" o:gfxdata="UEsDBAoAAAAAAIdO4kAAAAAAAAAAAAAAAAAEAAAAZHJzL1BLAwQUAAAACACHTuJAxU0wjdYAAAAF&#10;AQAADwAAAGRycy9kb3ducmV2LnhtbE2PT0vDQBDF74LfYRnBm930L22aSRFREPRQW/G8yU6T0Oxs&#10;2N0mzbd39aKXgcd7vPebbHc1rejJ+cYywnSSgCAurW64Qvg8vjysQfigWKvWMiGM5GGX395kKtV2&#10;4A/qD6ESsYR9qhDqELpUSl/WZJSf2I44eifrjApRukpqp4ZYblo5S5KVNKrhuFCrjp5qKs+Hi0F4&#10;lY/Dws2Lt/K0/3p31I/H5/mIeH83TbYgAl3DXxh+8CM65JGpsBfWXrQI8ZHwe6O3nq2WIAqExWaz&#10;BJln8j99/g1QSwMEFAAAAAgAh07iQKqAt5w7AgAALQQAAA4AAABkcnMvZTJvRG9jLnhtbK1TsXIT&#10;MRDtmeEfNOrx3dnEiW98TmETmgCeSaCXJZ3vQNJqJNln/wQ/wAwdVFSUNPmbhM9gpTsChI5BhUar&#10;ffu0u281Pz9oRfbS+RZMRYtRTok0HERrthV9fX3x5IwSH5gRTIGRFT1KT88Xjx/NO1vKMTSghHQE&#10;SYwvO1vRJgRbZpnnjdTMj8BKg84anGYBTbfNhGMdsmuVjfN8mnXghHXApfd4u+qddJH461ry8Kqu&#10;vQxEVRRzC2l3ad/EPVvMWbl1zDYtH9Jg/5CFZq3BR++pViwwsnPtX1S65Q481GHEQWdQ1y2XqQas&#10;psgfVHPVMCtTLdgcb+/b5P8fLX+5XzvSioqO8wklhmkU6fbD17tvN99vPt6+/3T35TOJLmxUZ32J&#10;+KVZu1gqP5grewn8nScGlg0zW5kSvj5a5ChiRPZHSDS8xec23QsQiGG7AKlrh9ppUqvWvomBkRw7&#10;Qw4Vncxm09kpCndEx7SYFfm4l0weAuEJcFY8PaGER8B4UsySpBkrI2Ukss6H5xI0iYeK8p3bS7EE&#10;Y3A0wE3SY2x/6UNSTwwdYOJtQUmtFQ7DnilykuNKFbFyQOMbP7ljqIGLVqk0TsqQLmZziiHR5UG1&#10;InqT4babpXIEWXH+0kogtdPYlP666K97sp3GCR7gQwa+58D+PiCPCa2Yb3q4wFPfLQc7IxJdYK16&#10;ZgQJSSTmHHQ0ZquloERJ/MPxFKVjpTKDglG0Xv4NiOPaRXcUE2cyAYf/E4f+dzuhfv3yx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FTTCN1gAAAAUBAAAPAAAAAAAAAAEAIAAAACIAAABkcnMvZG93&#10;bnJldi54bWxQSwECFAAUAAAACACHTuJAqoC3nDsCAAAtBAAADgAAAAAAAAABACAAAAAlAQAAZHJz&#10;L2Uyb0RvYy54bWxQSwUGAAAAAAYABgBZAQAA0gUAAAAA&#10;" adj="10800" strokecolor="black [3229]" strokeweight="1pt">
                    <v:stroke dashstyle="dash" endarrow="open"/>
                  </v:shape>
                  <v:rect id="_x0000_s1066" style="position:absolute;left:4171914;top:1488393;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PhwZn4AAgAAywMAAA4AAABkcnMvZTJvRG9jLnhtbK1TW27UMBT9&#10;R2IPlv+ZPJpOp9FkqqpVEVKBSoUFeBxnYpH4mmvPJMNmkPjrIlgOYhtcO9MyhT/Ej+Xre3N8zvHJ&#10;8mLsO7ZT6DSYimezlDNlJNTabCr+8cPNqwVnzgtTiw6MqvheOX6xevliOdhS5dBCVytkBGJcOdiK&#10;t97bMkmcbFUv3AysMtRsAHvhqcRNUqMYCL3vkjxN58kAWFsEqZyj0+upyVcRv2mU9O+bxinPuooT&#10;Nx9XjOs6rMlqKcoNCttqeaAh/oFFL7ShS5+groUXbIv6L6heSwQHjZ9J6BNoGi1V1EBqsvQPNfet&#10;sCpqIXOcfbLJ/T9Y+W53h0zXFc/TU86M6OmRfn59+PH9Gwsn5M9gXUlj9/YOg0Jnb0F+cszAVSvM&#10;Rl0iwtAqUROrLMwnzz4IhaNP2Xp4CzWBi62HaNXYYB8AyQQ2VrzIzrLzrOBsTzjFYnFyfjK9jho9&#10;kzQwp3ZOHCUN5EU6n0d2iSgfgSw6/1pBz8Km4kiPHy8Su1vnAzFRPo6Eew3c6K6LAejMswMaDCdR&#10;SOA+eeDH9XiwYw31niQhTHmi/NOmBfzC2UBZqrj7vBWoOOveGLKFZBUhfLEoTs9yKvC4sz7uCCMJ&#10;quLSI2dTceWnyG4t6k1Ld2VRmIFLMrPRUVwweuJ1YE6JiZoP6Q6RPK7j1O9/cPU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Xoy9MAAAAFAQAADwAAAAAAAAABACAAAAAiAAAAZHJzL2Rvd25yZXYu&#10;eG1sUEsBAhQAFAAAAAgAh07iQPhwZn4AAgAAywMAAA4AAAAAAAAAAQAgAAAAIgEAAGRycy9lMm9E&#10;b2MueG1sUEsFBgAAAAAGAAYAWQEAAJQFAAAAAA==&#10;" filled="f" stroked="f">
                    <v:textbox style="mso-next-textbox:#_x0000_s1066">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4</w:t>
                          </w:r>
                        </w:p>
                      </w:txbxContent>
                    </v:textbox>
                  </v:rect>
                  <v:rect id="_x0000_s1067" style="position:absolute;left:1575614;top:1366865;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B8yZ6oAAgAAywMAAA4AAABkcnMvZTJvRG9jLnhtbK1TXW4TMRB+&#10;R+IOlt/J/pBs2lU2VdWqCKlApcIBHK83a7HrMWMnu+EySLxxCI6DuAZjb1pSeEO8WB7P+Jv5Pn9e&#10;XYx9x/YKnQZT8WyWcqaMhFqbbcU/vL95ccaZ88LUogOjKn5Qjl+snz9bDbZUObTQ1QoZgRhXDrbi&#10;rfe2TBInW9ULNwOrDCUbwF54CnGb1CgGQu+7JE/TIhkAa4sglXN0ej0l+TriN42S/l3TOOVZV3Ga&#10;zccV47oJa7JeiXKLwrZaHscQ/zBFL7Shpo9Q18ILtkP9F1SvJYKDxs8k9Ak0jZYqciA2WfoHm/tW&#10;WBW5kDjOPsrk/h+sfLu/Q6briufpkjMjenqkn1++/fj+lYUT0mewrqSye3uHgaGztyA/OmbgqhVm&#10;qy4RYWiVqGmqLNQnTy6EwNFVthneQE3gYuchSjU22AdAEoGNdHexXBTZnLMD7V8WxVmxmF5HjZ5J&#10;Kiiy8yxfcCapIJ+nxZRPRPkAZNH5Vwp6FjYVR3r82Ejsb50Pg4nyoST0NXCjuy4aoDNPDqgwnEQi&#10;YfZJAz9uxqMcG6gPRAlh8hP5nzYt4GfOBvJSxd2nnUDFWffakCzn2XwezBeD+WKZU4Cnmc1pRhhJ&#10;UBWXHjmbgis/WXZnUW9b6pVFYgYuScxGR3JB6Gmu4+TkmMj56O5gydM4Vv3+g+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Xoy9MAAAAFAQAADwAAAAAAAAABACAAAAAiAAAAZHJzL2Rvd25yZXYu&#10;eG1sUEsBAhQAFAAAAAgAh07iQB8yZ6oAAgAAywMAAA4AAAAAAAAAAQAgAAAAIgEAAGRycy9lMm9E&#10;b2MueG1sUEsFBgAAAAAGAAYAWQEAAJQFAAAAAA==&#10;" filled="f" stroked="f">
                    <v:textbox style="mso-next-textbox:#_x0000_s1067">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19.6</w:t>
                          </w:r>
                        </w:p>
                      </w:txbxContent>
                    </v:textbox>
                  </v:rect>
                  <v:rect id="_x0000_s1068" style="position:absolute;left:2534819;top:1838695;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ElAdvYAAgAAywMAAA4AAABkcnMvZTJvRG9jLnhtbK1T3W7TMBS+&#10;R+IdLN/T/KwtbdR0mjYNIQ2YtO0BXMdpLBIfc+w2KS+DxB0PweMgXoNjpxsd3CFuLJ+ffOd8n7+s&#10;zoeuZXuFToMpeTZJOVNGQqXNtuQP99evFpw5L0wlWjCq5Afl+Pn65YtVbwuVQwNtpZARiHFFb0ve&#10;eG+LJHGyUZ1wE7DKULEG7ISnELdJhaIn9K5N8jSdJz1gZRGkco6yV2ORryN+XSvpP9S1U561Jafd&#10;fDwxnptwJuuVKLYobKPlcQ3xD1t0Qhsa+gR1JbxgO9R/QXVaIjio/URCl0Bda6kiB2KTpX+wuWuE&#10;VZELiePsk0zu/8HK9/tbZLoqeZ4tOTOio0f6+eXbj+9fWciQPr11BbXd2VsMDJ29AfnRMQOXjTBb&#10;dYEIfaNERVtloT959kEIHH3KNv07qAhc7DxEqYYauwBIIrCB5s/Opouww4FwFmeL+XI2vo4aPJPU&#10;MM+WWT7jTFJDPk3n81hPRPEIZNH5Nwo6Fi4lR3r8OEjsb5wPi4nisSXMNXCt2zYaoDXPEtQYMpFI&#10;2H3UwA+b4SjHBqoDUUIY/UT+p0sD+JmznrxUcvdpJ1Bx1r41JMsym06D+WIwnb3OKcDTyua0Iowk&#10;qJJLj5yNwaUfLbuzqLcNzcoiMQMXJGatI7kg9LjXcXNyTOR8dHew5Gkcu37/g+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Xoy9MAAAAFAQAADwAAAAAAAAABACAAAAAiAAAAZHJzL2Rvd25yZXYu&#10;eG1sUEsBAhQAFAAAAAgAh07iQElAdvYAAgAAywMAAA4AAAAAAAAAAQAgAAAAIgEAAGRycy9lMm9E&#10;b2MueG1sUEsFBgAAAAAGAAYAWQEAAJQFAAAAAA==&#10;" filled="f" stroked="f">
                    <v:textbox style="mso-next-textbox:#_x0000_s1068">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30.3</w:t>
                          </w:r>
                        </w:p>
                      </w:txbxContent>
                    </v:textbox>
                  </v:rect>
                  <v:rect id="_x0000_s1069" style="position:absolute;left:3153944;top:1124790;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DVUFIcBAgAAywMAAA4AAABkcnMvZTJvRG9jLnhtbK1T3W7TMBS+&#10;R+IdLN/T/CztaNR0mjYNIQ2YNHgA13Eai8THHLtNyssgccdD8DiI1+DY6UYHd4gby+cn3znf5y+r&#10;i7Hv2F6h02Aqns1SzpSRUGuzrfiH9zcvXnLmvDC16MCoih+U4xfr589Wgy1VDi10tUJGIMaVg614&#10;670tk8TJVvXCzcAqQ8UGsBeeQtwmNYqB0PsuydN0kQyAtUWQyjnKXk9Fvo74TaOkf9c0TnnWVZx2&#10;8/HEeG7CmaxXotyisK2WxzXEP2zRC21o6CPUtfCC7VD/BdVrieCg8TMJfQJNo6WKHIhNlv7B5r4V&#10;VkUuJI6zjzK5/wcr3+7vkOm64nmec2ZET4/088u3H9+/spAhfQbrSmq7t3cYGDp7C/KjYwauWmG2&#10;6hIRhlaJmrbKQn/y5IMQOPqUbYY3UBO42HmIUo0N9gGQRGBjxc+y+dmyKDg7EE6WF+fL4+uo0TNJ&#10;DYtsmeVzziQ15EW6WMzjNFE+AFl0/pWCnoVLxZEePw4S+1vnw2KifGgJcw3c6K6LBujMkwQ1hkwk&#10;EnafNPDjZjzKsYH6QJQQJj+R/+nSAn7mbCAvVdx92glUnHWvDcmyzIoimC8Gxfw8pwBPK5vTijCS&#10;oCouPXI2BVd+suzOot62NCuLxAxckpiNjuSC0NNex83JMZHz0d3Bkqdx7Pr9D6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A1VBSHAQIAAMsDAAAOAAAAAAAAAAEAIAAAACIBAABkcnMvZTJv&#10;RG9jLnhtbFBLBQYAAAAABgAGAFkBAACVBQAAAAA=&#10;" filled="f" stroked="f">
                    <v:textbox style="mso-next-textbox:#_x0000_s1069">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16.1</w:t>
                          </w:r>
                        </w:p>
                      </w:txbxContent>
                    </v:textbox>
                  </v:rect>
                  <v:rect id="_x0000_s1070" style="position:absolute;left:3208950;top:1598350;width:619125;height:24066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OPShJABAgAAywMAAA4AAABkcnMvZTJvRG9jLnhtbK1TS27bMBDd&#10;F+gdCO5rffypLVgOggQpCqRtgDQHoCnKIipx2CFtyb1Mge5yiB6n6DU6pJ3ESXdFNwTnozfzHp+W&#10;Z0PXsp1Cp8GUPBulnCkjodJmU/K7z1dv5pw5L0wlWjCq5Hvl+Nnq9atlbwuVQwNtpZARiHFFb0ve&#10;eG+LJHGyUZ1wI7DKULEG7ISnEDdJhaIn9K5N8jSdJT1gZRGkco6yl4ciX0X8ulbSf6prpzxrS067&#10;+XhiPNfhTFZLUWxQ2EbL4xriH7bohDY09BHqUnjBtqj/guq0RHBQ+5GELoG61lJFDsQmS1+wuW2E&#10;VZELiePso0zu/8HKj7sbZLoqeZ6POTOio0f6/f3+188fLGRIn966gtpu7Q0Ghs5eg/zimIGLRpiN&#10;OkeEvlGioq2y0J88+yAEjj5l6/4DVAQuth6iVEONXQAkEdhQ8nGezhdTeqM94UwX8zHd4+uowTNJ&#10;DbNskeVTziQ15JN0NpvGaaJ4ALLo/DsFHQuXkiM9fhwkdtfOh8VE8dAS5hq40m0bR7TmWYIaQyYS&#10;CbsfNPDDeqDuQGgN1Z4oIRz8RP6nSwP4jbOevFRy93UrUHHWvjckyyKbTIL5YjCZvs0pwNPK+rQi&#10;jCSokkuPnB2CC3+w7Nai3jQ0K4vEDJyTmLWO5J72Om5Ojomcj+4OljyNY9fTP7j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N16MvTAAAABQEAAA8AAAAAAAAAAQAgAAAAIgAAAGRycy9kb3ducmV2&#10;LnhtbFBLAQIUABQAAAAIAIdO4kDj0oSQAQIAAMsDAAAOAAAAAAAAAAEAIAAAACIBAABkcnMvZTJv&#10;RG9jLnhtbFBLBQYAAAAABgAGAFkBAACVBQAAAAA=&#10;" filled="f" stroked="f">
                    <v:textbox style="mso-next-textbox:#_x0000_s1070">
                      <w:txbxContent>
                        <w:p w:rsidR="00EE1E0A" w:rsidRDefault="00EE1E0A" w:rsidP="00EE1E0A">
                          <w:pPr>
                            <w:pStyle w:val="ac"/>
                            <w:spacing w:before="0" w:beforeAutospacing="0" w:after="0" w:afterAutospacing="0"/>
                            <w:jc w:val="center"/>
                          </w:pPr>
                          <w:r>
                            <w:rPr>
                              <w:rFonts w:ascii="Times New Roman" w:hAnsi="Times New Roman" w:hint="eastAsia"/>
                              <w:kern w:val="2"/>
                              <w:sz w:val="21"/>
                              <w:szCs w:val="21"/>
                            </w:rPr>
                            <w:t>34.3</w:t>
                          </w:r>
                        </w:p>
                      </w:txbxContent>
                    </v:textbox>
                  </v:rect>
                  <v:rect id="_x0000_s1071" style="position:absolute;left:3364847;top:2585250;width:948055;height:447675;v-text-anchor:middle" o:gfxdata="UEsDBAoAAAAAAIdO4kAAAAAAAAAAAAAAAAAEAAAAZHJzL1BLAwQUAAAACACHTuJAA3Xoy9MAAAAF&#10;AQAADwAAAGRycy9kb3ducmV2LnhtbE2PwU7DMBBE70j8g7WVuFE7Fa3aEKcSRb1wo1Tiuo23cVR7&#10;HcVuGv4ewwUuK41mNPO22k7eiZGG2AXWUMwVCOImmI5bDceP/eMaREzIBl1g0vBFEbb1/V2FpQk3&#10;fqfxkFqRSziWqMGm1JdSxsaSxzgPPXH2zmHwmLIcWmkGvOVy7+RCqZX02HFesNjTzlJzOVy9hunl&#10;E2Vwls4ovXob98VrsXNaP8wK9Qwi0ZT+wvCDn9GhzkyncGUThdOQH0m/N3vrxWoJ4qThabNZgqwr&#10;+Z++/gZQSwMEFAAAAAgAh07iQAmK5KoCAgAAywMAAA4AAABkcnMvZTJvRG9jLnhtbK1T0W7TMBR9&#10;R+IfLL/TtFnSdlHTado0hDRg0uADXMdpLBJfc+02KT+DxNs+gs9B/AbXTjc6eEO8WL72zbnnHJ+s&#10;LoauZXuFToMp+Wwy5UwZCZU225J//HDzasmZ88JUogWjSn5Qjl+sX75Y9bZQKTTQVgoZgRhX9Lbk&#10;jfe2SBInG9UJNwGrDF3WgJ3wVOI2qVD0hN61STqdzpMesLIIUjlHp9fjJV9H/LpW0r+va6c8a0tO&#10;3HxcMa6bsCbrlSi2KGyj5ZGG+AcWndCGhj5BXQsv2A71X1CdlggOaj+R0CVQ11qqqIHUzKZ/qLlv&#10;hFVRC5nj7JNN7v/Bynf7O2S6KnmapZwZ0dEj/fz68OP7NxZOyJ/euoLa7u0dBoXO3oL85JiBq0aY&#10;rbpEhL5RoiJWs9CfPPsgFI4+ZZv+LVQELnYeolVDjV0AJBPYUPKzs3m2zBacHYhLvszT/Pg6avBM&#10;UsN5tpzmOWeSGrJsMV/kcZooHoEsOv9aQcfCpuRIjx8Hif2t84GYKB5bwlwDN7ptYwBa8+yAGsNJ&#10;FBK4jx74YTMc7dhAdSBJCGOeKP+0aQC/cNZTlkruPu8EKs7aN4ZsOZ9lWQhfLLJ8kVKBpzeb0xth&#10;JEGVXHrkbCyu/BjZnUW9bWjWLAozcElm1jqKC0aPvI7MKTFR8zHdIZKndez6/Q+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dejL0wAAAAUBAAAPAAAAAAAAAAEAIAAAACIAAABkcnMvZG93bnJl&#10;di54bWxQSwECFAAUAAAACACHTuJACYrkqgICAADLAwAADgAAAAAAAAABACAAAAAiAQAAZHJzL2Uy&#10;b0RvYy54bWxQSwUGAAAAAAYABgBZAQAAlgUAAAAA&#10;" filled="f" stroked="f">
                    <v:textbox style="mso-next-textbox:#_x0000_s1071">
                      <w:txbxContent>
                        <w:p w:rsidR="00EE1E0A" w:rsidRDefault="00EE1E0A" w:rsidP="00EE1E0A">
                          <w:pPr>
                            <w:pStyle w:val="ac"/>
                            <w:spacing w:before="0" w:beforeAutospacing="0" w:after="0" w:afterAutospacing="0"/>
                            <w:jc w:val="center"/>
                          </w:pPr>
                          <w:r>
                            <w:rPr>
                              <w:rFonts w:ascii="Times New Roman" w:hint="eastAsia"/>
                              <w:kern w:val="2"/>
                              <w:sz w:val="21"/>
                              <w:szCs w:val="21"/>
                            </w:rPr>
                            <w:t>林灌</w:t>
                          </w:r>
                        </w:p>
                      </w:txbxContent>
                    </v:textbox>
                  </v:rect>
                  <w10:wrap type="none"/>
                  <w10:anchorlock/>
                </v:group>
              </w:pict>
            </w:r>
          </w:p>
          <w:p w:rsidR="00EE1E0A" w:rsidRDefault="00EE1E0A" w:rsidP="00EE1E0A">
            <w:pPr>
              <w:pStyle w:val="a9"/>
            </w:pPr>
            <w:r>
              <w:t>图</w:t>
            </w:r>
            <w:r>
              <w:rPr>
                <w:rFonts w:hint="eastAsia"/>
              </w:rPr>
              <w:t>2</w:t>
            </w:r>
            <w:r>
              <w:t xml:space="preserve">  </w:t>
            </w:r>
            <w:r>
              <w:t>建设项目运营期水平衡图</w:t>
            </w:r>
            <w:r>
              <w:t xml:space="preserve">  </w:t>
            </w:r>
            <w:r>
              <w:rPr>
                <w:rFonts w:hint="eastAsia"/>
              </w:rPr>
              <w:t>单位：</w:t>
            </w:r>
            <w:r>
              <w:rPr>
                <w:rFonts w:hint="eastAsia"/>
              </w:rPr>
              <w:t>m</w:t>
            </w:r>
            <w:r>
              <w:rPr>
                <w:rFonts w:hint="eastAsia"/>
                <w:vertAlign w:val="superscript"/>
              </w:rPr>
              <w:t>3</w:t>
            </w:r>
            <w:r>
              <w:t>/</w:t>
            </w:r>
            <w:r>
              <w:rPr>
                <w:rFonts w:hint="eastAsia"/>
              </w:rPr>
              <w:t>d</w:t>
            </w:r>
          </w:p>
          <w:p w:rsidR="00EE1E0A" w:rsidRDefault="00EE1E0A" w:rsidP="00EE1E0A">
            <w:pPr>
              <w:spacing w:line="360" w:lineRule="auto"/>
              <w:ind w:firstLineChars="200" w:firstLine="482"/>
              <w:rPr>
                <w:b/>
                <w:bCs/>
                <w:sz w:val="24"/>
              </w:rPr>
            </w:pPr>
            <w:r>
              <w:rPr>
                <w:b/>
                <w:bCs/>
                <w:sz w:val="24"/>
              </w:rPr>
              <w:t>3</w:t>
            </w:r>
            <w:r>
              <w:rPr>
                <w:b/>
                <w:bCs/>
                <w:sz w:val="24"/>
              </w:rPr>
              <w:t>、噪声污染源</w:t>
            </w:r>
          </w:p>
          <w:p w:rsidR="00EE1E0A" w:rsidRDefault="00EE1E0A" w:rsidP="00EE1E0A">
            <w:pPr>
              <w:spacing w:line="360" w:lineRule="auto"/>
              <w:ind w:firstLineChars="200" w:firstLine="480"/>
              <w:rPr>
                <w:bCs/>
                <w:sz w:val="24"/>
              </w:rPr>
            </w:pPr>
            <w:r>
              <w:rPr>
                <w:bCs/>
                <w:sz w:val="24"/>
              </w:rPr>
              <w:t>建设项目运营期主要噪声声源为</w:t>
            </w:r>
            <w:r>
              <w:rPr>
                <w:rFonts w:hint="eastAsia"/>
                <w:bCs/>
                <w:sz w:val="24"/>
              </w:rPr>
              <w:t>破碎机、筛分机、洗砂机等产生的噪声，大部分机械动力设备声源为连续排放，声级范围在</w:t>
            </w:r>
            <w:r>
              <w:rPr>
                <w:rFonts w:hint="eastAsia"/>
                <w:bCs/>
                <w:sz w:val="24"/>
              </w:rPr>
              <w:t>75~90</w:t>
            </w:r>
            <w:r>
              <w:rPr>
                <w:sz w:val="24"/>
              </w:rPr>
              <w:t>dB</w:t>
            </w:r>
            <w:r>
              <w:rPr>
                <w:sz w:val="24"/>
              </w:rPr>
              <w:t>（</w:t>
            </w:r>
            <w:r>
              <w:rPr>
                <w:sz w:val="24"/>
              </w:rPr>
              <w:t>A</w:t>
            </w:r>
            <w:r>
              <w:rPr>
                <w:sz w:val="24"/>
              </w:rPr>
              <w:t>）</w:t>
            </w:r>
            <w:r>
              <w:rPr>
                <w:rFonts w:hint="eastAsia"/>
                <w:bCs/>
                <w:sz w:val="24"/>
              </w:rPr>
              <w:t>。</w:t>
            </w:r>
          </w:p>
          <w:p w:rsidR="00EE1E0A" w:rsidRDefault="00EE1E0A" w:rsidP="00EE1E0A">
            <w:pPr>
              <w:spacing w:line="360" w:lineRule="auto"/>
              <w:ind w:firstLineChars="200" w:firstLine="482"/>
              <w:rPr>
                <w:b/>
                <w:bCs/>
                <w:sz w:val="24"/>
              </w:rPr>
            </w:pPr>
            <w:r>
              <w:rPr>
                <w:b/>
                <w:bCs/>
                <w:sz w:val="24"/>
              </w:rPr>
              <w:t>4</w:t>
            </w:r>
            <w:r>
              <w:rPr>
                <w:b/>
                <w:bCs/>
                <w:sz w:val="24"/>
              </w:rPr>
              <w:t>、固体废物污染源</w:t>
            </w:r>
          </w:p>
          <w:p w:rsidR="00EE1E0A" w:rsidRDefault="00EE1E0A" w:rsidP="00EE1E0A">
            <w:pPr>
              <w:adjustRightInd w:val="0"/>
              <w:snapToGrid w:val="0"/>
              <w:spacing w:line="348" w:lineRule="auto"/>
              <w:ind w:firstLineChars="200" w:firstLine="480"/>
              <w:rPr>
                <w:rFonts w:eastAsia="黑体"/>
                <w:sz w:val="24"/>
              </w:rPr>
            </w:pPr>
            <w:r>
              <w:rPr>
                <w:sz w:val="24"/>
              </w:rPr>
              <w:t>项目运营期产生的固体废物主要为</w:t>
            </w:r>
            <w:r>
              <w:rPr>
                <w:rFonts w:hint="eastAsia"/>
                <w:sz w:val="24"/>
              </w:rPr>
              <w:t>废泥渣及员工</w:t>
            </w:r>
            <w:r>
              <w:rPr>
                <w:sz w:val="24"/>
              </w:rPr>
              <w:t>生活垃圾。</w:t>
            </w:r>
          </w:p>
          <w:p w:rsidR="00EE1E0A" w:rsidRDefault="00EE1E0A" w:rsidP="00EE1E0A">
            <w:pPr>
              <w:spacing w:line="360" w:lineRule="auto"/>
              <w:ind w:firstLineChars="200" w:firstLine="480"/>
              <w:rPr>
                <w:sz w:val="24"/>
              </w:rPr>
            </w:pPr>
            <w:r>
              <w:rPr>
                <w:rFonts w:ascii="宋体" w:hAnsi="宋体" w:cs="宋体" w:hint="eastAsia"/>
                <w:sz w:val="24"/>
              </w:rPr>
              <w:t>①</w:t>
            </w:r>
            <w:r>
              <w:rPr>
                <w:sz w:val="24"/>
              </w:rPr>
              <w:t xml:space="preserve"> </w:t>
            </w:r>
            <w:r>
              <w:rPr>
                <w:rFonts w:hint="eastAsia"/>
                <w:sz w:val="24"/>
              </w:rPr>
              <w:t>废泥渣</w:t>
            </w:r>
          </w:p>
          <w:p w:rsidR="00EE1E0A" w:rsidRDefault="00EE1E0A" w:rsidP="00EE1E0A">
            <w:pPr>
              <w:pStyle w:val="03"/>
              <w:autoSpaceDE/>
              <w:autoSpaceDN/>
              <w:adjustRightInd/>
              <w:spacing w:line="360" w:lineRule="auto"/>
              <w:ind w:firstLineChars="200" w:firstLine="480"/>
              <w:textAlignment w:val="auto"/>
            </w:pPr>
            <w:r>
              <w:rPr>
                <w:rFonts w:eastAsia="宋体" w:hint="eastAsia"/>
                <w:kern w:val="2"/>
                <w:szCs w:val="24"/>
              </w:rPr>
              <w:t>洗砂废水中会夹带砂、泥，类比同类项目，本项目废泥渣产生量为原料的</w:t>
            </w:r>
            <w:r>
              <w:rPr>
                <w:rFonts w:eastAsia="宋体" w:hint="eastAsia"/>
                <w:kern w:val="2"/>
                <w:szCs w:val="24"/>
              </w:rPr>
              <w:t>10%</w:t>
            </w:r>
            <w:r>
              <w:rPr>
                <w:rFonts w:eastAsia="宋体" w:hint="eastAsia"/>
                <w:kern w:val="2"/>
                <w:szCs w:val="24"/>
              </w:rPr>
              <w:t>，即本项目废泥渣的量为</w:t>
            </w:r>
            <w:r>
              <w:rPr>
                <w:rFonts w:eastAsia="宋体" w:hint="eastAsia"/>
                <w:kern w:val="2"/>
                <w:szCs w:val="24"/>
              </w:rPr>
              <w:t>6000m</w:t>
            </w:r>
            <w:r>
              <w:rPr>
                <w:rFonts w:eastAsia="宋体" w:hint="eastAsia"/>
                <w:kern w:val="2"/>
                <w:szCs w:val="24"/>
                <w:vertAlign w:val="superscript"/>
              </w:rPr>
              <w:t>3</w:t>
            </w:r>
            <w:r>
              <w:rPr>
                <w:rFonts w:eastAsia="宋体" w:hint="eastAsia"/>
                <w:kern w:val="2"/>
                <w:szCs w:val="24"/>
              </w:rPr>
              <w:t>/a</w:t>
            </w:r>
            <w:r>
              <w:rPr>
                <w:rFonts w:eastAsia="宋体" w:hint="eastAsia"/>
                <w:kern w:val="2"/>
                <w:szCs w:val="24"/>
              </w:rPr>
              <w:t>，泥渣经污泥压滤机压滤后自然风干，自然风干后的废泥渣用于外售。</w:t>
            </w:r>
          </w:p>
          <w:p w:rsidR="00EE1E0A" w:rsidRDefault="00EE1E0A" w:rsidP="00EE1E0A">
            <w:pPr>
              <w:spacing w:line="360" w:lineRule="auto"/>
              <w:ind w:firstLineChars="200" w:firstLine="480"/>
              <w:rPr>
                <w:sz w:val="24"/>
              </w:rPr>
            </w:pPr>
            <w:r>
              <w:rPr>
                <w:rFonts w:ascii="宋体" w:hAnsi="宋体" w:cs="宋体" w:hint="eastAsia"/>
                <w:sz w:val="24"/>
              </w:rPr>
              <w:t>②</w:t>
            </w:r>
            <w:r>
              <w:rPr>
                <w:sz w:val="24"/>
              </w:rPr>
              <w:t xml:space="preserve"> </w:t>
            </w:r>
            <w:r>
              <w:rPr>
                <w:rFonts w:hint="eastAsia"/>
                <w:sz w:val="24"/>
              </w:rPr>
              <w:t>员工生活垃圾</w:t>
            </w:r>
          </w:p>
          <w:p w:rsidR="00EE1E0A" w:rsidRDefault="00EE1E0A" w:rsidP="00EE1E0A">
            <w:pPr>
              <w:pStyle w:val="aa"/>
              <w:tabs>
                <w:tab w:val="left" w:pos="540"/>
              </w:tabs>
              <w:spacing w:line="360" w:lineRule="auto"/>
              <w:ind w:firstLineChars="200" w:firstLine="420"/>
            </w:pPr>
            <w:r>
              <w:t>项目</w:t>
            </w:r>
            <w:r>
              <w:rPr>
                <w:rFonts w:hint="eastAsia"/>
              </w:rPr>
              <w:t>劳动定员</w:t>
            </w:r>
            <w:r>
              <w:rPr>
                <w:rFonts w:hint="eastAsia"/>
              </w:rPr>
              <w:t>8</w:t>
            </w:r>
            <w:r>
              <w:t>人，</w:t>
            </w:r>
            <w:r>
              <w:rPr>
                <w:rFonts w:hint="eastAsia"/>
              </w:rPr>
              <w:t>均在厂内食宿</w:t>
            </w:r>
            <w:r>
              <w:t>，生活垃圾产生量按</w:t>
            </w:r>
            <w:r>
              <w:rPr>
                <w:rFonts w:hint="eastAsia"/>
              </w:rPr>
              <w:t>1.0</w:t>
            </w:r>
            <w:r>
              <w:t>kg/</w:t>
            </w:r>
            <w:r>
              <w:t>人</w:t>
            </w:r>
            <w:r>
              <w:t>·d</w:t>
            </w:r>
            <w:r>
              <w:t>，则员工生活垃圾产生量约</w:t>
            </w:r>
            <w:r>
              <w:rPr>
                <w:rFonts w:hint="eastAsia"/>
              </w:rPr>
              <w:t>8</w:t>
            </w:r>
            <w:r>
              <w:t>kg/d</w:t>
            </w:r>
            <w:r>
              <w:t>，即</w:t>
            </w:r>
            <w:r>
              <w:rPr>
                <w:rFonts w:hint="eastAsia"/>
              </w:rPr>
              <w:t>2.4</w:t>
            </w:r>
            <w:r>
              <w:t>t/a</w:t>
            </w:r>
            <w:r>
              <w:t>，交由环卫部门定期统一处理。</w:t>
            </w: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0"/>
            </w:pPr>
          </w:p>
          <w:p w:rsidR="00EE1E0A" w:rsidRDefault="00EE1E0A" w:rsidP="00EE1E0A">
            <w:pPr>
              <w:pStyle w:val="aa"/>
              <w:tabs>
                <w:tab w:val="left" w:pos="540"/>
              </w:tabs>
              <w:spacing w:line="360" w:lineRule="auto"/>
              <w:ind w:firstLineChars="200" w:firstLine="422"/>
              <w:rPr>
                <w:b/>
                <w:bCs/>
                <w:szCs w:val="20"/>
              </w:rPr>
            </w:pPr>
          </w:p>
        </w:tc>
      </w:tr>
    </w:tbl>
    <w:p w:rsidR="00EE1E0A" w:rsidRDefault="00EE1E0A" w:rsidP="00EE1E0A">
      <w:pPr>
        <w:rPr>
          <w:b/>
          <w:sz w:val="30"/>
        </w:rPr>
        <w:sectPr w:rsidR="00EE1E0A">
          <w:pgSz w:w="11907" w:h="16840"/>
          <w:pgMar w:top="1531" w:right="1134" w:bottom="1134" w:left="1418" w:header="907" w:footer="907" w:gutter="0"/>
          <w:cols w:space="720"/>
          <w:docGrid w:linePitch="326" w:charSpace="-4916"/>
        </w:sectPr>
      </w:pPr>
    </w:p>
    <w:p w:rsidR="00EE1E0A" w:rsidRDefault="00EE1E0A" w:rsidP="00EE1E0A">
      <w:pPr>
        <w:rPr>
          <w:b/>
          <w:sz w:val="30"/>
        </w:rPr>
        <w:sectPr w:rsidR="00EE1E0A">
          <w:footerReference w:type="default" r:id="rId11"/>
          <w:type w:val="continuous"/>
          <w:pgSz w:w="11907" w:h="16840"/>
          <w:pgMar w:top="1531" w:right="1134" w:bottom="1134" w:left="1418" w:header="907" w:footer="907" w:gutter="0"/>
          <w:cols w:space="720"/>
          <w:docGrid w:linePitch="326" w:charSpace="-4916"/>
        </w:sectPr>
      </w:pPr>
    </w:p>
    <w:p w:rsidR="00EE1E0A" w:rsidRDefault="00EE1E0A" w:rsidP="00EE1E0A">
      <w:pPr>
        <w:keepNext/>
        <w:keepLines/>
        <w:outlineLvl w:val="0"/>
        <w:rPr>
          <w:b/>
          <w:sz w:val="30"/>
        </w:rPr>
      </w:pPr>
      <w:r>
        <w:rPr>
          <w:b/>
          <w:sz w:val="30"/>
        </w:rPr>
        <w:t>项目主要污染物产生及预计排放情况</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06"/>
        <w:gridCol w:w="2383"/>
        <w:gridCol w:w="1744"/>
        <w:gridCol w:w="1110"/>
        <w:gridCol w:w="1110"/>
        <w:gridCol w:w="1258"/>
        <w:gridCol w:w="1260"/>
      </w:tblGrid>
      <w:tr w:rsidR="00EE1E0A" w:rsidTr="00EE1E0A">
        <w:trPr>
          <w:trHeight w:val="340"/>
          <w:jc w:val="center"/>
        </w:trPr>
        <w:tc>
          <w:tcPr>
            <w:tcW w:w="706" w:type="dxa"/>
            <w:tcBorders>
              <w:bottom w:val="single" w:sz="4" w:space="0" w:color="auto"/>
              <w:tl2br w:val="single" w:sz="6" w:space="0" w:color="000000"/>
            </w:tcBorders>
            <w:vAlign w:val="center"/>
          </w:tcPr>
          <w:p w:rsidR="00EE1E0A" w:rsidRDefault="00EE1E0A" w:rsidP="00EE1E0A">
            <w:pPr>
              <w:pStyle w:val="21"/>
              <w:topLinePunct w:val="0"/>
              <w:autoSpaceDE/>
              <w:autoSpaceDN/>
              <w:adjustRightInd/>
              <w:textAlignment w:val="auto"/>
              <w:rPr>
                <w:rFonts w:ascii="Times New Roman" w:hAnsi="Times New Roman"/>
                <w:b/>
                <w:kern w:val="2"/>
                <w:position w:val="0"/>
                <w:szCs w:val="21"/>
              </w:rPr>
            </w:pPr>
            <w:r>
              <w:rPr>
                <w:rFonts w:ascii="Times New Roman" w:hAnsi="Times New Roman"/>
                <w:b/>
                <w:kern w:val="2"/>
                <w:position w:val="0"/>
                <w:szCs w:val="21"/>
              </w:rPr>
              <w:t>内容</w:t>
            </w:r>
          </w:p>
          <w:p w:rsidR="00EE1E0A" w:rsidRDefault="00EE1E0A" w:rsidP="00EE1E0A">
            <w:pPr>
              <w:jc w:val="center"/>
              <w:rPr>
                <w:b/>
                <w:szCs w:val="21"/>
              </w:rPr>
            </w:pPr>
            <w:r>
              <w:rPr>
                <w:b/>
                <w:szCs w:val="21"/>
              </w:rPr>
              <w:t>类型</w:t>
            </w:r>
          </w:p>
        </w:tc>
        <w:tc>
          <w:tcPr>
            <w:tcW w:w="2383" w:type="dxa"/>
            <w:vAlign w:val="center"/>
          </w:tcPr>
          <w:p w:rsidR="00EE1E0A" w:rsidRDefault="00EE1E0A" w:rsidP="00EE1E0A">
            <w:pPr>
              <w:jc w:val="center"/>
              <w:rPr>
                <w:b/>
                <w:szCs w:val="21"/>
              </w:rPr>
            </w:pPr>
            <w:r>
              <w:rPr>
                <w:b/>
                <w:szCs w:val="21"/>
              </w:rPr>
              <w:t>排放源</w:t>
            </w:r>
          </w:p>
        </w:tc>
        <w:tc>
          <w:tcPr>
            <w:tcW w:w="1744" w:type="dxa"/>
            <w:vAlign w:val="center"/>
          </w:tcPr>
          <w:p w:rsidR="00EE1E0A" w:rsidRDefault="00EE1E0A" w:rsidP="00EE1E0A">
            <w:pPr>
              <w:pStyle w:val="1"/>
              <w:topLinePunct w:val="0"/>
              <w:autoSpaceDE/>
              <w:autoSpaceDN/>
              <w:adjustRightInd/>
              <w:textAlignment w:val="auto"/>
              <w:rPr>
                <w:rFonts w:ascii="Times New Roman" w:hAnsi="Times New Roman"/>
                <w:b/>
                <w:kern w:val="2"/>
                <w:sz w:val="21"/>
                <w:szCs w:val="21"/>
              </w:rPr>
            </w:pPr>
            <w:r>
              <w:rPr>
                <w:rFonts w:ascii="Times New Roman" w:hAnsi="Times New Roman"/>
                <w:b/>
                <w:kern w:val="2"/>
                <w:sz w:val="21"/>
                <w:szCs w:val="21"/>
              </w:rPr>
              <w:t>污染物名称</w:t>
            </w:r>
          </w:p>
        </w:tc>
        <w:tc>
          <w:tcPr>
            <w:tcW w:w="2220" w:type="dxa"/>
            <w:gridSpan w:val="2"/>
            <w:tcBorders>
              <w:right w:val="single" w:sz="4" w:space="0" w:color="auto"/>
            </w:tcBorders>
            <w:vAlign w:val="center"/>
          </w:tcPr>
          <w:p w:rsidR="00EE1E0A" w:rsidRDefault="00EE1E0A" w:rsidP="00EE1E0A">
            <w:pPr>
              <w:jc w:val="center"/>
              <w:rPr>
                <w:b/>
                <w:szCs w:val="21"/>
              </w:rPr>
            </w:pPr>
            <w:r>
              <w:rPr>
                <w:b/>
                <w:szCs w:val="21"/>
              </w:rPr>
              <w:t>产生浓度及产生量</w:t>
            </w:r>
          </w:p>
        </w:tc>
        <w:tc>
          <w:tcPr>
            <w:tcW w:w="2518" w:type="dxa"/>
            <w:gridSpan w:val="2"/>
            <w:tcBorders>
              <w:left w:val="single" w:sz="4" w:space="0" w:color="auto"/>
              <w:bottom w:val="single" w:sz="4" w:space="0" w:color="auto"/>
            </w:tcBorders>
            <w:vAlign w:val="center"/>
          </w:tcPr>
          <w:p w:rsidR="00EE1E0A" w:rsidRDefault="00EE1E0A" w:rsidP="00EE1E0A">
            <w:pPr>
              <w:jc w:val="center"/>
              <w:rPr>
                <w:b/>
                <w:szCs w:val="21"/>
              </w:rPr>
            </w:pPr>
            <w:r>
              <w:rPr>
                <w:b/>
                <w:szCs w:val="21"/>
              </w:rPr>
              <w:t>排放浓度及排放量</w:t>
            </w:r>
          </w:p>
        </w:tc>
      </w:tr>
      <w:tr w:rsidR="00EE1E0A" w:rsidTr="00EE1E0A">
        <w:trPr>
          <w:trHeight w:val="510"/>
          <w:jc w:val="center"/>
        </w:trPr>
        <w:tc>
          <w:tcPr>
            <w:tcW w:w="706" w:type="dxa"/>
            <w:vMerge w:val="restart"/>
            <w:vAlign w:val="center"/>
          </w:tcPr>
          <w:p w:rsidR="00EE1E0A" w:rsidRDefault="00EE1E0A" w:rsidP="00EE1E0A">
            <w:pPr>
              <w:pStyle w:val="320"/>
              <w:spacing w:line="240" w:lineRule="auto"/>
              <w:ind w:firstLine="0"/>
              <w:jc w:val="center"/>
              <w:rPr>
                <w:rFonts w:eastAsia="宋体"/>
                <w:spacing w:val="20"/>
                <w:sz w:val="21"/>
                <w:szCs w:val="21"/>
              </w:rPr>
            </w:pPr>
            <w:r>
              <w:rPr>
                <w:rFonts w:eastAsia="宋体" w:hint="eastAsia"/>
                <w:spacing w:val="20"/>
                <w:sz w:val="21"/>
                <w:szCs w:val="21"/>
              </w:rPr>
              <w:t>大气污染物</w:t>
            </w:r>
          </w:p>
        </w:tc>
        <w:tc>
          <w:tcPr>
            <w:tcW w:w="2383" w:type="dxa"/>
            <w:tcBorders>
              <w:top w:val="single" w:sz="4" w:space="0" w:color="auto"/>
            </w:tcBorders>
            <w:vAlign w:val="center"/>
          </w:tcPr>
          <w:p w:rsidR="00EE1E0A" w:rsidRDefault="00EE1E0A" w:rsidP="00EE1E0A">
            <w:pPr>
              <w:jc w:val="center"/>
              <w:rPr>
                <w:szCs w:val="21"/>
              </w:rPr>
            </w:pPr>
            <w:r>
              <w:rPr>
                <w:szCs w:val="21"/>
              </w:rPr>
              <w:t>原料</w:t>
            </w:r>
            <w:r>
              <w:rPr>
                <w:rFonts w:hint="eastAsia"/>
                <w:szCs w:val="21"/>
              </w:rPr>
              <w:t>堆放、运输机装卸</w:t>
            </w:r>
          </w:p>
        </w:tc>
        <w:tc>
          <w:tcPr>
            <w:tcW w:w="1744" w:type="dxa"/>
            <w:tcBorders>
              <w:top w:val="single" w:sz="4" w:space="0" w:color="auto"/>
            </w:tcBorders>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hint="eastAsia"/>
                <w:kern w:val="2"/>
                <w:sz w:val="21"/>
                <w:szCs w:val="21"/>
              </w:rPr>
              <w:t>扬尘</w:t>
            </w:r>
            <w:r>
              <w:rPr>
                <w:rFonts w:eastAsia="宋体"/>
                <w:kern w:val="2"/>
                <w:sz w:val="21"/>
                <w:szCs w:val="21"/>
              </w:rPr>
              <w:t>（颗粒物）</w:t>
            </w:r>
          </w:p>
        </w:tc>
        <w:tc>
          <w:tcPr>
            <w:tcW w:w="2220" w:type="dxa"/>
            <w:gridSpan w:val="2"/>
            <w:tcBorders>
              <w:top w:val="single" w:sz="4" w:space="0" w:color="auto"/>
              <w:right w:val="single" w:sz="4" w:space="0" w:color="auto"/>
            </w:tcBorders>
            <w:vAlign w:val="center"/>
          </w:tcPr>
          <w:p w:rsidR="00EE1E0A" w:rsidRDefault="00EE1E0A" w:rsidP="00EE1E0A">
            <w:pPr>
              <w:jc w:val="center"/>
              <w:rPr>
                <w:szCs w:val="21"/>
              </w:rPr>
            </w:pPr>
            <w:r>
              <w:rPr>
                <w:rFonts w:hint="eastAsia"/>
                <w:szCs w:val="21"/>
              </w:rPr>
              <w:t>少量</w:t>
            </w:r>
          </w:p>
        </w:tc>
        <w:tc>
          <w:tcPr>
            <w:tcW w:w="2518" w:type="dxa"/>
            <w:gridSpan w:val="2"/>
            <w:tcBorders>
              <w:top w:val="single" w:sz="4" w:space="0" w:color="auto"/>
              <w:left w:val="single" w:sz="4" w:space="0" w:color="auto"/>
            </w:tcBorders>
            <w:vAlign w:val="center"/>
          </w:tcPr>
          <w:p w:rsidR="00EE1E0A" w:rsidRDefault="00EE1E0A" w:rsidP="00EE1E0A">
            <w:pPr>
              <w:jc w:val="center"/>
              <w:rPr>
                <w:szCs w:val="21"/>
              </w:rPr>
            </w:pPr>
            <w:r>
              <w:rPr>
                <w:rFonts w:hint="eastAsia"/>
                <w:szCs w:val="21"/>
              </w:rPr>
              <w:t>少量</w:t>
            </w:r>
          </w:p>
        </w:tc>
      </w:tr>
      <w:tr w:rsidR="00EE1E0A" w:rsidTr="00EE1E0A">
        <w:trPr>
          <w:trHeight w:val="510"/>
          <w:jc w:val="center"/>
        </w:trPr>
        <w:tc>
          <w:tcPr>
            <w:tcW w:w="706" w:type="dxa"/>
            <w:vMerge/>
            <w:vAlign w:val="center"/>
          </w:tcPr>
          <w:p w:rsidR="00EE1E0A" w:rsidRDefault="00EE1E0A" w:rsidP="00EE1E0A">
            <w:pPr>
              <w:pStyle w:val="320"/>
              <w:spacing w:line="240" w:lineRule="auto"/>
              <w:ind w:firstLine="0"/>
              <w:jc w:val="center"/>
              <w:rPr>
                <w:rFonts w:eastAsia="宋体"/>
                <w:spacing w:val="20"/>
                <w:sz w:val="21"/>
                <w:szCs w:val="21"/>
              </w:rPr>
            </w:pPr>
          </w:p>
        </w:tc>
        <w:tc>
          <w:tcPr>
            <w:tcW w:w="2383" w:type="dxa"/>
            <w:tcBorders>
              <w:top w:val="single" w:sz="4" w:space="0" w:color="auto"/>
            </w:tcBorders>
            <w:vAlign w:val="center"/>
          </w:tcPr>
          <w:p w:rsidR="00EE1E0A" w:rsidRDefault="00EE1E0A" w:rsidP="00EE1E0A">
            <w:pPr>
              <w:jc w:val="center"/>
              <w:rPr>
                <w:szCs w:val="21"/>
              </w:rPr>
            </w:pPr>
            <w:r>
              <w:rPr>
                <w:rFonts w:hint="eastAsia"/>
                <w:szCs w:val="21"/>
              </w:rPr>
              <w:t>食堂油烟</w:t>
            </w:r>
          </w:p>
        </w:tc>
        <w:tc>
          <w:tcPr>
            <w:tcW w:w="1744" w:type="dxa"/>
            <w:tcBorders>
              <w:top w:val="single" w:sz="4" w:space="0" w:color="auto"/>
            </w:tcBorders>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hint="eastAsia"/>
                <w:kern w:val="2"/>
                <w:sz w:val="21"/>
                <w:szCs w:val="21"/>
              </w:rPr>
              <w:t>油烟</w:t>
            </w:r>
          </w:p>
        </w:tc>
        <w:tc>
          <w:tcPr>
            <w:tcW w:w="1110" w:type="dxa"/>
            <w:tcBorders>
              <w:top w:val="single" w:sz="4" w:space="0" w:color="auto"/>
              <w:right w:val="single" w:sz="4" w:space="0" w:color="auto"/>
            </w:tcBorders>
            <w:vAlign w:val="center"/>
          </w:tcPr>
          <w:p w:rsidR="00EE1E0A" w:rsidRDefault="00EE1E0A" w:rsidP="00EE1E0A">
            <w:pPr>
              <w:jc w:val="center"/>
              <w:rPr>
                <w:szCs w:val="21"/>
              </w:rPr>
            </w:pPr>
            <w:r>
              <w:rPr>
                <w:rFonts w:hint="eastAsia"/>
                <w:szCs w:val="21"/>
              </w:rPr>
              <w:t>5mg/m</w:t>
            </w:r>
            <w:r>
              <w:rPr>
                <w:rFonts w:hint="eastAsia"/>
                <w:szCs w:val="21"/>
                <w:vertAlign w:val="superscript"/>
              </w:rPr>
              <w:t>3</w:t>
            </w:r>
          </w:p>
        </w:tc>
        <w:tc>
          <w:tcPr>
            <w:tcW w:w="1110" w:type="dxa"/>
            <w:tcBorders>
              <w:top w:val="single" w:sz="4" w:space="0" w:color="auto"/>
              <w:right w:val="single" w:sz="4" w:space="0" w:color="auto"/>
            </w:tcBorders>
            <w:vAlign w:val="center"/>
          </w:tcPr>
          <w:p w:rsidR="00EE1E0A" w:rsidRDefault="00EE1E0A" w:rsidP="00EE1E0A">
            <w:pPr>
              <w:jc w:val="center"/>
              <w:rPr>
                <w:szCs w:val="21"/>
              </w:rPr>
            </w:pPr>
            <w:r>
              <w:rPr>
                <w:rFonts w:hint="eastAsia"/>
              </w:rPr>
              <w:t>2.16</w:t>
            </w:r>
            <w:r>
              <w:t>kg/a</w:t>
            </w:r>
          </w:p>
        </w:tc>
        <w:tc>
          <w:tcPr>
            <w:tcW w:w="1258" w:type="dxa"/>
            <w:tcBorders>
              <w:top w:val="single" w:sz="4" w:space="0" w:color="auto"/>
              <w:left w:val="single" w:sz="4" w:space="0" w:color="auto"/>
            </w:tcBorders>
            <w:vAlign w:val="center"/>
          </w:tcPr>
          <w:p w:rsidR="00EE1E0A" w:rsidRDefault="00EE1E0A" w:rsidP="00EE1E0A">
            <w:pPr>
              <w:jc w:val="center"/>
              <w:rPr>
                <w:szCs w:val="21"/>
              </w:rPr>
            </w:pPr>
            <w:r>
              <w:rPr>
                <w:rFonts w:hint="eastAsia"/>
                <w:szCs w:val="21"/>
              </w:rPr>
              <w:t>2mg/m</w:t>
            </w:r>
            <w:r>
              <w:rPr>
                <w:rFonts w:hint="eastAsia"/>
                <w:szCs w:val="21"/>
                <w:vertAlign w:val="superscript"/>
              </w:rPr>
              <w:t>3</w:t>
            </w:r>
          </w:p>
        </w:tc>
        <w:tc>
          <w:tcPr>
            <w:tcW w:w="1260" w:type="dxa"/>
            <w:tcBorders>
              <w:top w:val="single" w:sz="4" w:space="0" w:color="auto"/>
              <w:left w:val="single" w:sz="4" w:space="0" w:color="auto"/>
            </w:tcBorders>
            <w:vAlign w:val="center"/>
          </w:tcPr>
          <w:p w:rsidR="00EE1E0A" w:rsidRDefault="00EE1E0A" w:rsidP="00EE1E0A">
            <w:pPr>
              <w:jc w:val="center"/>
              <w:rPr>
                <w:szCs w:val="21"/>
              </w:rPr>
            </w:pPr>
            <w:r>
              <w:rPr>
                <w:rFonts w:hint="eastAsia"/>
              </w:rPr>
              <w:t>0.86</w:t>
            </w:r>
            <w:r>
              <w:t>kg/a</w:t>
            </w:r>
          </w:p>
        </w:tc>
      </w:tr>
      <w:tr w:rsidR="00EE1E0A" w:rsidTr="00EE1E0A">
        <w:trPr>
          <w:trHeight w:val="340"/>
          <w:jc w:val="center"/>
        </w:trPr>
        <w:tc>
          <w:tcPr>
            <w:tcW w:w="706" w:type="dxa"/>
            <w:vMerge w:val="restart"/>
            <w:vAlign w:val="center"/>
          </w:tcPr>
          <w:p w:rsidR="00EE1E0A" w:rsidRDefault="00EE1E0A" w:rsidP="00EE1E0A">
            <w:pPr>
              <w:pStyle w:val="12"/>
              <w:rPr>
                <w:rFonts w:eastAsia="宋体"/>
                <w:spacing w:val="20"/>
                <w:kern w:val="2"/>
                <w:sz w:val="21"/>
                <w:szCs w:val="21"/>
                <w:lang w:val="en-GB"/>
              </w:rPr>
            </w:pPr>
            <w:r>
              <w:rPr>
                <w:rFonts w:eastAsia="宋体" w:hint="eastAsia"/>
                <w:spacing w:val="20"/>
                <w:kern w:val="2"/>
                <w:sz w:val="21"/>
                <w:szCs w:val="21"/>
                <w:lang w:val="en-GB"/>
              </w:rPr>
              <w:t>水污染物</w:t>
            </w:r>
          </w:p>
        </w:tc>
        <w:tc>
          <w:tcPr>
            <w:tcW w:w="2383" w:type="dxa"/>
            <w:vMerge w:val="restart"/>
            <w:tcBorders>
              <w:top w:val="single" w:sz="4" w:space="0" w:color="auto"/>
            </w:tcBorders>
            <w:vAlign w:val="center"/>
          </w:tcPr>
          <w:p w:rsidR="00EE1E0A" w:rsidRDefault="00EE1E0A" w:rsidP="00EE1E0A">
            <w:pPr>
              <w:jc w:val="center"/>
              <w:rPr>
                <w:szCs w:val="21"/>
              </w:rPr>
            </w:pPr>
            <w:r>
              <w:rPr>
                <w:szCs w:val="21"/>
              </w:rPr>
              <w:t>生活污水（</w:t>
            </w:r>
            <w:r>
              <w:rPr>
                <w:rFonts w:hint="eastAsia"/>
                <w:szCs w:val="21"/>
              </w:rPr>
              <w:t>302t</w:t>
            </w:r>
            <w:r>
              <w:rPr>
                <w:szCs w:val="21"/>
              </w:rPr>
              <w:t>/a</w:t>
            </w:r>
            <w:r>
              <w:rPr>
                <w:szCs w:val="21"/>
              </w:rPr>
              <w:t>）</w:t>
            </w:r>
          </w:p>
        </w:tc>
        <w:tc>
          <w:tcPr>
            <w:tcW w:w="1744" w:type="dxa"/>
            <w:tcBorders>
              <w:top w:val="single" w:sz="4" w:space="0" w:color="auto"/>
            </w:tcBorders>
            <w:vAlign w:val="center"/>
          </w:tcPr>
          <w:p w:rsidR="00EE1E0A" w:rsidRDefault="00EE1E0A" w:rsidP="00EE1E0A">
            <w:pPr>
              <w:ind w:leftChars="-50" w:left="-105" w:rightChars="-50" w:right="-105"/>
              <w:jc w:val="center"/>
              <w:rPr>
                <w:szCs w:val="21"/>
              </w:rPr>
            </w:pPr>
            <w:proofErr w:type="spellStart"/>
            <w:r>
              <w:rPr>
                <w:szCs w:val="21"/>
              </w:rPr>
              <w:t>COD</w:t>
            </w:r>
            <w:r>
              <w:rPr>
                <w:szCs w:val="21"/>
                <w:vertAlign w:val="subscript"/>
              </w:rPr>
              <w:t>cr</w:t>
            </w:r>
            <w:proofErr w:type="spellEnd"/>
          </w:p>
        </w:tc>
        <w:tc>
          <w:tcPr>
            <w:tcW w:w="2220" w:type="dxa"/>
            <w:gridSpan w:val="2"/>
            <w:tcBorders>
              <w:top w:val="single" w:sz="4" w:space="0" w:color="auto"/>
            </w:tcBorders>
            <w:vAlign w:val="center"/>
          </w:tcPr>
          <w:p w:rsidR="00EE1E0A" w:rsidRDefault="00EE1E0A" w:rsidP="00EE1E0A">
            <w:pPr>
              <w:jc w:val="center"/>
              <w:rPr>
                <w:szCs w:val="21"/>
              </w:rPr>
            </w:pPr>
            <w:r>
              <w:rPr>
                <w:szCs w:val="21"/>
              </w:rPr>
              <w:t>250mg/L</w:t>
            </w:r>
            <w:r>
              <w:rPr>
                <w:szCs w:val="21"/>
              </w:rPr>
              <w:t>，</w:t>
            </w:r>
            <w:r>
              <w:rPr>
                <w:rFonts w:hint="eastAsia"/>
                <w:szCs w:val="21"/>
              </w:rPr>
              <w:t>0.0755</w:t>
            </w:r>
            <w:r>
              <w:rPr>
                <w:szCs w:val="21"/>
              </w:rPr>
              <w:t>t/a</w:t>
            </w:r>
          </w:p>
        </w:tc>
        <w:tc>
          <w:tcPr>
            <w:tcW w:w="2518" w:type="dxa"/>
            <w:gridSpan w:val="2"/>
            <w:vMerge w:val="restart"/>
            <w:tcBorders>
              <w:top w:val="single" w:sz="4" w:space="0" w:color="auto"/>
            </w:tcBorders>
            <w:vAlign w:val="center"/>
          </w:tcPr>
          <w:p w:rsidR="00EE1E0A" w:rsidRDefault="00EE1E0A" w:rsidP="00EE1E0A">
            <w:pPr>
              <w:jc w:val="center"/>
              <w:rPr>
                <w:szCs w:val="21"/>
              </w:rPr>
            </w:pPr>
            <w:r>
              <w:rPr>
                <w:rFonts w:hint="eastAsia"/>
                <w:szCs w:val="21"/>
              </w:rPr>
              <w:t>通过</w:t>
            </w:r>
            <w:r>
              <w:rPr>
                <w:szCs w:val="21"/>
              </w:rPr>
              <w:t>三级化粪池处理</w:t>
            </w:r>
            <w:r>
              <w:rPr>
                <w:rFonts w:hint="eastAsia"/>
                <w:szCs w:val="21"/>
              </w:rPr>
              <w:t>后</w:t>
            </w:r>
            <w:r>
              <w:rPr>
                <w:szCs w:val="21"/>
              </w:rPr>
              <w:t>用于</w:t>
            </w:r>
            <w:r>
              <w:rPr>
                <w:rFonts w:hint="eastAsia"/>
                <w:szCs w:val="21"/>
              </w:rPr>
              <w:t>林</w:t>
            </w:r>
            <w:r>
              <w:rPr>
                <w:szCs w:val="21"/>
              </w:rPr>
              <w:t>灌</w:t>
            </w: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Merge/>
            <w:vAlign w:val="center"/>
          </w:tcPr>
          <w:p w:rsidR="00EE1E0A" w:rsidRDefault="00EE1E0A" w:rsidP="00EE1E0A">
            <w:pPr>
              <w:jc w:val="center"/>
              <w:rPr>
                <w:szCs w:val="21"/>
              </w:rPr>
            </w:pPr>
          </w:p>
        </w:tc>
        <w:tc>
          <w:tcPr>
            <w:tcW w:w="1744" w:type="dxa"/>
            <w:tcBorders>
              <w:top w:val="single" w:sz="4" w:space="0" w:color="auto"/>
            </w:tcBorders>
            <w:vAlign w:val="center"/>
          </w:tcPr>
          <w:p w:rsidR="00EE1E0A" w:rsidRDefault="00EE1E0A" w:rsidP="00EE1E0A">
            <w:pPr>
              <w:ind w:leftChars="-50" w:left="-105" w:rightChars="-50" w:right="-105"/>
              <w:jc w:val="center"/>
              <w:rPr>
                <w:szCs w:val="21"/>
              </w:rPr>
            </w:pPr>
            <w:r>
              <w:rPr>
                <w:szCs w:val="21"/>
              </w:rPr>
              <w:t>BOD</w:t>
            </w:r>
            <w:r>
              <w:rPr>
                <w:szCs w:val="21"/>
                <w:vertAlign w:val="subscript"/>
              </w:rPr>
              <w:t>5</w:t>
            </w:r>
          </w:p>
        </w:tc>
        <w:tc>
          <w:tcPr>
            <w:tcW w:w="2220" w:type="dxa"/>
            <w:gridSpan w:val="2"/>
            <w:tcBorders>
              <w:top w:val="single" w:sz="4" w:space="0" w:color="auto"/>
            </w:tcBorders>
            <w:vAlign w:val="center"/>
          </w:tcPr>
          <w:p w:rsidR="00EE1E0A" w:rsidRDefault="00EE1E0A" w:rsidP="00EE1E0A">
            <w:pPr>
              <w:jc w:val="center"/>
              <w:rPr>
                <w:szCs w:val="21"/>
              </w:rPr>
            </w:pPr>
            <w:r>
              <w:rPr>
                <w:szCs w:val="21"/>
              </w:rPr>
              <w:t>150mg/L</w:t>
            </w:r>
            <w:r>
              <w:rPr>
                <w:szCs w:val="21"/>
              </w:rPr>
              <w:t>，</w:t>
            </w:r>
            <w:r>
              <w:rPr>
                <w:rFonts w:hint="eastAsia"/>
                <w:szCs w:val="21"/>
              </w:rPr>
              <w:t>0.0453</w:t>
            </w:r>
            <w:r>
              <w:rPr>
                <w:szCs w:val="21"/>
              </w:rPr>
              <w:t>t/a</w:t>
            </w:r>
          </w:p>
        </w:tc>
        <w:tc>
          <w:tcPr>
            <w:tcW w:w="2518" w:type="dxa"/>
            <w:gridSpan w:val="2"/>
            <w:vMerge/>
            <w:vAlign w:val="center"/>
          </w:tcPr>
          <w:p w:rsidR="00EE1E0A" w:rsidRDefault="00EE1E0A" w:rsidP="00EE1E0A">
            <w:pPr>
              <w:jc w:val="center"/>
              <w:rPr>
                <w:szCs w:val="21"/>
              </w:rPr>
            </w:pP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Merge/>
            <w:vAlign w:val="center"/>
          </w:tcPr>
          <w:p w:rsidR="00EE1E0A" w:rsidRDefault="00EE1E0A" w:rsidP="00EE1E0A">
            <w:pPr>
              <w:jc w:val="center"/>
              <w:rPr>
                <w:szCs w:val="21"/>
              </w:rPr>
            </w:pPr>
          </w:p>
        </w:tc>
        <w:tc>
          <w:tcPr>
            <w:tcW w:w="1744" w:type="dxa"/>
            <w:tcBorders>
              <w:top w:val="single" w:sz="4" w:space="0" w:color="auto"/>
            </w:tcBorders>
            <w:vAlign w:val="center"/>
          </w:tcPr>
          <w:p w:rsidR="00EE1E0A" w:rsidRDefault="00EE1E0A" w:rsidP="00EE1E0A">
            <w:pPr>
              <w:ind w:leftChars="-50" w:left="-105" w:rightChars="-50" w:right="-105"/>
              <w:jc w:val="center"/>
              <w:rPr>
                <w:szCs w:val="21"/>
              </w:rPr>
            </w:pPr>
            <w:r>
              <w:rPr>
                <w:szCs w:val="21"/>
              </w:rPr>
              <w:t>SS</w:t>
            </w:r>
          </w:p>
        </w:tc>
        <w:tc>
          <w:tcPr>
            <w:tcW w:w="2220" w:type="dxa"/>
            <w:gridSpan w:val="2"/>
            <w:tcBorders>
              <w:top w:val="single" w:sz="4" w:space="0" w:color="auto"/>
            </w:tcBorders>
            <w:vAlign w:val="center"/>
          </w:tcPr>
          <w:p w:rsidR="00EE1E0A" w:rsidRDefault="00EE1E0A" w:rsidP="00EE1E0A">
            <w:pPr>
              <w:jc w:val="center"/>
              <w:rPr>
                <w:szCs w:val="21"/>
              </w:rPr>
            </w:pPr>
            <w:r>
              <w:rPr>
                <w:szCs w:val="21"/>
              </w:rPr>
              <w:t>150mg/L</w:t>
            </w:r>
            <w:r>
              <w:rPr>
                <w:szCs w:val="21"/>
              </w:rPr>
              <w:t>，</w:t>
            </w:r>
            <w:r>
              <w:rPr>
                <w:rFonts w:hint="eastAsia"/>
                <w:szCs w:val="21"/>
              </w:rPr>
              <w:t>0.0453</w:t>
            </w:r>
            <w:r>
              <w:rPr>
                <w:szCs w:val="21"/>
              </w:rPr>
              <w:t>t/a</w:t>
            </w:r>
          </w:p>
        </w:tc>
        <w:tc>
          <w:tcPr>
            <w:tcW w:w="2518" w:type="dxa"/>
            <w:gridSpan w:val="2"/>
            <w:vMerge/>
            <w:vAlign w:val="center"/>
          </w:tcPr>
          <w:p w:rsidR="00EE1E0A" w:rsidRDefault="00EE1E0A" w:rsidP="00EE1E0A">
            <w:pPr>
              <w:jc w:val="center"/>
              <w:rPr>
                <w:szCs w:val="21"/>
              </w:rPr>
            </w:pP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Merge/>
            <w:vAlign w:val="center"/>
          </w:tcPr>
          <w:p w:rsidR="00EE1E0A" w:rsidRDefault="00EE1E0A" w:rsidP="00EE1E0A">
            <w:pPr>
              <w:jc w:val="center"/>
              <w:rPr>
                <w:szCs w:val="21"/>
              </w:rPr>
            </w:pPr>
          </w:p>
        </w:tc>
        <w:tc>
          <w:tcPr>
            <w:tcW w:w="1744" w:type="dxa"/>
            <w:tcBorders>
              <w:top w:val="single" w:sz="4" w:space="0" w:color="auto"/>
            </w:tcBorders>
            <w:vAlign w:val="center"/>
          </w:tcPr>
          <w:p w:rsidR="00EE1E0A" w:rsidRDefault="00EE1E0A" w:rsidP="00EE1E0A">
            <w:pPr>
              <w:ind w:leftChars="-50" w:left="-105" w:rightChars="-50" w:right="-105"/>
              <w:jc w:val="center"/>
              <w:rPr>
                <w:szCs w:val="21"/>
              </w:rPr>
            </w:pPr>
            <w:r>
              <w:rPr>
                <w:szCs w:val="21"/>
              </w:rPr>
              <w:t>NH</w:t>
            </w:r>
            <w:r>
              <w:rPr>
                <w:szCs w:val="21"/>
                <w:vertAlign w:val="subscript"/>
              </w:rPr>
              <w:t>3</w:t>
            </w:r>
            <w:r>
              <w:rPr>
                <w:szCs w:val="21"/>
              </w:rPr>
              <w:t>-N</w:t>
            </w:r>
          </w:p>
        </w:tc>
        <w:tc>
          <w:tcPr>
            <w:tcW w:w="2220" w:type="dxa"/>
            <w:gridSpan w:val="2"/>
            <w:tcBorders>
              <w:top w:val="single" w:sz="4" w:space="0" w:color="auto"/>
            </w:tcBorders>
            <w:vAlign w:val="center"/>
          </w:tcPr>
          <w:p w:rsidR="00EE1E0A" w:rsidRDefault="00EE1E0A" w:rsidP="00EE1E0A">
            <w:pPr>
              <w:jc w:val="center"/>
              <w:rPr>
                <w:szCs w:val="21"/>
              </w:rPr>
            </w:pPr>
            <w:r>
              <w:rPr>
                <w:szCs w:val="21"/>
              </w:rPr>
              <w:t>25mg/L</w:t>
            </w:r>
            <w:r>
              <w:rPr>
                <w:szCs w:val="21"/>
              </w:rPr>
              <w:t>，</w:t>
            </w:r>
            <w:r>
              <w:rPr>
                <w:rFonts w:hint="eastAsia"/>
                <w:szCs w:val="21"/>
              </w:rPr>
              <w:t>0.0076</w:t>
            </w:r>
            <w:r>
              <w:rPr>
                <w:szCs w:val="21"/>
              </w:rPr>
              <w:t>t/a</w:t>
            </w:r>
          </w:p>
        </w:tc>
        <w:tc>
          <w:tcPr>
            <w:tcW w:w="2518" w:type="dxa"/>
            <w:gridSpan w:val="2"/>
            <w:vMerge/>
            <w:vAlign w:val="center"/>
          </w:tcPr>
          <w:p w:rsidR="00EE1E0A" w:rsidRDefault="00EE1E0A" w:rsidP="00EE1E0A">
            <w:pPr>
              <w:jc w:val="center"/>
              <w:rPr>
                <w:szCs w:val="21"/>
              </w:rPr>
            </w:pP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Merge/>
            <w:vAlign w:val="center"/>
          </w:tcPr>
          <w:p w:rsidR="00EE1E0A" w:rsidRDefault="00EE1E0A" w:rsidP="00EE1E0A">
            <w:pPr>
              <w:jc w:val="center"/>
              <w:rPr>
                <w:szCs w:val="21"/>
              </w:rPr>
            </w:pPr>
          </w:p>
        </w:tc>
        <w:tc>
          <w:tcPr>
            <w:tcW w:w="1744" w:type="dxa"/>
            <w:tcBorders>
              <w:top w:val="single" w:sz="4" w:space="0" w:color="auto"/>
            </w:tcBorders>
            <w:vAlign w:val="center"/>
          </w:tcPr>
          <w:p w:rsidR="00EE1E0A" w:rsidRDefault="00EE1E0A" w:rsidP="00EE1E0A">
            <w:pPr>
              <w:ind w:leftChars="-50" w:left="-105" w:rightChars="-50" w:right="-105"/>
              <w:jc w:val="center"/>
              <w:rPr>
                <w:szCs w:val="21"/>
              </w:rPr>
            </w:pPr>
            <w:r>
              <w:rPr>
                <w:rFonts w:hint="eastAsia"/>
                <w:szCs w:val="21"/>
              </w:rPr>
              <w:t>动植物油</w:t>
            </w:r>
          </w:p>
        </w:tc>
        <w:tc>
          <w:tcPr>
            <w:tcW w:w="2220" w:type="dxa"/>
            <w:gridSpan w:val="2"/>
            <w:tcBorders>
              <w:top w:val="single" w:sz="4" w:space="0" w:color="auto"/>
            </w:tcBorders>
            <w:vAlign w:val="center"/>
          </w:tcPr>
          <w:p w:rsidR="00EE1E0A" w:rsidRDefault="00EE1E0A" w:rsidP="00EE1E0A">
            <w:pPr>
              <w:jc w:val="center"/>
              <w:rPr>
                <w:szCs w:val="21"/>
              </w:rPr>
            </w:pPr>
            <w:r>
              <w:rPr>
                <w:szCs w:val="21"/>
              </w:rPr>
              <w:t>2</w:t>
            </w:r>
            <w:r>
              <w:rPr>
                <w:rFonts w:hint="eastAsia"/>
                <w:szCs w:val="21"/>
              </w:rPr>
              <w:t>0</w:t>
            </w:r>
            <w:r>
              <w:rPr>
                <w:szCs w:val="21"/>
              </w:rPr>
              <w:t>mg/L</w:t>
            </w:r>
            <w:r>
              <w:rPr>
                <w:szCs w:val="21"/>
              </w:rPr>
              <w:t>，</w:t>
            </w:r>
            <w:r>
              <w:rPr>
                <w:rFonts w:hint="eastAsia"/>
                <w:szCs w:val="21"/>
              </w:rPr>
              <w:t>0.0060</w:t>
            </w:r>
            <w:r>
              <w:rPr>
                <w:szCs w:val="21"/>
              </w:rPr>
              <w:t>t/a</w:t>
            </w:r>
          </w:p>
        </w:tc>
        <w:tc>
          <w:tcPr>
            <w:tcW w:w="2518" w:type="dxa"/>
            <w:gridSpan w:val="2"/>
            <w:vMerge/>
            <w:vAlign w:val="center"/>
          </w:tcPr>
          <w:p w:rsidR="00EE1E0A" w:rsidRDefault="00EE1E0A" w:rsidP="00EE1E0A">
            <w:pPr>
              <w:jc w:val="center"/>
              <w:rPr>
                <w:szCs w:val="21"/>
              </w:rPr>
            </w:pP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Align w:val="center"/>
          </w:tcPr>
          <w:p w:rsidR="00EE1E0A" w:rsidRDefault="00EE1E0A" w:rsidP="00EE1E0A">
            <w:pPr>
              <w:jc w:val="center"/>
              <w:rPr>
                <w:szCs w:val="21"/>
              </w:rPr>
            </w:pPr>
            <w:r>
              <w:rPr>
                <w:szCs w:val="21"/>
              </w:rPr>
              <w:t>原料</w:t>
            </w:r>
            <w:r>
              <w:rPr>
                <w:rFonts w:hint="eastAsia"/>
                <w:szCs w:val="21"/>
              </w:rPr>
              <w:t>堆场降尘用水</w:t>
            </w:r>
          </w:p>
        </w:tc>
        <w:tc>
          <w:tcPr>
            <w:tcW w:w="6482" w:type="dxa"/>
            <w:gridSpan w:val="5"/>
            <w:tcBorders>
              <w:top w:val="single" w:sz="4" w:space="0" w:color="auto"/>
            </w:tcBorders>
            <w:vAlign w:val="center"/>
          </w:tcPr>
          <w:p w:rsidR="00EE1E0A" w:rsidRDefault="00EE1E0A" w:rsidP="00EE1E0A">
            <w:pPr>
              <w:jc w:val="center"/>
              <w:rPr>
                <w:szCs w:val="21"/>
              </w:rPr>
            </w:pPr>
            <w:r>
              <w:rPr>
                <w:szCs w:val="21"/>
              </w:rPr>
              <w:t>用水量约</w:t>
            </w:r>
            <w:r>
              <w:rPr>
                <w:rFonts w:hint="eastAsia"/>
                <w:szCs w:val="21"/>
              </w:rPr>
              <w:t>180m</w:t>
            </w:r>
            <w:r>
              <w:rPr>
                <w:rFonts w:hint="eastAsia"/>
                <w:szCs w:val="21"/>
                <w:vertAlign w:val="superscript"/>
              </w:rPr>
              <w:t>3</w:t>
            </w:r>
            <w:r>
              <w:rPr>
                <w:szCs w:val="21"/>
              </w:rPr>
              <w:t>/a</w:t>
            </w:r>
            <w:r>
              <w:rPr>
                <w:szCs w:val="21"/>
              </w:rPr>
              <w:t>；均被原料吸收或蒸发</w:t>
            </w:r>
          </w:p>
        </w:tc>
      </w:tr>
      <w:tr w:rsidR="00EE1E0A" w:rsidTr="00EE1E0A">
        <w:trPr>
          <w:trHeight w:val="340"/>
          <w:jc w:val="center"/>
        </w:trPr>
        <w:tc>
          <w:tcPr>
            <w:tcW w:w="706" w:type="dxa"/>
            <w:vMerge/>
            <w:vAlign w:val="center"/>
          </w:tcPr>
          <w:p w:rsidR="00EE1E0A" w:rsidRDefault="00EE1E0A" w:rsidP="00EE1E0A">
            <w:pPr>
              <w:pStyle w:val="12"/>
              <w:rPr>
                <w:rFonts w:eastAsia="宋体"/>
                <w:spacing w:val="20"/>
                <w:kern w:val="2"/>
                <w:sz w:val="21"/>
                <w:szCs w:val="21"/>
              </w:rPr>
            </w:pPr>
          </w:p>
        </w:tc>
        <w:tc>
          <w:tcPr>
            <w:tcW w:w="2383" w:type="dxa"/>
            <w:vAlign w:val="center"/>
          </w:tcPr>
          <w:p w:rsidR="00EE1E0A" w:rsidRDefault="00EE1E0A" w:rsidP="00EE1E0A">
            <w:pPr>
              <w:jc w:val="center"/>
              <w:rPr>
                <w:szCs w:val="21"/>
              </w:rPr>
            </w:pPr>
            <w:r>
              <w:rPr>
                <w:rFonts w:hint="eastAsia"/>
                <w:szCs w:val="21"/>
              </w:rPr>
              <w:t>洗砂废水</w:t>
            </w:r>
          </w:p>
        </w:tc>
        <w:tc>
          <w:tcPr>
            <w:tcW w:w="6482" w:type="dxa"/>
            <w:gridSpan w:val="5"/>
            <w:tcBorders>
              <w:top w:val="single" w:sz="4" w:space="0" w:color="auto"/>
            </w:tcBorders>
            <w:vAlign w:val="center"/>
          </w:tcPr>
          <w:p w:rsidR="00EE1E0A" w:rsidRDefault="00EE1E0A" w:rsidP="00EE1E0A">
            <w:pPr>
              <w:jc w:val="center"/>
              <w:rPr>
                <w:szCs w:val="21"/>
              </w:rPr>
            </w:pPr>
            <w:r>
              <w:rPr>
                <w:szCs w:val="21"/>
              </w:rPr>
              <w:t>用水量约</w:t>
            </w:r>
            <w:r>
              <w:rPr>
                <w:rFonts w:hint="eastAsia"/>
                <w:szCs w:val="21"/>
              </w:rPr>
              <w:t>15000m</w:t>
            </w:r>
            <w:r>
              <w:rPr>
                <w:rFonts w:hint="eastAsia"/>
                <w:szCs w:val="21"/>
                <w:vertAlign w:val="superscript"/>
              </w:rPr>
              <w:t>3</w:t>
            </w:r>
            <w:r>
              <w:rPr>
                <w:szCs w:val="21"/>
              </w:rPr>
              <w:t>/a</w:t>
            </w:r>
            <w:r>
              <w:rPr>
                <w:szCs w:val="21"/>
              </w:rPr>
              <w:t>，循环利用；定期补充新鲜水</w:t>
            </w:r>
            <w:r>
              <w:rPr>
                <w:rFonts w:hint="eastAsia"/>
                <w:szCs w:val="21"/>
              </w:rPr>
              <w:t>6060m</w:t>
            </w:r>
            <w:r>
              <w:rPr>
                <w:rFonts w:hint="eastAsia"/>
                <w:szCs w:val="21"/>
                <w:vertAlign w:val="superscript"/>
              </w:rPr>
              <w:t>3</w:t>
            </w:r>
            <w:r>
              <w:rPr>
                <w:szCs w:val="21"/>
              </w:rPr>
              <w:t>/a</w:t>
            </w:r>
          </w:p>
        </w:tc>
      </w:tr>
      <w:tr w:rsidR="00EE1E0A" w:rsidTr="00EE1E0A">
        <w:trPr>
          <w:trHeight w:val="340"/>
          <w:jc w:val="center"/>
        </w:trPr>
        <w:tc>
          <w:tcPr>
            <w:tcW w:w="706" w:type="dxa"/>
            <w:vMerge w:val="restart"/>
            <w:vAlign w:val="center"/>
          </w:tcPr>
          <w:p w:rsidR="00EE1E0A" w:rsidRDefault="00EE1E0A" w:rsidP="00EE1E0A">
            <w:pPr>
              <w:pStyle w:val="320"/>
              <w:spacing w:line="240" w:lineRule="auto"/>
              <w:ind w:firstLine="0"/>
              <w:jc w:val="center"/>
              <w:rPr>
                <w:rFonts w:eastAsia="宋体"/>
                <w:sz w:val="21"/>
                <w:szCs w:val="21"/>
              </w:rPr>
            </w:pPr>
            <w:r>
              <w:rPr>
                <w:rFonts w:eastAsia="宋体" w:hint="eastAsia"/>
                <w:sz w:val="21"/>
                <w:szCs w:val="21"/>
              </w:rPr>
              <w:t>固体废物</w:t>
            </w:r>
          </w:p>
        </w:tc>
        <w:tc>
          <w:tcPr>
            <w:tcW w:w="2383" w:type="dxa"/>
            <w:vAlign w:val="center"/>
          </w:tcPr>
          <w:p w:rsidR="00EE1E0A" w:rsidRDefault="00EE1E0A" w:rsidP="00EE1E0A">
            <w:pPr>
              <w:pStyle w:val="ab"/>
              <w:ind w:firstLine="0"/>
              <w:jc w:val="center"/>
              <w:rPr>
                <w:szCs w:val="21"/>
              </w:rPr>
            </w:pPr>
            <w:r>
              <w:rPr>
                <w:szCs w:val="21"/>
              </w:rPr>
              <w:t>员工生活</w:t>
            </w:r>
          </w:p>
        </w:tc>
        <w:tc>
          <w:tcPr>
            <w:tcW w:w="1744" w:type="dxa"/>
            <w:shd w:val="clear" w:color="auto" w:fill="auto"/>
            <w:vAlign w:val="center"/>
          </w:tcPr>
          <w:p w:rsidR="00EE1E0A" w:rsidRDefault="00EE1E0A" w:rsidP="00EE1E0A">
            <w:pPr>
              <w:pStyle w:val="21"/>
              <w:rPr>
                <w:rFonts w:ascii="Times New Roman" w:hAnsi="Times New Roman"/>
                <w:position w:val="0"/>
                <w:szCs w:val="21"/>
              </w:rPr>
            </w:pPr>
            <w:r>
              <w:rPr>
                <w:rFonts w:ascii="Times New Roman" w:hAnsi="Times New Roman"/>
                <w:position w:val="0"/>
                <w:szCs w:val="21"/>
              </w:rPr>
              <w:t>生活垃圾</w:t>
            </w:r>
          </w:p>
        </w:tc>
        <w:tc>
          <w:tcPr>
            <w:tcW w:w="2220" w:type="dxa"/>
            <w:gridSpan w:val="2"/>
            <w:shd w:val="clear" w:color="auto" w:fill="auto"/>
            <w:vAlign w:val="center"/>
          </w:tcPr>
          <w:p w:rsidR="00EE1E0A" w:rsidRDefault="00EE1E0A" w:rsidP="00EE1E0A">
            <w:pPr>
              <w:pStyle w:val="21"/>
              <w:rPr>
                <w:rFonts w:ascii="Times New Roman" w:hAnsi="Times New Roman"/>
                <w:position w:val="0"/>
                <w:szCs w:val="21"/>
              </w:rPr>
            </w:pPr>
            <w:r>
              <w:rPr>
                <w:rFonts w:ascii="Times New Roman" w:hAnsi="Times New Roman" w:hint="eastAsia"/>
                <w:position w:val="0"/>
                <w:szCs w:val="21"/>
              </w:rPr>
              <w:t>2.4</w:t>
            </w:r>
            <w:r>
              <w:rPr>
                <w:rFonts w:ascii="Times New Roman" w:hAnsi="Times New Roman"/>
                <w:position w:val="0"/>
                <w:szCs w:val="21"/>
              </w:rPr>
              <w:t>t/a</w:t>
            </w:r>
          </w:p>
        </w:tc>
        <w:tc>
          <w:tcPr>
            <w:tcW w:w="2518" w:type="dxa"/>
            <w:gridSpan w:val="2"/>
            <w:shd w:val="clear" w:color="auto" w:fill="auto"/>
            <w:vAlign w:val="center"/>
          </w:tcPr>
          <w:p w:rsidR="00EE1E0A" w:rsidRDefault="00EE1E0A" w:rsidP="00EE1E0A">
            <w:pPr>
              <w:pStyle w:val="03"/>
              <w:jc w:val="center"/>
              <w:rPr>
                <w:rFonts w:eastAsia="宋体"/>
                <w:sz w:val="21"/>
                <w:szCs w:val="21"/>
              </w:rPr>
            </w:pPr>
            <w:r>
              <w:rPr>
                <w:rFonts w:eastAsia="宋体"/>
                <w:sz w:val="21"/>
                <w:szCs w:val="21"/>
              </w:rPr>
              <w:t>环卫部门统一处理</w:t>
            </w:r>
          </w:p>
        </w:tc>
      </w:tr>
      <w:tr w:rsidR="00EE1E0A" w:rsidTr="00EE1E0A">
        <w:trPr>
          <w:trHeight w:val="340"/>
          <w:jc w:val="center"/>
        </w:trPr>
        <w:tc>
          <w:tcPr>
            <w:tcW w:w="706" w:type="dxa"/>
            <w:vMerge/>
            <w:vAlign w:val="center"/>
          </w:tcPr>
          <w:p w:rsidR="00EE1E0A" w:rsidRDefault="00EE1E0A" w:rsidP="00EE1E0A">
            <w:pPr>
              <w:pStyle w:val="320"/>
              <w:spacing w:line="240" w:lineRule="auto"/>
              <w:ind w:firstLine="0"/>
              <w:jc w:val="center"/>
              <w:rPr>
                <w:rFonts w:eastAsia="宋体"/>
                <w:sz w:val="21"/>
                <w:szCs w:val="21"/>
              </w:rPr>
            </w:pPr>
          </w:p>
        </w:tc>
        <w:tc>
          <w:tcPr>
            <w:tcW w:w="2383" w:type="dxa"/>
            <w:vAlign w:val="center"/>
          </w:tcPr>
          <w:p w:rsidR="00EE1E0A" w:rsidRDefault="00EE1E0A" w:rsidP="00EE1E0A">
            <w:pPr>
              <w:pStyle w:val="ab"/>
              <w:ind w:firstLine="0"/>
              <w:jc w:val="center"/>
              <w:rPr>
                <w:szCs w:val="21"/>
              </w:rPr>
            </w:pPr>
            <w:r>
              <w:rPr>
                <w:szCs w:val="21"/>
              </w:rPr>
              <w:t>一般工业固废</w:t>
            </w:r>
          </w:p>
        </w:tc>
        <w:tc>
          <w:tcPr>
            <w:tcW w:w="1744" w:type="dxa"/>
            <w:shd w:val="clear" w:color="auto" w:fill="auto"/>
            <w:vAlign w:val="center"/>
          </w:tcPr>
          <w:p w:rsidR="00EE1E0A" w:rsidRDefault="00EE1E0A" w:rsidP="00EE1E0A">
            <w:pPr>
              <w:pStyle w:val="21"/>
              <w:rPr>
                <w:rFonts w:ascii="Times New Roman" w:hAnsi="Times New Roman"/>
                <w:szCs w:val="21"/>
              </w:rPr>
            </w:pPr>
            <w:r>
              <w:rPr>
                <w:rFonts w:ascii="Times New Roman" w:hAnsi="Times New Roman" w:hint="eastAsia"/>
                <w:position w:val="0"/>
                <w:szCs w:val="21"/>
              </w:rPr>
              <w:t>废泥渣</w:t>
            </w:r>
          </w:p>
        </w:tc>
        <w:tc>
          <w:tcPr>
            <w:tcW w:w="2220" w:type="dxa"/>
            <w:gridSpan w:val="2"/>
            <w:shd w:val="clear" w:color="auto" w:fill="auto"/>
            <w:vAlign w:val="center"/>
          </w:tcPr>
          <w:p w:rsidR="00EE1E0A" w:rsidRDefault="00EE1E0A" w:rsidP="00EE1E0A">
            <w:pPr>
              <w:pStyle w:val="21"/>
              <w:rPr>
                <w:rFonts w:ascii="Times New Roman" w:hAnsi="Times New Roman"/>
                <w:position w:val="0"/>
                <w:szCs w:val="21"/>
              </w:rPr>
            </w:pPr>
            <w:r>
              <w:rPr>
                <w:rFonts w:ascii="Times New Roman" w:hAnsi="Times New Roman" w:hint="eastAsia"/>
                <w:position w:val="0"/>
                <w:szCs w:val="21"/>
              </w:rPr>
              <w:t>6000m</w:t>
            </w:r>
            <w:r>
              <w:rPr>
                <w:rFonts w:ascii="Times New Roman" w:hAnsi="Times New Roman" w:hint="eastAsia"/>
                <w:position w:val="0"/>
                <w:szCs w:val="21"/>
                <w:vertAlign w:val="superscript"/>
              </w:rPr>
              <w:t>3</w:t>
            </w:r>
            <w:r>
              <w:rPr>
                <w:rFonts w:ascii="Times New Roman" w:hAnsi="Times New Roman"/>
                <w:position w:val="0"/>
                <w:szCs w:val="21"/>
              </w:rPr>
              <w:t>/a</w:t>
            </w:r>
          </w:p>
        </w:tc>
        <w:tc>
          <w:tcPr>
            <w:tcW w:w="2518" w:type="dxa"/>
            <w:gridSpan w:val="2"/>
            <w:shd w:val="clear" w:color="auto" w:fill="auto"/>
            <w:vAlign w:val="center"/>
          </w:tcPr>
          <w:p w:rsidR="00EE1E0A" w:rsidRDefault="00EE1E0A" w:rsidP="00EE1E0A">
            <w:pPr>
              <w:pStyle w:val="03"/>
              <w:jc w:val="center"/>
              <w:rPr>
                <w:sz w:val="21"/>
                <w:szCs w:val="21"/>
              </w:rPr>
            </w:pPr>
            <w:r>
              <w:rPr>
                <w:rFonts w:eastAsia="宋体" w:hint="eastAsia"/>
                <w:kern w:val="2"/>
                <w:sz w:val="21"/>
                <w:szCs w:val="21"/>
              </w:rPr>
              <w:t>收集后外售</w:t>
            </w:r>
          </w:p>
        </w:tc>
      </w:tr>
      <w:tr w:rsidR="00EE1E0A" w:rsidTr="00EE1E0A">
        <w:trPr>
          <w:trHeight w:val="340"/>
          <w:jc w:val="center"/>
        </w:trPr>
        <w:tc>
          <w:tcPr>
            <w:tcW w:w="706" w:type="dxa"/>
            <w:vAlign w:val="center"/>
          </w:tcPr>
          <w:p w:rsidR="00EE1E0A" w:rsidRDefault="00EE1E0A" w:rsidP="00EE1E0A">
            <w:pPr>
              <w:pStyle w:val="320"/>
              <w:spacing w:line="240" w:lineRule="auto"/>
              <w:ind w:firstLine="0"/>
              <w:jc w:val="center"/>
              <w:rPr>
                <w:rFonts w:eastAsia="宋体"/>
                <w:sz w:val="21"/>
                <w:szCs w:val="21"/>
              </w:rPr>
            </w:pPr>
            <w:r>
              <w:rPr>
                <w:rFonts w:eastAsia="宋体" w:hint="eastAsia"/>
                <w:sz w:val="21"/>
                <w:szCs w:val="21"/>
              </w:rPr>
              <w:t>噪声</w:t>
            </w:r>
          </w:p>
        </w:tc>
        <w:tc>
          <w:tcPr>
            <w:tcW w:w="2383" w:type="dxa"/>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hint="eastAsia"/>
                <w:kern w:val="2"/>
                <w:sz w:val="21"/>
                <w:szCs w:val="21"/>
              </w:rPr>
              <w:t>生产设备</w:t>
            </w:r>
          </w:p>
        </w:tc>
        <w:tc>
          <w:tcPr>
            <w:tcW w:w="1744" w:type="dxa"/>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hint="eastAsia"/>
                <w:kern w:val="2"/>
                <w:sz w:val="21"/>
                <w:szCs w:val="21"/>
              </w:rPr>
              <w:t>噪声</w:t>
            </w:r>
          </w:p>
        </w:tc>
        <w:tc>
          <w:tcPr>
            <w:tcW w:w="2220" w:type="dxa"/>
            <w:gridSpan w:val="2"/>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kern w:val="2"/>
                <w:sz w:val="21"/>
                <w:szCs w:val="21"/>
              </w:rPr>
              <w:t>7</w:t>
            </w:r>
            <w:r>
              <w:rPr>
                <w:rFonts w:eastAsia="宋体" w:hint="eastAsia"/>
                <w:kern w:val="2"/>
                <w:sz w:val="21"/>
                <w:szCs w:val="21"/>
              </w:rPr>
              <w:t>5</w:t>
            </w:r>
            <w:r>
              <w:rPr>
                <w:rFonts w:eastAsia="宋体"/>
                <w:kern w:val="2"/>
                <w:sz w:val="21"/>
                <w:szCs w:val="21"/>
              </w:rPr>
              <w:t>~</w:t>
            </w:r>
            <w:r>
              <w:rPr>
                <w:rFonts w:eastAsia="宋体" w:hint="eastAsia"/>
                <w:kern w:val="2"/>
                <w:sz w:val="21"/>
                <w:szCs w:val="21"/>
              </w:rPr>
              <w:t>90</w:t>
            </w:r>
            <w:r>
              <w:rPr>
                <w:rFonts w:eastAsia="宋体"/>
                <w:kern w:val="2"/>
                <w:sz w:val="21"/>
                <w:szCs w:val="21"/>
              </w:rPr>
              <w:t>dB</w:t>
            </w:r>
            <w:r>
              <w:rPr>
                <w:rFonts w:eastAsia="宋体" w:hint="eastAsia"/>
                <w:kern w:val="2"/>
                <w:sz w:val="21"/>
                <w:szCs w:val="21"/>
              </w:rPr>
              <w:t>（</w:t>
            </w:r>
            <w:r>
              <w:rPr>
                <w:rFonts w:eastAsia="宋体"/>
                <w:kern w:val="2"/>
                <w:sz w:val="21"/>
                <w:szCs w:val="21"/>
              </w:rPr>
              <w:t>A</w:t>
            </w:r>
            <w:r>
              <w:rPr>
                <w:rFonts w:eastAsia="宋体" w:hint="eastAsia"/>
                <w:kern w:val="2"/>
                <w:sz w:val="21"/>
                <w:szCs w:val="21"/>
              </w:rPr>
              <w:t>）</w:t>
            </w:r>
          </w:p>
        </w:tc>
        <w:tc>
          <w:tcPr>
            <w:tcW w:w="2518" w:type="dxa"/>
            <w:gridSpan w:val="2"/>
            <w:vAlign w:val="center"/>
          </w:tcPr>
          <w:p w:rsidR="00EE1E0A" w:rsidRDefault="00EE1E0A" w:rsidP="00EE1E0A">
            <w:pPr>
              <w:pStyle w:val="03"/>
              <w:autoSpaceDE/>
              <w:autoSpaceDN/>
              <w:adjustRightInd/>
              <w:jc w:val="center"/>
              <w:textAlignment w:val="auto"/>
              <w:rPr>
                <w:rFonts w:eastAsia="宋体"/>
                <w:kern w:val="2"/>
                <w:sz w:val="21"/>
                <w:szCs w:val="21"/>
              </w:rPr>
            </w:pPr>
            <w:r>
              <w:rPr>
                <w:rFonts w:eastAsia="宋体" w:hint="eastAsia"/>
                <w:kern w:val="2"/>
                <w:sz w:val="21"/>
                <w:szCs w:val="21"/>
              </w:rPr>
              <w:t>昼间≤</w:t>
            </w:r>
            <w:r>
              <w:rPr>
                <w:rFonts w:eastAsia="宋体" w:hint="eastAsia"/>
                <w:kern w:val="2"/>
                <w:sz w:val="21"/>
                <w:szCs w:val="21"/>
              </w:rPr>
              <w:t>60dB</w:t>
            </w:r>
            <w:r>
              <w:rPr>
                <w:rFonts w:eastAsia="宋体" w:hint="eastAsia"/>
                <w:kern w:val="2"/>
                <w:sz w:val="21"/>
                <w:szCs w:val="21"/>
              </w:rPr>
              <w:t>（</w:t>
            </w:r>
            <w:r>
              <w:rPr>
                <w:rFonts w:eastAsia="宋体" w:hint="eastAsia"/>
                <w:kern w:val="2"/>
                <w:sz w:val="21"/>
                <w:szCs w:val="21"/>
              </w:rPr>
              <w:t>A</w:t>
            </w:r>
            <w:r>
              <w:rPr>
                <w:rFonts w:eastAsia="宋体" w:hint="eastAsia"/>
                <w:kern w:val="2"/>
                <w:sz w:val="21"/>
                <w:szCs w:val="21"/>
              </w:rPr>
              <w:t>）；夜间≤</w:t>
            </w:r>
            <w:r>
              <w:rPr>
                <w:rFonts w:eastAsia="宋体" w:hint="eastAsia"/>
                <w:kern w:val="2"/>
                <w:sz w:val="21"/>
                <w:szCs w:val="21"/>
              </w:rPr>
              <w:t>50dB</w:t>
            </w:r>
            <w:r>
              <w:rPr>
                <w:rFonts w:eastAsia="宋体" w:hint="eastAsia"/>
                <w:kern w:val="2"/>
                <w:sz w:val="21"/>
                <w:szCs w:val="21"/>
              </w:rPr>
              <w:t>（</w:t>
            </w:r>
            <w:r>
              <w:rPr>
                <w:rFonts w:eastAsia="宋体" w:hint="eastAsia"/>
                <w:kern w:val="2"/>
                <w:sz w:val="21"/>
                <w:szCs w:val="21"/>
              </w:rPr>
              <w:t>A</w:t>
            </w:r>
            <w:r>
              <w:rPr>
                <w:rFonts w:eastAsia="宋体" w:hint="eastAsia"/>
                <w:kern w:val="2"/>
                <w:sz w:val="21"/>
                <w:szCs w:val="21"/>
              </w:rPr>
              <w:t>）</w:t>
            </w:r>
          </w:p>
        </w:tc>
      </w:tr>
      <w:tr w:rsidR="00EE1E0A" w:rsidTr="00EE1E0A">
        <w:trPr>
          <w:cantSplit/>
          <w:trHeight w:val="340"/>
          <w:jc w:val="center"/>
        </w:trPr>
        <w:tc>
          <w:tcPr>
            <w:tcW w:w="706" w:type="dxa"/>
            <w:vAlign w:val="center"/>
          </w:tcPr>
          <w:p w:rsidR="00EE1E0A" w:rsidRDefault="00EE1E0A" w:rsidP="00EE1E0A">
            <w:pPr>
              <w:jc w:val="center"/>
              <w:rPr>
                <w:szCs w:val="21"/>
              </w:rPr>
            </w:pPr>
            <w:r>
              <w:rPr>
                <w:szCs w:val="21"/>
              </w:rPr>
              <w:t>其他</w:t>
            </w:r>
          </w:p>
        </w:tc>
        <w:tc>
          <w:tcPr>
            <w:tcW w:w="8865" w:type="dxa"/>
            <w:gridSpan w:val="6"/>
            <w:vAlign w:val="center"/>
          </w:tcPr>
          <w:p w:rsidR="00EE1E0A" w:rsidRDefault="00EE1E0A" w:rsidP="00EE1E0A">
            <w:pPr>
              <w:pStyle w:val="32"/>
              <w:autoSpaceDE/>
              <w:autoSpaceDN/>
              <w:adjustRightInd/>
              <w:textAlignment w:val="auto"/>
              <w:rPr>
                <w:rFonts w:ascii="Times New Roman" w:hAnsi="Times New Roman"/>
                <w:kern w:val="2"/>
                <w:sz w:val="21"/>
                <w:szCs w:val="21"/>
              </w:rPr>
            </w:pPr>
            <w:r>
              <w:rPr>
                <w:rFonts w:ascii="Times New Roman" w:hAnsi="Times New Roman"/>
                <w:kern w:val="2"/>
                <w:sz w:val="21"/>
                <w:szCs w:val="21"/>
              </w:rPr>
              <w:t>/</w:t>
            </w:r>
          </w:p>
        </w:tc>
      </w:tr>
      <w:tr w:rsidR="00EE1E0A" w:rsidTr="00EE1E0A">
        <w:trPr>
          <w:trHeight w:val="340"/>
          <w:jc w:val="center"/>
        </w:trPr>
        <w:tc>
          <w:tcPr>
            <w:tcW w:w="9571" w:type="dxa"/>
            <w:gridSpan w:val="7"/>
            <w:vAlign w:val="center"/>
          </w:tcPr>
          <w:p w:rsidR="00EE1E0A" w:rsidRDefault="00EE1E0A" w:rsidP="00EE1E0A">
            <w:pPr>
              <w:pStyle w:val="LL"/>
              <w:ind w:firstLineChars="0" w:firstLine="0"/>
            </w:pPr>
            <w:r>
              <w:t>主要生态影响（不够时可附另页）</w:t>
            </w:r>
            <w:r>
              <w:t>:</w:t>
            </w:r>
          </w:p>
          <w:p w:rsidR="00EE1E0A" w:rsidRDefault="00EE1E0A" w:rsidP="00EE1E0A">
            <w:pPr>
              <w:spacing w:line="360" w:lineRule="auto"/>
              <w:ind w:firstLineChars="200" w:firstLine="480"/>
              <w:rPr>
                <w:sz w:val="24"/>
              </w:rPr>
            </w:pPr>
            <w:r>
              <w:rPr>
                <w:sz w:val="24"/>
              </w:rPr>
              <w:t>项目所排放的污染物量少，而且不存在对土壤、植被等造成危害的污染物，因此项目正常营运对生态基本没有影响。</w:t>
            </w:r>
          </w:p>
          <w:p w:rsidR="00EE1E0A" w:rsidRDefault="00EE1E0A" w:rsidP="00EE1E0A">
            <w:pPr>
              <w:spacing w:line="360" w:lineRule="auto"/>
              <w:ind w:firstLineChars="200" w:firstLine="480"/>
              <w:rPr>
                <w:sz w:val="24"/>
              </w:rPr>
            </w:pPr>
            <w:r>
              <w:rPr>
                <w:sz w:val="24"/>
              </w:rPr>
              <w:t>随着企业的建成，会从项目所在的生态系统以外输入大量能量和物质（例如电、原料等），同时会向生态系统排放一定量的废物（例如，废气、废水、噪声、固体废物等）。使整个生态系统由自然生态系统向人及其它生物共同为中心的复合生态系统转变。</w:t>
            </w:r>
          </w:p>
          <w:p w:rsidR="00EE1E0A" w:rsidRDefault="00EE1E0A" w:rsidP="00EE1E0A">
            <w:pPr>
              <w:rPr>
                <w:sz w:val="52"/>
                <w:szCs w:val="52"/>
              </w:rPr>
            </w:pPr>
          </w:p>
          <w:p w:rsidR="00EE1E0A" w:rsidRDefault="00EE1E0A" w:rsidP="00EE1E0A">
            <w:pPr>
              <w:rPr>
                <w:sz w:val="52"/>
                <w:szCs w:val="52"/>
              </w:rPr>
            </w:pPr>
          </w:p>
          <w:p w:rsidR="00EE1E0A" w:rsidRDefault="00EE1E0A" w:rsidP="00EE1E0A">
            <w:pPr>
              <w:rPr>
                <w:sz w:val="52"/>
                <w:szCs w:val="52"/>
              </w:rPr>
            </w:pPr>
          </w:p>
          <w:p w:rsidR="00EE1E0A" w:rsidRDefault="00EE1E0A" w:rsidP="00EE1E0A">
            <w:pPr>
              <w:rPr>
                <w:sz w:val="52"/>
                <w:szCs w:val="52"/>
              </w:rPr>
            </w:pPr>
          </w:p>
          <w:p w:rsidR="00EE1E0A" w:rsidRDefault="00EE1E0A" w:rsidP="00EE1E0A">
            <w:pPr>
              <w:rPr>
                <w:sz w:val="52"/>
                <w:szCs w:val="52"/>
              </w:rPr>
            </w:pPr>
          </w:p>
          <w:p w:rsidR="00EE1E0A" w:rsidRDefault="00EE1E0A" w:rsidP="00EE1E0A">
            <w:pPr>
              <w:rPr>
                <w:sz w:val="52"/>
                <w:szCs w:val="52"/>
              </w:rPr>
            </w:pPr>
          </w:p>
          <w:p w:rsidR="00EE1E0A" w:rsidRDefault="00EE1E0A" w:rsidP="00EE1E0A">
            <w:pPr>
              <w:rPr>
                <w:sz w:val="52"/>
                <w:szCs w:val="52"/>
              </w:rPr>
            </w:pPr>
          </w:p>
          <w:p w:rsidR="00EE1E0A" w:rsidRDefault="00EE1E0A" w:rsidP="00EE1E0A"/>
        </w:tc>
      </w:tr>
    </w:tbl>
    <w:p w:rsidR="00EE1E0A" w:rsidRDefault="00EE1E0A" w:rsidP="00EE1E0A">
      <w:pPr>
        <w:keepNext/>
        <w:keepLines/>
        <w:outlineLvl w:val="0"/>
        <w:rPr>
          <w:b/>
          <w:sz w:val="30"/>
        </w:rPr>
      </w:pPr>
      <w:r>
        <w:rPr>
          <w:b/>
          <w:sz w:val="30"/>
        </w:rPr>
        <w:t>环境影响分析</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EE1E0A" w:rsidTr="00EE1E0A">
        <w:trPr>
          <w:trHeight w:val="379"/>
          <w:jc w:val="center"/>
        </w:trPr>
        <w:tc>
          <w:tcPr>
            <w:tcW w:w="9571" w:type="dxa"/>
          </w:tcPr>
          <w:p w:rsidR="00EE1E0A" w:rsidRDefault="00EE1E0A" w:rsidP="00EE1E0A">
            <w:pPr>
              <w:adjustRightInd w:val="0"/>
              <w:snapToGrid w:val="0"/>
              <w:spacing w:line="360" w:lineRule="auto"/>
              <w:rPr>
                <w:b/>
                <w:bCs/>
                <w:sz w:val="28"/>
                <w:szCs w:val="28"/>
              </w:rPr>
            </w:pPr>
            <w:r>
              <w:rPr>
                <w:b/>
                <w:bCs/>
                <w:sz w:val="28"/>
                <w:szCs w:val="28"/>
              </w:rPr>
              <w:t>运营期环境影响简要分析：</w:t>
            </w:r>
          </w:p>
          <w:p w:rsidR="00EE1E0A" w:rsidRDefault="00EE1E0A" w:rsidP="00EE1E0A">
            <w:pPr>
              <w:pStyle w:val="2"/>
              <w:snapToGrid w:val="0"/>
              <w:spacing w:before="0" w:after="0" w:line="360" w:lineRule="auto"/>
              <w:ind w:firstLineChars="200" w:firstLine="482"/>
              <w:rPr>
                <w:rFonts w:ascii="Times New Roman" w:eastAsia="宋体" w:hAnsi="Times New Roman"/>
                <w:szCs w:val="24"/>
              </w:rPr>
            </w:pPr>
            <w:r>
              <w:rPr>
                <w:rFonts w:ascii="Times New Roman" w:eastAsia="宋体" w:hAnsi="Times New Roman"/>
                <w:szCs w:val="24"/>
              </w:rPr>
              <w:t>一、大气污染影响分析及污染防治措施</w:t>
            </w:r>
          </w:p>
          <w:p w:rsidR="00EE1E0A" w:rsidRDefault="00EE1E0A" w:rsidP="00EE1E0A">
            <w:pPr>
              <w:spacing w:line="360" w:lineRule="auto"/>
              <w:ind w:firstLineChars="200" w:firstLine="480"/>
              <w:rPr>
                <w:sz w:val="24"/>
              </w:rPr>
            </w:pPr>
            <w:r>
              <w:rPr>
                <w:rFonts w:hint="eastAsia"/>
                <w:sz w:val="24"/>
              </w:rPr>
              <w:t>（</w:t>
            </w:r>
            <w:r>
              <w:rPr>
                <w:rFonts w:hint="eastAsia"/>
                <w:sz w:val="24"/>
              </w:rPr>
              <w:t>1</w:t>
            </w:r>
            <w:r>
              <w:rPr>
                <w:rFonts w:hint="eastAsia"/>
                <w:sz w:val="24"/>
              </w:rPr>
              <w:t>）粉尘</w:t>
            </w:r>
          </w:p>
          <w:p w:rsidR="00EE1E0A" w:rsidRDefault="00EE1E0A" w:rsidP="00EE1E0A">
            <w:pPr>
              <w:spacing w:line="360" w:lineRule="auto"/>
              <w:ind w:firstLineChars="200" w:firstLine="480"/>
              <w:rPr>
                <w:sz w:val="24"/>
              </w:rPr>
            </w:pPr>
            <w:r>
              <w:rPr>
                <w:sz w:val="24"/>
              </w:rPr>
              <w:t>本项目原料在运输、堆放、装卸过程中会产生一定量的</w:t>
            </w:r>
            <w:r>
              <w:rPr>
                <w:rFonts w:hint="eastAsia"/>
                <w:sz w:val="24"/>
              </w:rPr>
              <w:t>扬尘</w:t>
            </w:r>
            <w:r>
              <w:rPr>
                <w:sz w:val="24"/>
              </w:rPr>
              <w:t>，其排放属于间歇性无组织排放。根据工程分析，建设项目原料运输、堆放、装卸过程</w:t>
            </w:r>
            <w:r>
              <w:rPr>
                <w:rFonts w:hint="eastAsia"/>
                <w:sz w:val="24"/>
              </w:rPr>
              <w:t>产生的粉尘较少</w:t>
            </w:r>
            <w:r>
              <w:rPr>
                <w:sz w:val="24"/>
              </w:rPr>
              <w:t>。建设项目拟采用以下措施减少扬尘产生量：</w:t>
            </w:r>
          </w:p>
          <w:p w:rsidR="00EE1E0A" w:rsidRDefault="00EE1E0A" w:rsidP="00EE1E0A">
            <w:pPr>
              <w:pStyle w:val="03"/>
              <w:snapToGrid w:val="0"/>
              <w:spacing w:line="360" w:lineRule="auto"/>
              <w:ind w:firstLineChars="200" w:firstLine="480"/>
              <w:rPr>
                <w:rFonts w:eastAsia="宋体"/>
                <w:kern w:val="2"/>
                <w:szCs w:val="24"/>
              </w:rPr>
            </w:pPr>
            <w:r>
              <w:rPr>
                <w:rFonts w:ascii="宋体" w:eastAsia="宋体" w:hAnsi="宋体" w:cs="宋体" w:hint="eastAsia"/>
                <w:kern w:val="2"/>
                <w:szCs w:val="24"/>
              </w:rPr>
              <w:t>①</w:t>
            </w:r>
            <w:r>
              <w:rPr>
                <w:rFonts w:eastAsia="宋体"/>
                <w:kern w:val="2"/>
                <w:szCs w:val="24"/>
              </w:rPr>
              <w:t xml:space="preserve"> </w:t>
            </w:r>
            <w:r>
              <w:rPr>
                <w:rFonts w:eastAsia="宋体"/>
                <w:kern w:val="2"/>
                <w:szCs w:val="24"/>
              </w:rPr>
              <w:t>厂内原料运输道路在干燥季节进行洒水抑尘，对运输汽车采用罐车或采取密封和遮盖，加强原料运输车辆的管理，加强厂区绿化，厂区道路限速行驶等措施，减少原料在运输过程中扬尘的产生；</w:t>
            </w:r>
          </w:p>
          <w:p w:rsidR="00EE1E0A" w:rsidRDefault="00EE1E0A" w:rsidP="00EE1E0A">
            <w:pPr>
              <w:pStyle w:val="03"/>
              <w:snapToGrid w:val="0"/>
              <w:spacing w:line="360" w:lineRule="auto"/>
              <w:ind w:firstLineChars="200" w:firstLine="480"/>
              <w:rPr>
                <w:rFonts w:eastAsia="宋体"/>
                <w:kern w:val="2"/>
                <w:szCs w:val="24"/>
              </w:rPr>
            </w:pPr>
            <w:r>
              <w:rPr>
                <w:rFonts w:ascii="宋体" w:eastAsia="宋体" w:hAnsi="宋体" w:cs="宋体" w:hint="eastAsia"/>
                <w:kern w:val="2"/>
                <w:szCs w:val="24"/>
              </w:rPr>
              <w:t>②</w:t>
            </w:r>
            <w:r>
              <w:rPr>
                <w:rFonts w:eastAsia="宋体"/>
                <w:kern w:val="2"/>
                <w:szCs w:val="24"/>
              </w:rPr>
              <w:t xml:space="preserve"> </w:t>
            </w:r>
            <w:r>
              <w:rPr>
                <w:rFonts w:eastAsia="宋体"/>
                <w:kern w:val="2"/>
                <w:szCs w:val="24"/>
              </w:rPr>
              <w:t>通过对运输和装卸人员进行专业培训，规范操作，控制卸料高度，大风天气禁止卸料作业，减少在装卸料时扬尘的产生。</w:t>
            </w:r>
          </w:p>
          <w:p w:rsidR="00EE1E0A" w:rsidRDefault="00EE1E0A" w:rsidP="00EE1E0A">
            <w:pPr>
              <w:pStyle w:val="03"/>
              <w:snapToGrid w:val="0"/>
              <w:spacing w:line="360" w:lineRule="auto"/>
              <w:ind w:firstLineChars="200" w:firstLine="480"/>
              <w:rPr>
                <w:rFonts w:eastAsia="宋体"/>
                <w:kern w:val="2"/>
                <w:szCs w:val="24"/>
              </w:rPr>
            </w:pPr>
            <w:r>
              <w:rPr>
                <w:rFonts w:ascii="宋体" w:eastAsia="宋体" w:hAnsi="宋体" w:cs="宋体" w:hint="eastAsia"/>
                <w:kern w:val="2"/>
                <w:szCs w:val="24"/>
              </w:rPr>
              <w:t>③</w:t>
            </w:r>
            <w:r>
              <w:rPr>
                <w:rFonts w:eastAsia="宋体"/>
                <w:kern w:val="2"/>
                <w:szCs w:val="24"/>
              </w:rPr>
              <w:t xml:space="preserve"> </w:t>
            </w:r>
            <w:r>
              <w:rPr>
                <w:rFonts w:eastAsia="宋体"/>
                <w:kern w:val="2"/>
                <w:szCs w:val="24"/>
              </w:rPr>
              <w:t>堆场</w:t>
            </w:r>
            <w:r>
              <w:rPr>
                <w:rFonts w:eastAsia="宋体" w:hint="eastAsia"/>
                <w:kern w:val="2"/>
                <w:szCs w:val="24"/>
              </w:rPr>
              <w:t>地面应采取硬化，</w:t>
            </w:r>
            <w:r>
              <w:rPr>
                <w:rFonts w:eastAsia="宋体"/>
                <w:kern w:val="2"/>
                <w:szCs w:val="24"/>
              </w:rPr>
              <w:t>设置遮雨棚，堆场周界设</w:t>
            </w:r>
            <w:r>
              <w:rPr>
                <w:rFonts w:eastAsia="宋体"/>
                <w:kern w:val="2"/>
                <w:szCs w:val="24"/>
              </w:rPr>
              <w:t>2m</w:t>
            </w:r>
            <w:r>
              <w:rPr>
                <w:rFonts w:eastAsia="宋体"/>
                <w:kern w:val="2"/>
                <w:szCs w:val="24"/>
              </w:rPr>
              <w:t>高实体围墙，上设</w:t>
            </w:r>
            <w:r>
              <w:rPr>
                <w:rFonts w:eastAsia="宋体"/>
                <w:kern w:val="2"/>
                <w:szCs w:val="24"/>
              </w:rPr>
              <w:t>2m</w:t>
            </w:r>
            <w:r>
              <w:rPr>
                <w:rFonts w:eastAsia="宋体"/>
                <w:kern w:val="2"/>
                <w:szCs w:val="24"/>
              </w:rPr>
              <w:t>高防风抑尘网，加强堆场管理，定期洒水抑尘。</w:t>
            </w:r>
          </w:p>
          <w:p w:rsidR="00EE1E0A" w:rsidRDefault="00EE1E0A" w:rsidP="00EE1E0A">
            <w:pPr>
              <w:pStyle w:val="03"/>
              <w:snapToGrid w:val="0"/>
              <w:spacing w:line="360" w:lineRule="auto"/>
              <w:ind w:firstLineChars="200" w:firstLine="480"/>
              <w:rPr>
                <w:rFonts w:eastAsia="宋体"/>
                <w:kern w:val="2"/>
                <w:szCs w:val="24"/>
              </w:rPr>
            </w:pPr>
            <w:r>
              <w:rPr>
                <w:rFonts w:eastAsia="宋体" w:hint="eastAsia"/>
                <w:kern w:val="2"/>
                <w:szCs w:val="24"/>
              </w:rPr>
              <w:t>（</w:t>
            </w:r>
            <w:r>
              <w:rPr>
                <w:rFonts w:eastAsia="宋体" w:hint="eastAsia"/>
                <w:kern w:val="2"/>
                <w:szCs w:val="24"/>
              </w:rPr>
              <w:t>2</w:t>
            </w:r>
            <w:r>
              <w:rPr>
                <w:rFonts w:eastAsia="宋体" w:hint="eastAsia"/>
                <w:kern w:val="2"/>
                <w:szCs w:val="24"/>
              </w:rPr>
              <w:t>）食堂油烟</w:t>
            </w:r>
          </w:p>
          <w:p w:rsidR="00EE1E0A" w:rsidRDefault="00EE1E0A" w:rsidP="00EE1E0A">
            <w:pPr>
              <w:pStyle w:val="03"/>
              <w:snapToGrid w:val="0"/>
              <w:spacing w:line="360" w:lineRule="auto"/>
              <w:ind w:firstLineChars="200" w:firstLine="480"/>
              <w:rPr>
                <w:rFonts w:eastAsia="宋体"/>
                <w:kern w:val="2"/>
                <w:szCs w:val="24"/>
              </w:rPr>
            </w:pPr>
            <w:r>
              <w:rPr>
                <w:rFonts w:eastAsia="宋体"/>
                <w:kern w:val="2"/>
                <w:szCs w:val="24"/>
              </w:rPr>
              <w:t>根据工程分析，食堂使用液化气作为燃料，属于清洁能源，完全燃烧后产生的废气对周围大气环境影响可忽略不计。</w:t>
            </w:r>
            <w:r>
              <w:rPr>
                <w:rFonts w:eastAsia="宋体" w:hint="eastAsia"/>
                <w:kern w:val="2"/>
                <w:szCs w:val="24"/>
              </w:rPr>
              <w:t>建设单位拟将</w:t>
            </w:r>
            <w:r>
              <w:rPr>
                <w:rFonts w:eastAsia="宋体"/>
                <w:kern w:val="2"/>
                <w:szCs w:val="24"/>
              </w:rPr>
              <w:t>食堂油烟经过家庭式抽油烟机处理后高空排放，达到《饮食业油烟排放标准（试行）》（</w:t>
            </w:r>
            <w:r>
              <w:rPr>
                <w:rFonts w:eastAsia="宋体"/>
                <w:kern w:val="2"/>
                <w:szCs w:val="24"/>
              </w:rPr>
              <w:t>GB18483-2001</w:t>
            </w:r>
            <w:r>
              <w:rPr>
                <w:rFonts w:eastAsia="宋体"/>
                <w:kern w:val="2"/>
                <w:szCs w:val="24"/>
              </w:rPr>
              <w:t>）中标准限值要求：油烟最高允许排放浓度</w:t>
            </w:r>
            <w:r>
              <w:rPr>
                <w:rFonts w:eastAsia="宋体"/>
                <w:kern w:val="2"/>
                <w:szCs w:val="24"/>
              </w:rPr>
              <w:t>2.0mg/m</w:t>
            </w:r>
            <w:r>
              <w:rPr>
                <w:rFonts w:eastAsia="宋体"/>
                <w:kern w:val="2"/>
                <w:szCs w:val="24"/>
                <w:vertAlign w:val="superscript"/>
              </w:rPr>
              <w:t>3</w:t>
            </w:r>
            <w:r>
              <w:rPr>
                <w:rFonts w:eastAsia="宋体"/>
                <w:kern w:val="2"/>
                <w:szCs w:val="24"/>
              </w:rPr>
              <w:t>，对周边环境空气的影响较小。</w:t>
            </w:r>
          </w:p>
          <w:p w:rsidR="00EE1E0A" w:rsidRDefault="00EE1E0A" w:rsidP="00EE1E0A">
            <w:pPr>
              <w:pStyle w:val="03"/>
              <w:snapToGrid w:val="0"/>
              <w:spacing w:line="360" w:lineRule="auto"/>
              <w:ind w:firstLineChars="200" w:firstLine="480"/>
              <w:rPr>
                <w:rFonts w:eastAsia="宋体"/>
                <w:kern w:val="2"/>
                <w:szCs w:val="24"/>
              </w:rPr>
            </w:pPr>
            <w:r>
              <w:rPr>
                <w:rFonts w:eastAsia="宋体"/>
                <w:kern w:val="2"/>
                <w:szCs w:val="24"/>
              </w:rPr>
              <w:t>综上所述，建设项目大气污染物防治措施合理，经处理后达标排放，对周边大气环境影响较小，在可接受范围。</w:t>
            </w:r>
          </w:p>
          <w:p w:rsidR="00EE1E0A" w:rsidRDefault="00EE1E0A" w:rsidP="00EE1E0A">
            <w:pPr>
              <w:pStyle w:val="2"/>
              <w:snapToGrid w:val="0"/>
              <w:spacing w:before="0" w:after="0" w:line="360" w:lineRule="auto"/>
              <w:ind w:firstLineChars="200" w:firstLine="482"/>
              <w:rPr>
                <w:rFonts w:ascii="Times New Roman" w:eastAsia="宋体" w:hAnsi="Times New Roman"/>
                <w:szCs w:val="24"/>
              </w:rPr>
            </w:pPr>
            <w:r>
              <w:rPr>
                <w:rFonts w:ascii="Times New Roman" w:eastAsia="宋体" w:hAnsi="Times New Roman"/>
                <w:szCs w:val="24"/>
              </w:rPr>
              <w:t>二、水污染影响分析及污染防治措施</w:t>
            </w:r>
          </w:p>
          <w:p w:rsidR="00EE1E0A" w:rsidRDefault="00EE1E0A" w:rsidP="00EE1E0A">
            <w:pPr>
              <w:pStyle w:val="03"/>
              <w:autoSpaceDE/>
              <w:autoSpaceDN/>
              <w:adjustRightInd/>
              <w:spacing w:line="360" w:lineRule="auto"/>
              <w:ind w:firstLineChars="200" w:firstLine="480"/>
              <w:textAlignment w:val="auto"/>
              <w:rPr>
                <w:rFonts w:eastAsia="宋体"/>
                <w:kern w:val="2"/>
                <w:szCs w:val="24"/>
              </w:rPr>
            </w:pPr>
            <w:r>
              <w:rPr>
                <w:rFonts w:eastAsia="宋体"/>
                <w:kern w:val="2"/>
                <w:szCs w:val="24"/>
              </w:rPr>
              <w:t>本项目运营期生产用水主要包括</w:t>
            </w:r>
            <w:r>
              <w:rPr>
                <w:rFonts w:eastAsia="宋体" w:hint="eastAsia"/>
                <w:kern w:val="2"/>
                <w:szCs w:val="24"/>
              </w:rPr>
              <w:t>洗砂废水</w:t>
            </w:r>
            <w:r>
              <w:rPr>
                <w:rFonts w:eastAsia="宋体"/>
                <w:kern w:val="2"/>
                <w:szCs w:val="24"/>
              </w:rPr>
              <w:t>、</w:t>
            </w:r>
            <w:r>
              <w:rPr>
                <w:rFonts w:eastAsia="宋体" w:hint="eastAsia"/>
                <w:kern w:val="2"/>
                <w:szCs w:val="24"/>
              </w:rPr>
              <w:t>原料堆场降尘用水</w:t>
            </w:r>
            <w:r>
              <w:rPr>
                <w:rFonts w:eastAsia="宋体"/>
                <w:kern w:val="2"/>
                <w:szCs w:val="24"/>
              </w:rPr>
              <w:t>；生活用水。</w:t>
            </w:r>
          </w:p>
          <w:p w:rsidR="00EE1E0A" w:rsidRDefault="00EE1E0A" w:rsidP="00EE1E0A">
            <w:pPr>
              <w:pStyle w:val="L"/>
              <w:ind w:firstLine="480"/>
              <w:rPr>
                <w:szCs w:val="24"/>
              </w:rPr>
            </w:pPr>
            <w:r>
              <w:rPr>
                <w:szCs w:val="24"/>
              </w:rPr>
              <w:t>根据工程分析，</w:t>
            </w:r>
            <w:r>
              <w:rPr>
                <w:rFonts w:hint="eastAsia"/>
                <w:szCs w:val="24"/>
                <w:lang w:val="en-GB"/>
              </w:rPr>
              <w:t>原料堆场降尘</w:t>
            </w:r>
            <w:r>
              <w:rPr>
                <w:szCs w:val="24"/>
              </w:rPr>
              <w:t>用水均被原料吸收或汽化蒸发；</w:t>
            </w:r>
            <w:r>
              <w:rPr>
                <w:rFonts w:hint="eastAsia"/>
                <w:szCs w:val="24"/>
              </w:rPr>
              <w:t>项目拟配套建设总容积约</w:t>
            </w:r>
            <w:r>
              <w:rPr>
                <w:rFonts w:hint="eastAsia"/>
                <w:szCs w:val="24"/>
              </w:rPr>
              <w:t>450m</w:t>
            </w:r>
            <w:r>
              <w:rPr>
                <w:rFonts w:hint="eastAsia"/>
                <w:szCs w:val="24"/>
                <w:vertAlign w:val="superscript"/>
              </w:rPr>
              <w:t>3</w:t>
            </w:r>
            <w:r>
              <w:rPr>
                <w:rFonts w:hint="eastAsia"/>
                <w:szCs w:val="24"/>
              </w:rPr>
              <w:t>的三级沉淀池，洗砂废水经三级沉淀池沉淀后</w:t>
            </w:r>
            <w:r>
              <w:rPr>
                <w:szCs w:val="24"/>
              </w:rPr>
              <w:t>循环利用，</w:t>
            </w:r>
            <w:r>
              <w:rPr>
                <w:rFonts w:hint="eastAsia"/>
                <w:szCs w:val="24"/>
              </w:rPr>
              <w:t>不外排，</w:t>
            </w:r>
            <w:r>
              <w:rPr>
                <w:szCs w:val="24"/>
              </w:rPr>
              <w:t>定期补充新鲜水。因此，项目生产过程中无生产废水排放。</w:t>
            </w:r>
            <w:r>
              <w:rPr>
                <w:rFonts w:hint="eastAsia"/>
                <w:szCs w:val="24"/>
              </w:rPr>
              <w:t>另外，在厂区四周建设引流渠、截流沟，雨污分流，将厂区雨水引入三级沉淀池后回用于生产。项目洗砂用水量约为</w:t>
            </w:r>
            <w:r>
              <w:rPr>
                <w:rFonts w:hint="eastAsia"/>
                <w:szCs w:val="24"/>
              </w:rPr>
              <w:t>50m</w:t>
            </w:r>
            <w:r>
              <w:rPr>
                <w:rFonts w:hint="eastAsia"/>
                <w:szCs w:val="24"/>
                <w:vertAlign w:val="superscript"/>
              </w:rPr>
              <w:t>3</w:t>
            </w:r>
            <w:r>
              <w:rPr>
                <w:rFonts w:hint="eastAsia"/>
                <w:szCs w:val="24"/>
              </w:rPr>
              <w:t>/d</w:t>
            </w:r>
            <w:r>
              <w:rPr>
                <w:rFonts w:hint="eastAsia"/>
                <w:szCs w:val="24"/>
              </w:rPr>
              <w:t>。本项目设置的三级沉淀池容积足够，理论上废水停留时间可以超过</w:t>
            </w:r>
            <w:r>
              <w:rPr>
                <w:rFonts w:hint="eastAsia"/>
                <w:szCs w:val="24"/>
              </w:rPr>
              <w:t>28</w:t>
            </w:r>
            <w:r>
              <w:rPr>
                <w:rFonts w:hint="eastAsia"/>
                <w:szCs w:val="24"/>
              </w:rPr>
              <w:t>小时，不会出现运行时沉淀池满溢的现象。为防止废水下渗引起地下水的污染问题，要求建设单位对三级沉淀池采取防渗漏处理。</w:t>
            </w:r>
          </w:p>
          <w:p w:rsidR="00EE1E0A" w:rsidRDefault="00EE1E0A" w:rsidP="00EE1E0A">
            <w:pPr>
              <w:pStyle w:val="L"/>
              <w:ind w:firstLine="480"/>
              <w:rPr>
                <w:szCs w:val="24"/>
              </w:rPr>
            </w:pPr>
            <w:r>
              <w:rPr>
                <w:szCs w:val="24"/>
              </w:rPr>
              <w:t>项目生活污水</w:t>
            </w:r>
            <w:r>
              <w:rPr>
                <w:rFonts w:hint="eastAsia"/>
                <w:szCs w:val="24"/>
              </w:rPr>
              <w:t>经</w:t>
            </w:r>
            <w:r>
              <w:rPr>
                <w:szCs w:val="24"/>
              </w:rPr>
              <w:t>三级化粪池处理后达到《农田灌溉水质标准》（</w:t>
            </w:r>
            <w:r>
              <w:rPr>
                <w:szCs w:val="24"/>
              </w:rPr>
              <w:t>GB5084-2005</w:t>
            </w:r>
            <w:r>
              <w:rPr>
                <w:szCs w:val="24"/>
              </w:rPr>
              <w:t>）旱作作物灌溉标准用于</w:t>
            </w:r>
            <w:r>
              <w:rPr>
                <w:rFonts w:hint="eastAsia"/>
                <w:szCs w:val="24"/>
              </w:rPr>
              <w:t>林</w:t>
            </w:r>
            <w:r>
              <w:rPr>
                <w:szCs w:val="24"/>
              </w:rPr>
              <w:t>灌，</w:t>
            </w:r>
            <w:r>
              <w:rPr>
                <w:rFonts w:hint="eastAsia"/>
                <w:szCs w:val="24"/>
              </w:rPr>
              <w:t>不</w:t>
            </w:r>
            <w:r>
              <w:rPr>
                <w:szCs w:val="24"/>
              </w:rPr>
              <w:t>直接排入水体，对周围水环境影响不大，其程度和范围均在可以接收的范围内。</w:t>
            </w:r>
          </w:p>
          <w:p w:rsidR="00EE1E0A" w:rsidRDefault="00EE1E0A" w:rsidP="00EE1E0A">
            <w:pPr>
              <w:pStyle w:val="2"/>
              <w:snapToGrid w:val="0"/>
              <w:spacing w:before="0" w:after="0" w:line="360" w:lineRule="auto"/>
              <w:ind w:firstLineChars="200" w:firstLine="482"/>
              <w:rPr>
                <w:rFonts w:ascii="Times New Roman" w:eastAsia="宋体" w:hAnsi="Times New Roman"/>
                <w:szCs w:val="24"/>
              </w:rPr>
            </w:pPr>
            <w:r>
              <w:rPr>
                <w:rFonts w:ascii="Times New Roman" w:eastAsia="宋体" w:hAnsi="Times New Roman"/>
                <w:szCs w:val="24"/>
              </w:rPr>
              <w:t>三、噪声污染影响分析及污染防治措施</w:t>
            </w:r>
          </w:p>
          <w:p w:rsidR="00EE1E0A" w:rsidRDefault="00EE1E0A" w:rsidP="00EE1E0A">
            <w:pPr>
              <w:adjustRightInd w:val="0"/>
              <w:snapToGrid w:val="0"/>
              <w:spacing w:line="360" w:lineRule="auto"/>
              <w:ind w:firstLineChars="200" w:firstLine="480"/>
              <w:rPr>
                <w:kern w:val="0"/>
                <w:sz w:val="24"/>
              </w:rPr>
            </w:pPr>
            <w:r>
              <w:rPr>
                <w:kern w:val="0"/>
                <w:sz w:val="24"/>
              </w:rPr>
              <w:t>为了减少项目运营期产生的噪声影响，建议建设单位采取以下降噪措施：</w:t>
            </w:r>
          </w:p>
          <w:p w:rsidR="00EE1E0A" w:rsidRDefault="00EE1E0A" w:rsidP="00EE1E0A">
            <w:pPr>
              <w:adjustRightInd w:val="0"/>
              <w:snapToGrid w:val="0"/>
              <w:spacing w:line="360" w:lineRule="auto"/>
              <w:ind w:firstLineChars="200" w:firstLine="480"/>
              <w:rPr>
                <w:sz w:val="24"/>
              </w:rPr>
            </w:pPr>
            <w:r>
              <w:rPr>
                <w:rFonts w:ascii="宋体" w:hAnsi="宋体" w:cs="宋体" w:hint="eastAsia"/>
                <w:kern w:val="0"/>
                <w:sz w:val="24"/>
              </w:rPr>
              <w:t>①</w:t>
            </w:r>
            <w:r>
              <w:rPr>
                <w:kern w:val="0"/>
                <w:sz w:val="24"/>
              </w:rPr>
              <w:t xml:space="preserve"> </w:t>
            </w:r>
            <w:r>
              <w:rPr>
                <w:kern w:val="0"/>
                <w:sz w:val="24"/>
              </w:rPr>
              <w:t>对</w:t>
            </w:r>
            <w:r>
              <w:rPr>
                <w:rFonts w:hint="eastAsia"/>
                <w:kern w:val="0"/>
                <w:sz w:val="24"/>
              </w:rPr>
              <w:t>设备</w:t>
            </w:r>
            <w:r>
              <w:rPr>
                <w:bCs/>
                <w:sz w:val="24"/>
              </w:rPr>
              <w:t>应</w:t>
            </w:r>
            <w:r>
              <w:rPr>
                <w:sz w:val="24"/>
              </w:rPr>
              <w:t>加强基础减振措施，如按在底座安装减震垫等；</w:t>
            </w:r>
          </w:p>
          <w:p w:rsidR="00EE1E0A" w:rsidRDefault="00EE1E0A" w:rsidP="00EE1E0A">
            <w:pPr>
              <w:adjustRightInd w:val="0"/>
              <w:snapToGrid w:val="0"/>
              <w:spacing w:line="360" w:lineRule="auto"/>
              <w:ind w:firstLineChars="200" w:firstLine="480"/>
              <w:rPr>
                <w:sz w:val="24"/>
              </w:rPr>
            </w:pPr>
            <w:r>
              <w:rPr>
                <w:rFonts w:ascii="宋体" w:hAnsi="宋体" w:cs="宋体" w:hint="eastAsia"/>
                <w:sz w:val="24"/>
              </w:rPr>
              <w:t>②</w:t>
            </w:r>
            <w:r>
              <w:rPr>
                <w:sz w:val="24"/>
              </w:rPr>
              <w:t xml:space="preserve"> </w:t>
            </w:r>
            <w:r>
              <w:rPr>
                <w:sz w:val="24"/>
              </w:rPr>
              <w:t>对高噪声</w:t>
            </w:r>
            <w:r>
              <w:rPr>
                <w:rFonts w:hint="eastAsia"/>
                <w:sz w:val="24"/>
              </w:rPr>
              <w:t>设备</w:t>
            </w:r>
            <w:r>
              <w:rPr>
                <w:sz w:val="24"/>
              </w:rPr>
              <w:t>动力噪声源设置隔声罩、进出气口加装消声器；</w:t>
            </w:r>
          </w:p>
          <w:p w:rsidR="00EE1E0A" w:rsidRDefault="00EE1E0A" w:rsidP="00EE1E0A">
            <w:pPr>
              <w:adjustRightInd w:val="0"/>
              <w:snapToGrid w:val="0"/>
              <w:spacing w:line="360" w:lineRule="auto"/>
              <w:ind w:firstLineChars="200" w:firstLine="480"/>
              <w:rPr>
                <w:sz w:val="24"/>
              </w:rPr>
            </w:pPr>
            <w:r>
              <w:rPr>
                <w:rFonts w:ascii="宋体" w:hAnsi="宋体" w:cs="宋体" w:hint="eastAsia"/>
                <w:sz w:val="24"/>
              </w:rPr>
              <w:t xml:space="preserve">③ </w:t>
            </w:r>
            <w:r>
              <w:rPr>
                <w:sz w:val="24"/>
              </w:rPr>
              <w:t>在工艺设备选型时，应选用低噪声、节能型的先进设备；定期检查各种设备，确保机械设备在正常工况下运行；</w:t>
            </w:r>
          </w:p>
          <w:p w:rsidR="00EE1E0A" w:rsidRDefault="00EE1E0A" w:rsidP="00EE1E0A">
            <w:pPr>
              <w:adjustRightInd w:val="0"/>
              <w:snapToGrid w:val="0"/>
              <w:spacing w:line="360" w:lineRule="auto"/>
              <w:ind w:firstLineChars="200" w:firstLine="480"/>
              <w:rPr>
                <w:sz w:val="24"/>
              </w:rPr>
            </w:pPr>
            <w:r>
              <w:rPr>
                <w:rFonts w:ascii="宋体" w:hAnsi="宋体" w:cs="宋体" w:hint="eastAsia"/>
                <w:sz w:val="24"/>
              </w:rPr>
              <w:t xml:space="preserve">④ </w:t>
            </w:r>
            <w:r>
              <w:rPr>
                <w:sz w:val="24"/>
              </w:rPr>
              <w:t>对于原料和产品在运输时产生的交通噪声，运输车辆在厂区内通行速度应控制在</w:t>
            </w:r>
            <w:r>
              <w:rPr>
                <w:rFonts w:hint="eastAsia"/>
                <w:sz w:val="24"/>
              </w:rPr>
              <w:t>2</w:t>
            </w:r>
            <w:r>
              <w:rPr>
                <w:sz w:val="24"/>
              </w:rPr>
              <w:t>0km/h</w:t>
            </w:r>
            <w:r>
              <w:rPr>
                <w:sz w:val="24"/>
              </w:rPr>
              <w:t>以下，禁止鸣笛；</w:t>
            </w:r>
          </w:p>
          <w:p w:rsidR="00EE1E0A" w:rsidRDefault="00EE1E0A" w:rsidP="00EE1E0A">
            <w:pPr>
              <w:adjustRightInd w:val="0"/>
              <w:snapToGrid w:val="0"/>
              <w:spacing w:line="360" w:lineRule="auto"/>
              <w:ind w:firstLineChars="200" w:firstLine="480"/>
              <w:rPr>
                <w:sz w:val="24"/>
              </w:rPr>
            </w:pPr>
            <w:r>
              <w:rPr>
                <w:rFonts w:hint="eastAsia"/>
                <w:sz w:val="24"/>
              </w:rPr>
              <w:t>⑤</w:t>
            </w:r>
            <w:r>
              <w:rPr>
                <w:rFonts w:hint="eastAsia"/>
                <w:sz w:val="24"/>
              </w:rPr>
              <w:t xml:space="preserve"> </w:t>
            </w:r>
            <w:r>
              <w:rPr>
                <w:sz w:val="24"/>
              </w:rPr>
              <w:t>在厂区周围种植高大树木，减少噪声对周围环境的影响</w:t>
            </w:r>
            <w:r>
              <w:rPr>
                <w:rFonts w:hint="eastAsia"/>
                <w:sz w:val="24"/>
              </w:rPr>
              <w:t>。</w:t>
            </w:r>
          </w:p>
          <w:p w:rsidR="00EE1E0A" w:rsidRDefault="00EE1E0A" w:rsidP="00EE1E0A">
            <w:pPr>
              <w:pStyle w:val="2"/>
              <w:snapToGrid w:val="0"/>
              <w:spacing w:before="0" w:after="0" w:line="360" w:lineRule="auto"/>
              <w:ind w:firstLineChars="200" w:firstLine="482"/>
              <w:rPr>
                <w:rFonts w:ascii="Times New Roman" w:eastAsia="宋体" w:hAnsi="Times New Roman"/>
                <w:szCs w:val="24"/>
              </w:rPr>
            </w:pPr>
            <w:r>
              <w:rPr>
                <w:rFonts w:ascii="Times New Roman" w:eastAsia="宋体" w:hAnsi="Times New Roman"/>
                <w:szCs w:val="24"/>
              </w:rPr>
              <w:t>四、固体废物污染影响分析及污染防治措施</w:t>
            </w:r>
          </w:p>
          <w:p w:rsidR="00EE1E0A" w:rsidRDefault="00EE1E0A" w:rsidP="00EE1E0A">
            <w:pPr>
              <w:adjustRightInd w:val="0"/>
              <w:snapToGrid w:val="0"/>
              <w:spacing w:line="348" w:lineRule="auto"/>
              <w:ind w:firstLineChars="200" w:firstLine="480"/>
              <w:rPr>
                <w:rFonts w:eastAsia="黑体"/>
                <w:sz w:val="24"/>
              </w:rPr>
            </w:pPr>
            <w:r>
              <w:rPr>
                <w:sz w:val="24"/>
              </w:rPr>
              <w:t>根据工程分析，项目运营期产生的固体废物主要为一般工业固废（</w:t>
            </w:r>
            <w:r>
              <w:rPr>
                <w:rFonts w:hint="eastAsia"/>
                <w:sz w:val="24"/>
                <w:lang w:val="en-GB"/>
              </w:rPr>
              <w:t>废泥渣</w:t>
            </w:r>
            <w:r>
              <w:rPr>
                <w:sz w:val="24"/>
              </w:rPr>
              <w:t>）及生活垃圾。</w:t>
            </w:r>
          </w:p>
          <w:p w:rsidR="00EE1E0A" w:rsidRDefault="00EE1E0A" w:rsidP="00EE1E0A">
            <w:pPr>
              <w:pStyle w:val="L"/>
              <w:ind w:firstLine="480"/>
            </w:pPr>
            <w:r>
              <w:rPr>
                <w:rFonts w:hint="eastAsia"/>
                <w:szCs w:val="24"/>
              </w:rPr>
              <w:t>废泥渣收集后外售</w:t>
            </w:r>
            <w:r>
              <w:t>；生活垃圾交由环卫部门定期统一处理。</w:t>
            </w:r>
          </w:p>
          <w:p w:rsidR="00EE1E0A" w:rsidRDefault="00EE1E0A" w:rsidP="00EE1E0A">
            <w:pPr>
              <w:pStyle w:val="20"/>
              <w:spacing w:line="360" w:lineRule="auto"/>
              <w:ind w:firstLineChars="208" w:firstLine="499"/>
              <w:rPr>
                <w:szCs w:val="24"/>
              </w:rPr>
            </w:pPr>
            <w:r>
              <w:rPr>
                <w:szCs w:val="24"/>
              </w:rPr>
              <w:t>采取上述措施后，本项目运营期固体废物得到相应有效的处理，可避免对周围环境产生二次污染影响。项目的固体废物经分类处理后对环境的影响较小。</w:t>
            </w:r>
          </w:p>
          <w:p w:rsidR="00EE1E0A" w:rsidRDefault="00EE1E0A" w:rsidP="00EE1E0A">
            <w:pPr>
              <w:spacing w:line="360" w:lineRule="auto"/>
              <w:ind w:firstLine="480"/>
              <w:rPr>
                <w:b/>
                <w:sz w:val="24"/>
              </w:rPr>
            </w:pPr>
            <w:r>
              <w:rPr>
                <w:b/>
                <w:sz w:val="24"/>
              </w:rPr>
              <w:t>八、环保投资估算及环境影响经济损益分析</w:t>
            </w:r>
          </w:p>
          <w:p w:rsidR="00EE1E0A" w:rsidRDefault="00EE1E0A" w:rsidP="00EE1E0A">
            <w:pPr>
              <w:spacing w:line="360" w:lineRule="auto"/>
              <w:ind w:firstLine="480"/>
              <w:rPr>
                <w:b/>
                <w:sz w:val="24"/>
              </w:rPr>
            </w:pPr>
            <w:r>
              <w:rPr>
                <w:b/>
                <w:sz w:val="24"/>
              </w:rPr>
              <w:t>1</w:t>
            </w:r>
            <w:r>
              <w:rPr>
                <w:b/>
                <w:sz w:val="24"/>
              </w:rPr>
              <w:t>、环保投资估算</w:t>
            </w:r>
          </w:p>
          <w:p w:rsidR="00EE1E0A" w:rsidRDefault="00EE1E0A" w:rsidP="00EE1E0A">
            <w:pPr>
              <w:spacing w:line="360" w:lineRule="auto"/>
              <w:ind w:firstLine="480"/>
              <w:rPr>
                <w:sz w:val="24"/>
              </w:rPr>
            </w:pPr>
            <w:r>
              <w:rPr>
                <w:sz w:val="24"/>
              </w:rPr>
              <w:t>项目主要环保投资详见表</w:t>
            </w:r>
            <w:r>
              <w:rPr>
                <w:rFonts w:hint="eastAsia"/>
                <w:sz w:val="24"/>
              </w:rPr>
              <w:t>26</w:t>
            </w:r>
            <w:r>
              <w:rPr>
                <w:sz w:val="24"/>
              </w:rPr>
              <w:t>。</w:t>
            </w:r>
          </w:p>
          <w:p w:rsidR="00EE1E0A" w:rsidRDefault="00EE1E0A" w:rsidP="00EE1E0A">
            <w:pPr>
              <w:jc w:val="center"/>
              <w:rPr>
                <w:b/>
                <w:sz w:val="24"/>
              </w:rPr>
            </w:pPr>
            <w:r>
              <w:rPr>
                <w:b/>
                <w:sz w:val="24"/>
              </w:rPr>
              <w:t>表</w:t>
            </w:r>
            <w:r>
              <w:rPr>
                <w:rFonts w:hint="eastAsia"/>
                <w:b/>
                <w:sz w:val="24"/>
              </w:rPr>
              <w:t>26</w:t>
            </w:r>
            <w:r>
              <w:rPr>
                <w:b/>
                <w:sz w:val="24"/>
              </w:rPr>
              <w:t xml:space="preserve">  </w:t>
            </w:r>
            <w:r>
              <w:rPr>
                <w:b/>
                <w:sz w:val="24"/>
              </w:rPr>
              <w:t>建设项目环保投资一览表</w:t>
            </w:r>
          </w:p>
          <w:tbl>
            <w:tblPr>
              <w:tblW w:w="9354"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06"/>
              <w:gridCol w:w="1137"/>
              <w:gridCol w:w="2127"/>
              <w:gridCol w:w="3401"/>
              <w:gridCol w:w="1983"/>
            </w:tblGrid>
            <w:tr w:rsidR="00EE1E0A" w:rsidTr="00EE1E0A">
              <w:trPr>
                <w:trHeight w:val="340"/>
                <w:jc w:val="center"/>
              </w:trPr>
              <w:tc>
                <w:tcPr>
                  <w:tcW w:w="706" w:type="dxa"/>
                  <w:shd w:val="clear" w:color="auto" w:fill="auto"/>
                  <w:vAlign w:val="center"/>
                </w:tcPr>
                <w:p w:rsidR="00EE1E0A" w:rsidRDefault="00EE1E0A" w:rsidP="00EE1E0A">
                  <w:pPr>
                    <w:pStyle w:val="GB23121"/>
                    <w:rPr>
                      <w:b/>
                    </w:rPr>
                  </w:pPr>
                  <w:r>
                    <w:rPr>
                      <w:b/>
                    </w:rPr>
                    <w:t>序号</w:t>
                  </w:r>
                </w:p>
              </w:tc>
              <w:tc>
                <w:tcPr>
                  <w:tcW w:w="1137" w:type="dxa"/>
                  <w:shd w:val="clear" w:color="auto" w:fill="auto"/>
                  <w:vAlign w:val="center"/>
                </w:tcPr>
                <w:p w:rsidR="00EE1E0A" w:rsidRDefault="00EE1E0A" w:rsidP="00EE1E0A">
                  <w:pPr>
                    <w:pStyle w:val="GB23121"/>
                    <w:rPr>
                      <w:b/>
                    </w:rPr>
                  </w:pPr>
                  <w:r>
                    <w:rPr>
                      <w:b/>
                    </w:rPr>
                    <w:t>污染源</w:t>
                  </w:r>
                </w:p>
              </w:tc>
              <w:tc>
                <w:tcPr>
                  <w:tcW w:w="5528" w:type="dxa"/>
                  <w:gridSpan w:val="2"/>
                  <w:shd w:val="clear" w:color="auto" w:fill="auto"/>
                  <w:vAlign w:val="center"/>
                </w:tcPr>
                <w:p w:rsidR="00EE1E0A" w:rsidRDefault="00EE1E0A" w:rsidP="00EE1E0A">
                  <w:pPr>
                    <w:pStyle w:val="GB23121"/>
                    <w:rPr>
                      <w:b/>
                    </w:rPr>
                  </w:pPr>
                  <w:r>
                    <w:rPr>
                      <w:b/>
                    </w:rPr>
                    <w:t>主要环保措施或生态保护内容</w:t>
                  </w:r>
                </w:p>
              </w:tc>
              <w:tc>
                <w:tcPr>
                  <w:tcW w:w="1983" w:type="dxa"/>
                  <w:shd w:val="clear" w:color="auto" w:fill="auto"/>
                  <w:vAlign w:val="center"/>
                </w:tcPr>
                <w:p w:rsidR="00EE1E0A" w:rsidRDefault="00EE1E0A" w:rsidP="00EE1E0A">
                  <w:pPr>
                    <w:pStyle w:val="GB23121"/>
                    <w:rPr>
                      <w:b/>
                    </w:rPr>
                  </w:pPr>
                  <w:r>
                    <w:rPr>
                      <w:b/>
                    </w:rPr>
                    <w:t>预计投资（万元）</w:t>
                  </w:r>
                </w:p>
              </w:tc>
            </w:tr>
            <w:tr w:rsidR="00EE1E0A" w:rsidTr="00EE1E0A">
              <w:trPr>
                <w:trHeight w:val="340"/>
                <w:jc w:val="center"/>
              </w:trPr>
              <w:tc>
                <w:tcPr>
                  <w:tcW w:w="706" w:type="dxa"/>
                  <w:shd w:val="clear" w:color="auto" w:fill="auto"/>
                  <w:vAlign w:val="center"/>
                </w:tcPr>
                <w:p w:rsidR="00EE1E0A" w:rsidRDefault="00EE1E0A" w:rsidP="00EE1E0A">
                  <w:pPr>
                    <w:pStyle w:val="GB23121"/>
                  </w:pPr>
                  <w:r>
                    <w:t>1</w:t>
                  </w:r>
                </w:p>
              </w:tc>
              <w:tc>
                <w:tcPr>
                  <w:tcW w:w="1137" w:type="dxa"/>
                  <w:shd w:val="clear" w:color="auto" w:fill="auto"/>
                  <w:vAlign w:val="center"/>
                </w:tcPr>
                <w:p w:rsidR="00EE1E0A" w:rsidRDefault="00EE1E0A" w:rsidP="00EE1E0A">
                  <w:pPr>
                    <w:pStyle w:val="GB23121"/>
                  </w:pPr>
                  <w:r>
                    <w:t>废水</w:t>
                  </w:r>
                </w:p>
              </w:tc>
              <w:tc>
                <w:tcPr>
                  <w:tcW w:w="2127" w:type="dxa"/>
                  <w:shd w:val="clear" w:color="auto" w:fill="auto"/>
                  <w:vAlign w:val="center"/>
                </w:tcPr>
                <w:p w:rsidR="00EE1E0A" w:rsidRDefault="00EE1E0A" w:rsidP="00EE1E0A">
                  <w:pPr>
                    <w:adjustRightInd w:val="0"/>
                    <w:snapToGrid w:val="0"/>
                    <w:jc w:val="center"/>
                    <w:rPr>
                      <w:szCs w:val="21"/>
                    </w:rPr>
                  </w:pPr>
                  <w:r>
                    <w:rPr>
                      <w:rFonts w:hint="eastAsia"/>
                      <w:szCs w:val="21"/>
                    </w:rPr>
                    <w:t>洗砂废水、</w:t>
                  </w:r>
                  <w:r>
                    <w:rPr>
                      <w:szCs w:val="21"/>
                    </w:rPr>
                    <w:t>生活污水</w:t>
                  </w:r>
                </w:p>
              </w:tc>
              <w:tc>
                <w:tcPr>
                  <w:tcW w:w="3401" w:type="dxa"/>
                  <w:shd w:val="clear" w:color="auto" w:fill="auto"/>
                  <w:vAlign w:val="center"/>
                </w:tcPr>
                <w:p w:rsidR="00EE1E0A" w:rsidRDefault="00EE1E0A" w:rsidP="00EE1E0A">
                  <w:pPr>
                    <w:adjustRightInd w:val="0"/>
                    <w:snapToGrid w:val="0"/>
                    <w:jc w:val="center"/>
                    <w:rPr>
                      <w:szCs w:val="21"/>
                    </w:rPr>
                  </w:pPr>
                  <w:r>
                    <w:rPr>
                      <w:rFonts w:hint="eastAsia"/>
                      <w:szCs w:val="21"/>
                    </w:rPr>
                    <w:t>三级沉淀池、</w:t>
                  </w:r>
                  <w:r>
                    <w:rPr>
                      <w:szCs w:val="21"/>
                    </w:rPr>
                    <w:t>三级化粪池</w:t>
                  </w:r>
                  <w:r>
                    <w:rPr>
                      <w:rFonts w:hint="eastAsia"/>
                      <w:szCs w:val="21"/>
                    </w:rPr>
                    <w:t>、引流渠、截流沟</w:t>
                  </w:r>
                </w:p>
              </w:tc>
              <w:tc>
                <w:tcPr>
                  <w:tcW w:w="1983" w:type="dxa"/>
                  <w:shd w:val="clear" w:color="auto" w:fill="auto"/>
                  <w:vAlign w:val="center"/>
                </w:tcPr>
                <w:p w:rsidR="00EE1E0A" w:rsidRDefault="00EE1E0A" w:rsidP="00EE1E0A">
                  <w:pPr>
                    <w:adjustRightInd w:val="0"/>
                    <w:snapToGrid w:val="0"/>
                    <w:jc w:val="center"/>
                    <w:rPr>
                      <w:szCs w:val="21"/>
                    </w:rPr>
                  </w:pPr>
                  <w:r>
                    <w:rPr>
                      <w:rFonts w:hint="eastAsia"/>
                      <w:szCs w:val="21"/>
                    </w:rPr>
                    <w:t>5</w:t>
                  </w:r>
                </w:p>
              </w:tc>
            </w:tr>
            <w:tr w:rsidR="00EE1E0A" w:rsidTr="00EE1E0A">
              <w:trPr>
                <w:trHeight w:val="340"/>
                <w:jc w:val="center"/>
              </w:trPr>
              <w:tc>
                <w:tcPr>
                  <w:tcW w:w="706" w:type="dxa"/>
                  <w:vMerge w:val="restart"/>
                  <w:shd w:val="clear" w:color="auto" w:fill="auto"/>
                  <w:vAlign w:val="center"/>
                </w:tcPr>
                <w:p w:rsidR="00EE1E0A" w:rsidRDefault="00EE1E0A" w:rsidP="00EE1E0A">
                  <w:pPr>
                    <w:pStyle w:val="GB23121"/>
                  </w:pPr>
                  <w:r>
                    <w:t>2</w:t>
                  </w:r>
                </w:p>
              </w:tc>
              <w:tc>
                <w:tcPr>
                  <w:tcW w:w="1137" w:type="dxa"/>
                  <w:vMerge w:val="restart"/>
                  <w:shd w:val="clear" w:color="auto" w:fill="auto"/>
                  <w:vAlign w:val="center"/>
                </w:tcPr>
                <w:p w:rsidR="00EE1E0A" w:rsidRDefault="00EE1E0A" w:rsidP="00EE1E0A">
                  <w:pPr>
                    <w:pStyle w:val="GB23121"/>
                  </w:pPr>
                  <w:r>
                    <w:t>废气</w:t>
                  </w:r>
                </w:p>
              </w:tc>
              <w:tc>
                <w:tcPr>
                  <w:tcW w:w="2127" w:type="dxa"/>
                  <w:shd w:val="clear" w:color="auto" w:fill="auto"/>
                  <w:vAlign w:val="center"/>
                </w:tcPr>
                <w:p w:rsidR="00EE1E0A" w:rsidRDefault="00EE1E0A" w:rsidP="00EE1E0A">
                  <w:pPr>
                    <w:adjustRightInd w:val="0"/>
                    <w:snapToGrid w:val="0"/>
                    <w:jc w:val="center"/>
                    <w:rPr>
                      <w:szCs w:val="21"/>
                    </w:rPr>
                  </w:pPr>
                  <w:r>
                    <w:rPr>
                      <w:szCs w:val="21"/>
                    </w:rPr>
                    <w:t>原料运输、装卸、堆放粉尘</w:t>
                  </w:r>
                </w:p>
              </w:tc>
              <w:tc>
                <w:tcPr>
                  <w:tcW w:w="3401" w:type="dxa"/>
                  <w:shd w:val="clear" w:color="auto" w:fill="auto"/>
                  <w:vAlign w:val="center"/>
                </w:tcPr>
                <w:p w:rsidR="00EE1E0A" w:rsidRDefault="00EE1E0A" w:rsidP="00EE1E0A">
                  <w:pPr>
                    <w:adjustRightInd w:val="0"/>
                    <w:snapToGrid w:val="0"/>
                    <w:jc w:val="center"/>
                    <w:rPr>
                      <w:szCs w:val="21"/>
                    </w:rPr>
                  </w:pPr>
                  <w:r>
                    <w:rPr>
                      <w:szCs w:val="21"/>
                    </w:rPr>
                    <w:t>建设钢结构原料仓库、地面硬化、喷淋洒水抑尘等</w:t>
                  </w:r>
                </w:p>
              </w:tc>
              <w:tc>
                <w:tcPr>
                  <w:tcW w:w="1983" w:type="dxa"/>
                  <w:vMerge w:val="restart"/>
                  <w:shd w:val="clear" w:color="auto" w:fill="auto"/>
                  <w:vAlign w:val="center"/>
                </w:tcPr>
                <w:p w:rsidR="00EE1E0A" w:rsidRDefault="00EE1E0A" w:rsidP="00EE1E0A">
                  <w:pPr>
                    <w:adjustRightInd w:val="0"/>
                    <w:snapToGrid w:val="0"/>
                    <w:jc w:val="center"/>
                    <w:rPr>
                      <w:szCs w:val="21"/>
                    </w:rPr>
                  </w:pPr>
                  <w:r>
                    <w:rPr>
                      <w:rFonts w:hint="eastAsia"/>
                      <w:szCs w:val="21"/>
                    </w:rPr>
                    <w:t>5</w:t>
                  </w:r>
                </w:p>
              </w:tc>
            </w:tr>
            <w:tr w:rsidR="00EE1E0A" w:rsidTr="00EE1E0A">
              <w:trPr>
                <w:trHeight w:val="340"/>
                <w:jc w:val="center"/>
              </w:trPr>
              <w:tc>
                <w:tcPr>
                  <w:tcW w:w="706" w:type="dxa"/>
                  <w:vMerge/>
                  <w:shd w:val="clear" w:color="auto" w:fill="auto"/>
                  <w:vAlign w:val="center"/>
                </w:tcPr>
                <w:p w:rsidR="00EE1E0A" w:rsidRDefault="00EE1E0A" w:rsidP="00EE1E0A">
                  <w:pPr>
                    <w:pStyle w:val="GB23121"/>
                  </w:pPr>
                </w:p>
              </w:tc>
              <w:tc>
                <w:tcPr>
                  <w:tcW w:w="1137" w:type="dxa"/>
                  <w:vMerge/>
                  <w:shd w:val="clear" w:color="auto" w:fill="auto"/>
                  <w:vAlign w:val="center"/>
                </w:tcPr>
                <w:p w:rsidR="00EE1E0A" w:rsidRDefault="00EE1E0A" w:rsidP="00EE1E0A">
                  <w:pPr>
                    <w:pStyle w:val="GB23121"/>
                  </w:pPr>
                </w:p>
              </w:tc>
              <w:tc>
                <w:tcPr>
                  <w:tcW w:w="2127" w:type="dxa"/>
                  <w:shd w:val="clear" w:color="auto" w:fill="auto"/>
                  <w:vAlign w:val="center"/>
                </w:tcPr>
                <w:p w:rsidR="00EE1E0A" w:rsidRDefault="00EE1E0A" w:rsidP="00EE1E0A">
                  <w:pPr>
                    <w:adjustRightInd w:val="0"/>
                    <w:snapToGrid w:val="0"/>
                    <w:jc w:val="center"/>
                    <w:rPr>
                      <w:szCs w:val="21"/>
                    </w:rPr>
                  </w:pPr>
                  <w:r>
                    <w:rPr>
                      <w:rFonts w:hint="eastAsia"/>
                      <w:szCs w:val="21"/>
                    </w:rPr>
                    <w:t>食堂油烟</w:t>
                  </w:r>
                </w:p>
              </w:tc>
              <w:tc>
                <w:tcPr>
                  <w:tcW w:w="3401" w:type="dxa"/>
                  <w:shd w:val="clear" w:color="auto" w:fill="auto"/>
                  <w:vAlign w:val="center"/>
                </w:tcPr>
                <w:p w:rsidR="00EE1E0A" w:rsidRDefault="00EE1E0A" w:rsidP="00EE1E0A">
                  <w:pPr>
                    <w:adjustRightInd w:val="0"/>
                    <w:snapToGrid w:val="0"/>
                    <w:jc w:val="center"/>
                    <w:rPr>
                      <w:szCs w:val="21"/>
                    </w:rPr>
                  </w:pPr>
                  <w:r>
                    <w:rPr>
                      <w:rFonts w:hint="eastAsia"/>
                      <w:szCs w:val="21"/>
                    </w:rPr>
                    <w:t>家庭式抽油烟机处理后高空排放</w:t>
                  </w:r>
                </w:p>
              </w:tc>
              <w:tc>
                <w:tcPr>
                  <w:tcW w:w="1983" w:type="dxa"/>
                  <w:vMerge/>
                  <w:shd w:val="clear" w:color="auto" w:fill="auto"/>
                  <w:vAlign w:val="center"/>
                </w:tcPr>
                <w:p w:rsidR="00EE1E0A" w:rsidRDefault="00EE1E0A" w:rsidP="00EE1E0A">
                  <w:pPr>
                    <w:adjustRightInd w:val="0"/>
                    <w:snapToGrid w:val="0"/>
                    <w:jc w:val="center"/>
                    <w:rPr>
                      <w:szCs w:val="21"/>
                    </w:rPr>
                  </w:pPr>
                </w:p>
              </w:tc>
            </w:tr>
            <w:tr w:rsidR="00EE1E0A" w:rsidTr="00EE1E0A">
              <w:trPr>
                <w:trHeight w:val="340"/>
                <w:jc w:val="center"/>
              </w:trPr>
              <w:tc>
                <w:tcPr>
                  <w:tcW w:w="706" w:type="dxa"/>
                  <w:shd w:val="clear" w:color="auto" w:fill="auto"/>
                  <w:vAlign w:val="center"/>
                </w:tcPr>
                <w:p w:rsidR="00EE1E0A" w:rsidRDefault="00EE1E0A" w:rsidP="00EE1E0A">
                  <w:pPr>
                    <w:pStyle w:val="GB23121"/>
                  </w:pPr>
                  <w:r>
                    <w:t>3</w:t>
                  </w:r>
                </w:p>
              </w:tc>
              <w:tc>
                <w:tcPr>
                  <w:tcW w:w="1137" w:type="dxa"/>
                  <w:shd w:val="clear" w:color="auto" w:fill="auto"/>
                  <w:vAlign w:val="center"/>
                </w:tcPr>
                <w:p w:rsidR="00EE1E0A" w:rsidRDefault="00EE1E0A" w:rsidP="00EE1E0A">
                  <w:pPr>
                    <w:pStyle w:val="GB23121"/>
                  </w:pPr>
                  <w:r>
                    <w:t>固体废物</w:t>
                  </w:r>
                </w:p>
              </w:tc>
              <w:tc>
                <w:tcPr>
                  <w:tcW w:w="5528" w:type="dxa"/>
                  <w:gridSpan w:val="2"/>
                  <w:shd w:val="clear" w:color="auto" w:fill="auto"/>
                  <w:vAlign w:val="center"/>
                </w:tcPr>
                <w:p w:rsidR="00EE1E0A" w:rsidRDefault="00EE1E0A" w:rsidP="00EE1E0A">
                  <w:pPr>
                    <w:adjustRightInd w:val="0"/>
                    <w:snapToGrid w:val="0"/>
                    <w:jc w:val="center"/>
                    <w:rPr>
                      <w:szCs w:val="21"/>
                    </w:rPr>
                  </w:pPr>
                  <w:r>
                    <w:rPr>
                      <w:szCs w:val="21"/>
                    </w:rPr>
                    <w:t>固体废物收集设施</w:t>
                  </w:r>
                </w:p>
              </w:tc>
              <w:tc>
                <w:tcPr>
                  <w:tcW w:w="1983" w:type="dxa"/>
                  <w:shd w:val="clear" w:color="auto" w:fill="auto"/>
                  <w:vAlign w:val="center"/>
                </w:tcPr>
                <w:p w:rsidR="00EE1E0A" w:rsidRDefault="00EE1E0A" w:rsidP="00EE1E0A">
                  <w:pPr>
                    <w:adjustRightInd w:val="0"/>
                    <w:snapToGrid w:val="0"/>
                    <w:jc w:val="center"/>
                    <w:rPr>
                      <w:szCs w:val="21"/>
                    </w:rPr>
                  </w:pPr>
                  <w:r>
                    <w:rPr>
                      <w:rFonts w:hint="eastAsia"/>
                      <w:szCs w:val="21"/>
                    </w:rPr>
                    <w:t>0.5</w:t>
                  </w:r>
                </w:p>
              </w:tc>
            </w:tr>
            <w:tr w:rsidR="00EE1E0A" w:rsidTr="00EE1E0A">
              <w:trPr>
                <w:trHeight w:val="340"/>
                <w:jc w:val="center"/>
              </w:trPr>
              <w:tc>
                <w:tcPr>
                  <w:tcW w:w="706" w:type="dxa"/>
                  <w:shd w:val="clear" w:color="auto" w:fill="auto"/>
                  <w:vAlign w:val="center"/>
                </w:tcPr>
                <w:p w:rsidR="00EE1E0A" w:rsidRDefault="00EE1E0A" w:rsidP="00EE1E0A">
                  <w:pPr>
                    <w:pStyle w:val="GB23121"/>
                  </w:pPr>
                  <w:r>
                    <w:t>4</w:t>
                  </w:r>
                </w:p>
              </w:tc>
              <w:tc>
                <w:tcPr>
                  <w:tcW w:w="1137" w:type="dxa"/>
                  <w:shd w:val="clear" w:color="auto" w:fill="auto"/>
                  <w:vAlign w:val="center"/>
                </w:tcPr>
                <w:p w:rsidR="00EE1E0A" w:rsidRDefault="00EE1E0A" w:rsidP="00EE1E0A">
                  <w:pPr>
                    <w:pStyle w:val="GB23121"/>
                  </w:pPr>
                  <w:r>
                    <w:t>噪声</w:t>
                  </w:r>
                </w:p>
              </w:tc>
              <w:tc>
                <w:tcPr>
                  <w:tcW w:w="5528" w:type="dxa"/>
                  <w:gridSpan w:val="2"/>
                  <w:shd w:val="clear" w:color="auto" w:fill="auto"/>
                  <w:vAlign w:val="center"/>
                </w:tcPr>
                <w:p w:rsidR="00EE1E0A" w:rsidRDefault="00EE1E0A" w:rsidP="00EE1E0A">
                  <w:pPr>
                    <w:adjustRightInd w:val="0"/>
                    <w:snapToGrid w:val="0"/>
                    <w:jc w:val="center"/>
                    <w:rPr>
                      <w:szCs w:val="21"/>
                    </w:rPr>
                  </w:pPr>
                  <w:r>
                    <w:rPr>
                      <w:szCs w:val="21"/>
                    </w:rPr>
                    <w:t>设备基础减震、设备消声器消声、设备隔音罩隔音</w:t>
                  </w:r>
                </w:p>
              </w:tc>
              <w:tc>
                <w:tcPr>
                  <w:tcW w:w="1983" w:type="dxa"/>
                  <w:shd w:val="clear" w:color="auto" w:fill="auto"/>
                  <w:vAlign w:val="center"/>
                </w:tcPr>
                <w:p w:rsidR="00EE1E0A" w:rsidRDefault="00EE1E0A" w:rsidP="00EE1E0A">
                  <w:pPr>
                    <w:adjustRightInd w:val="0"/>
                    <w:snapToGrid w:val="0"/>
                    <w:jc w:val="center"/>
                    <w:rPr>
                      <w:szCs w:val="21"/>
                    </w:rPr>
                  </w:pPr>
                  <w:r>
                    <w:rPr>
                      <w:rFonts w:hint="eastAsia"/>
                      <w:szCs w:val="21"/>
                    </w:rPr>
                    <w:t>1</w:t>
                  </w:r>
                </w:p>
              </w:tc>
            </w:tr>
            <w:tr w:rsidR="00EE1E0A" w:rsidTr="00EE1E0A">
              <w:trPr>
                <w:trHeight w:val="340"/>
                <w:jc w:val="center"/>
              </w:trPr>
              <w:tc>
                <w:tcPr>
                  <w:tcW w:w="706" w:type="dxa"/>
                  <w:shd w:val="clear" w:color="auto" w:fill="auto"/>
                  <w:vAlign w:val="center"/>
                </w:tcPr>
                <w:p w:rsidR="00EE1E0A" w:rsidRDefault="00EE1E0A" w:rsidP="00EE1E0A">
                  <w:pPr>
                    <w:pStyle w:val="GB23121"/>
                  </w:pPr>
                  <w:r>
                    <w:t>5</w:t>
                  </w:r>
                </w:p>
              </w:tc>
              <w:tc>
                <w:tcPr>
                  <w:tcW w:w="1137" w:type="dxa"/>
                  <w:shd w:val="clear" w:color="auto" w:fill="auto"/>
                  <w:vAlign w:val="center"/>
                </w:tcPr>
                <w:p w:rsidR="00EE1E0A" w:rsidRDefault="00EE1E0A" w:rsidP="00EE1E0A">
                  <w:pPr>
                    <w:pStyle w:val="GB23121"/>
                  </w:pPr>
                  <w:r>
                    <w:t>生态环境</w:t>
                  </w:r>
                </w:p>
              </w:tc>
              <w:tc>
                <w:tcPr>
                  <w:tcW w:w="5528" w:type="dxa"/>
                  <w:gridSpan w:val="2"/>
                  <w:shd w:val="clear" w:color="auto" w:fill="auto"/>
                  <w:vAlign w:val="center"/>
                </w:tcPr>
                <w:p w:rsidR="00EE1E0A" w:rsidRDefault="00EE1E0A" w:rsidP="00EE1E0A">
                  <w:pPr>
                    <w:adjustRightInd w:val="0"/>
                    <w:snapToGrid w:val="0"/>
                    <w:jc w:val="center"/>
                    <w:rPr>
                      <w:szCs w:val="21"/>
                    </w:rPr>
                  </w:pPr>
                  <w:r>
                    <w:rPr>
                      <w:szCs w:val="21"/>
                    </w:rPr>
                    <w:t>植树种草</w:t>
                  </w:r>
                </w:p>
              </w:tc>
              <w:tc>
                <w:tcPr>
                  <w:tcW w:w="1983" w:type="dxa"/>
                  <w:shd w:val="clear" w:color="auto" w:fill="auto"/>
                  <w:vAlign w:val="center"/>
                </w:tcPr>
                <w:p w:rsidR="00EE1E0A" w:rsidRDefault="00EE1E0A" w:rsidP="00EE1E0A">
                  <w:pPr>
                    <w:adjustRightInd w:val="0"/>
                    <w:snapToGrid w:val="0"/>
                    <w:jc w:val="center"/>
                    <w:rPr>
                      <w:szCs w:val="21"/>
                    </w:rPr>
                  </w:pPr>
                  <w:r>
                    <w:rPr>
                      <w:rFonts w:hint="eastAsia"/>
                      <w:szCs w:val="21"/>
                    </w:rPr>
                    <w:t>0.5</w:t>
                  </w:r>
                </w:p>
              </w:tc>
            </w:tr>
            <w:tr w:rsidR="00EE1E0A" w:rsidTr="00EE1E0A">
              <w:trPr>
                <w:trHeight w:val="340"/>
                <w:jc w:val="center"/>
              </w:trPr>
              <w:tc>
                <w:tcPr>
                  <w:tcW w:w="1843" w:type="dxa"/>
                  <w:gridSpan w:val="2"/>
                  <w:shd w:val="clear" w:color="auto" w:fill="auto"/>
                  <w:vAlign w:val="center"/>
                </w:tcPr>
                <w:p w:rsidR="00EE1E0A" w:rsidRDefault="00EE1E0A" w:rsidP="00EE1E0A">
                  <w:pPr>
                    <w:adjustRightInd w:val="0"/>
                    <w:snapToGrid w:val="0"/>
                    <w:jc w:val="center"/>
                    <w:rPr>
                      <w:szCs w:val="21"/>
                    </w:rPr>
                  </w:pPr>
                  <w:r>
                    <w:rPr>
                      <w:szCs w:val="21"/>
                    </w:rPr>
                    <w:t>总计</w:t>
                  </w:r>
                </w:p>
              </w:tc>
              <w:tc>
                <w:tcPr>
                  <w:tcW w:w="5528" w:type="dxa"/>
                  <w:gridSpan w:val="2"/>
                  <w:shd w:val="clear" w:color="auto" w:fill="auto"/>
                  <w:vAlign w:val="center"/>
                </w:tcPr>
                <w:p w:rsidR="00EE1E0A" w:rsidRDefault="00EE1E0A" w:rsidP="00EE1E0A">
                  <w:pPr>
                    <w:adjustRightInd w:val="0"/>
                    <w:snapToGrid w:val="0"/>
                    <w:jc w:val="center"/>
                    <w:rPr>
                      <w:szCs w:val="21"/>
                    </w:rPr>
                  </w:pPr>
                  <w:r>
                    <w:rPr>
                      <w:szCs w:val="21"/>
                    </w:rPr>
                    <w:t>/</w:t>
                  </w:r>
                </w:p>
              </w:tc>
              <w:tc>
                <w:tcPr>
                  <w:tcW w:w="1983" w:type="dxa"/>
                  <w:shd w:val="clear" w:color="auto" w:fill="auto"/>
                  <w:vAlign w:val="center"/>
                </w:tcPr>
                <w:p w:rsidR="00EE1E0A" w:rsidRDefault="00EE1E0A" w:rsidP="00EE1E0A">
                  <w:pPr>
                    <w:adjustRightInd w:val="0"/>
                    <w:snapToGrid w:val="0"/>
                    <w:jc w:val="center"/>
                    <w:rPr>
                      <w:szCs w:val="21"/>
                    </w:rPr>
                  </w:pPr>
                  <w:r>
                    <w:rPr>
                      <w:rFonts w:hint="eastAsia"/>
                      <w:szCs w:val="21"/>
                    </w:rPr>
                    <w:t>15</w:t>
                  </w:r>
                </w:p>
              </w:tc>
            </w:tr>
          </w:tbl>
          <w:p w:rsidR="00EE1E0A" w:rsidRDefault="00EE1E0A" w:rsidP="00DF4F13">
            <w:pPr>
              <w:pStyle w:val="03"/>
              <w:autoSpaceDE/>
              <w:autoSpaceDN/>
              <w:snapToGrid w:val="0"/>
              <w:spacing w:beforeLines="50" w:line="360" w:lineRule="auto"/>
              <w:ind w:firstLineChars="200" w:firstLine="482"/>
              <w:textAlignment w:val="auto"/>
              <w:rPr>
                <w:rFonts w:eastAsia="宋体"/>
                <w:b/>
                <w:bCs/>
                <w:kern w:val="2"/>
                <w:szCs w:val="24"/>
              </w:rPr>
            </w:pPr>
            <w:r>
              <w:rPr>
                <w:rFonts w:eastAsia="宋体"/>
                <w:b/>
                <w:bCs/>
                <w:kern w:val="2"/>
                <w:szCs w:val="24"/>
              </w:rPr>
              <w:t>2</w:t>
            </w:r>
            <w:r>
              <w:rPr>
                <w:rFonts w:eastAsia="宋体"/>
                <w:b/>
                <w:bCs/>
                <w:kern w:val="2"/>
                <w:szCs w:val="24"/>
              </w:rPr>
              <w:t>、环境影响经济损益分析</w:t>
            </w:r>
          </w:p>
          <w:p w:rsidR="00EE1E0A" w:rsidRDefault="00EE1E0A" w:rsidP="00EE1E0A">
            <w:pPr>
              <w:pStyle w:val="03"/>
              <w:snapToGrid w:val="0"/>
              <w:spacing w:line="360" w:lineRule="auto"/>
              <w:ind w:firstLineChars="200" w:firstLine="480"/>
              <w:rPr>
                <w:rFonts w:eastAsia="宋体"/>
                <w:bCs/>
                <w:kern w:val="2"/>
                <w:szCs w:val="24"/>
              </w:rPr>
            </w:pPr>
            <w:r>
              <w:rPr>
                <w:rFonts w:eastAsia="宋体"/>
                <w:bCs/>
                <w:kern w:val="2"/>
                <w:szCs w:val="24"/>
              </w:rPr>
              <w:t>项目建设总投资</w:t>
            </w:r>
            <w:r>
              <w:rPr>
                <w:rFonts w:eastAsia="宋体" w:hint="eastAsia"/>
                <w:bCs/>
                <w:kern w:val="2"/>
                <w:szCs w:val="24"/>
              </w:rPr>
              <w:t>400</w:t>
            </w:r>
            <w:r>
              <w:rPr>
                <w:rFonts w:eastAsia="宋体"/>
                <w:bCs/>
                <w:kern w:val="2"/>
                <w:szCs w:val="24"/>
              </w:rPr>
              <w:t>万元，其中环保投资为</w:t>
            </w:r>
            <w:r>
              <w:rPr>
                <w:rFonts w:eastAsia="宋体" w:hint="eastAsia"/>
                <w:bCs/>
                <w:kern w:val="2"/>
                <w:szCs w:val="24"/>
              </w:rPr>
              <w:t>10</w:t>
            </w:r>
            <w:r>
              <w:rPr>
                <w:rFonts w:eastAsia="宋体"/>
                <w:bCs/>
                <w:kern w:val="2"/>
                <w:szCs w:val="24"/>
              </w:rPr>
              <w:t>万元，占总投资额</w:t>
            </w:r>
            <w:r>
              <w:rPr>
                <w:rFonts w:eastAsia="宋体" w:hint="eastAsia"/>
                <w:bCs/>
                <w:kern w:val="2"/>
                <w:szCs w:val="24"/>
              </w:rPr>
              <w:t>2.50</w:t>
            </w:r>
            <w:r>
              <w:rPr>
                <w:rFonts w:eastAsia="宋体"/>
                <w:bCs/>
                <w:kern w:val="2"/>
                <w:szCs w:val="24"/>
              </w:rPr>
              <w:t>%</w:t>
            </w:r>
            <w:r>
              <w:rPr>
                <w:rFonts w:eastAsia="宋体"/>
                <w:bCs/>
                <w:kern w:val="2"/>
                <w:szCs w:val="24"/>
              </w:rPr>
              <w:t>。环保工程的建设不仅可以给企业带来直接的经济效益，从环境保护来讲，更重要的是将对保护生态环境、水环境、声环境、大气环境等起到很大的积极作用，具体表现在：</w:t>
            </w:r>
          </w:p>
          <w:p w:rsidR="00EE1E0A" w:rsidRDefault="00EE1E0A" w:rsidP="00EE1E0A">
            <w:pPr>
              <w:pStyle w:val="03"/>
              <w:snapToGrid w:val="0"/>
              <w:spacing w:line="360" w:lineRule="auto"/>
              <w:ind w:firstLineChars="200" w:firstLine="480"/>
              <w:rPr>
                <w:rFonts w:eastAsia="宋体"/>
                <w:bCs/>
                <w:kern w:val="2"/>
                <w:szCs w:val="24"/>
              </w:rPr>
            </w:pPr>
            <w:r>
              <w:rPr>
                <w:rFonts w:eastAsia="宋体"/>
                <w:bCs/>
                <w:kern w:val="2"/>
                <w:szCs w:val="24"/>
              </w:rPr>
              <w:t>（</w:t>
            </w:r>
            <w:r>
              <w:rPr>
                <w:rFonts w:eastAsia="宋体"/>
                <w:bCs/>
                <w:kern w:val="2"/>
                <w:szCs w:val="24"/>
              </w:rPr>
              <w:t>1</w:t>
            </w:r>
            <w:r>
              <w:rPr>
                <w:rFonts w:eastAsia="宋体"/>
                <w:bCs/>
                <w:kern w:val="2"/>
                <w:szCs w:val="24"/>
              </w:rPr>
              <w:t>）项目无生产废水排放，生活污水</w:t>
            </w:r>
            <w:r>
              <w:rPr>
                <w:rFonts w:eastAsia="宋体" w:hint="eastAsia"/>
                <w:bCs/>
                <w:kern w:val="2"/>
                <w:szCs w:val="24"/>
              </w:rPr>
              <w:t>通过</w:t>
            </w:r>
            <w:r>
              <w:rPr>
                <w:rFonts w:eastAsia="宋体"/>
                <w:bCs/>
                <w:kern w:val="2"/>
                <w:szCs w:val="24"/>
              </w:rPr>
              <w:t>三级化粪池处理后达到《农田灌溉水质标准》（</w:t>
            </w:r>
            <w:r>
              <w:rPr>
                <w:rFonts w:eastAsia="宋体"/>
                <w:bCs/>
                <w:kern w:val="2"/>
                <w:szCs w:val="24"/>
              </w:rPr>
              <w:t>GB5084-2005</w:t>
            </w:r>
            <w:r>
              <w:rPr>
                <w:rFonts w:eastAsia="宋体"/>
                <w:bCs/>
                <w:kern w:val="2"/>
                <w:szCs w:val="24"/>
              </w:rPr>
              <w:t>）中旱作作物灌溉标准用于</w:t>
            </w:r>
            <w:r>
              <w:rPr>
                <w:rFonts w:eastAsia="宋体" w:hint="eastAsia"/>
                <w:bCs/>
                <w:kern w:val="2"/>
                <w:szCs w:val="24"/>
              </w:rPr>
              <w:t>林</w:t>
            </w:r>
            <w:r>
              <w:rPr>
                <w:rFonts w:eastAsia="宋体"/>
                <w:bCs/>
                <w:kern w:val="2"/>
                <w:szCs w:val="24"/>
              </w:rPr>
              <w:t>灌；</w:t>
            </w:r>
          </w:p>
          <w:p w:rsidR="00EE1E0A" w:rsidRDefault="00EE1E0A" w:rsidP="00EE1E0A">
            <w:pPr>
              <w:pStyle w:val="03"/>
              <w:snapToGrid w:val="0"/>
              <w:spacing w:line="360" w:lineRule="auto"/>
              <w:ind w:firstLineChars="200" w:firstLine="480"/>
              <w:rPr>
                <w:rFonts w:eastAsia="宋体"/>
                <w:bCs/>
                <w:kern w:val="2"/>
                <w:szCs w:val="24"/>
              </w:rPr>
            </w:pPr>
            <w:r>
              <w:rPr>
                <w:rFonts w:eastAsia="宋体"/>
                <w:bCs/>
                <w:kern w:val="2"/>
                <w:szCs w:val="24"/>
              </w:rPr>
              <w:t>（</w:t>
            </w:r>
            <w:r>
              <w:rPr>
                <w:rFonts w:eastAsia="宋体"/>
                <w:bCs/>
                <w:kern w:val="2"/>
                <w:szCs w:val="24"/>
              </w:rPr>
              <w:t>2</w:t>
            </w:r>
            <w:r>
              <w:rPr>
                <w:rFonts w:eastAsia="宋体"/>
                <w:bCs/>
                <w:kern w:val="2"/>
                <w:szCs w:val="24"/>
              </w:rPr>
              <w:t>）项目</w:t>
            </w:r>
            <w:r>
              <w:rPr>
                <w:rFonts w:eastAsia="宋体" w:hint="eastAsia"/>
                <w:bCs/>
                <w:kern w:val="2"/>
                <w:szCs w:val="24"/>
              </w:rPr>
              <w:t>无组织排放粉尘通过加强洒水抑尘、植树种草减少排放，食堂油烟经过家庭抽油烟机处理后高空排放，</w:t>
            </w:r>
            <w:r>
              <w:rPr>
                <w:rFonts w:eastAsia="宋体"/>
                <w:bCs/>
                <w:kern w:val="2"/>
                <w:szCs w:val="24"/>
              </w:rPr>
              <w:t>既保证了职工健康不受危害，又使废气达标排放，减少了对周围大气环境的影响。</w:t>
            </w:r>
          </w:p>
          <w:p w:rsidR="00EE1E0A" w:rsidRDefault="00EE1E0A" w:rsidP="00EE1E0A">
            <w:pPr>
              <w:pStyle w:val="20"/>
              <w:spacing w:line="360" w:lineRule="auto"/>
              <w:ind w:firstLineChars="208" w:firstLine="499"/>
              <w:rPr>
                <w:szCs w:val="24"/>
              </w:rPr>
            </w:pPr>
            <w:r>
              <w:rPr>
                <w:bCs/>
                <w:kern w:val="2"/>
                <w:szCs w:val="24"/>
              </w:rPr>
              <w:t>（</w:t>
            </w:r>
            <w:r>
              <w:rPr>
                <w:bCs/>
                <w:kern w:val="2"/>
                <w:szCs w:val="24"/>
              </w:rPr>
              <w:t>3</w:t>
            </w:r>
            <w:r>
              <w:rPr>
                <w:bCs/>
                <w:kern w:val="2"/>
                <w:szCs w:val="24"/>
              </w:rPr>
              <w:t>）项目产生的</w:t>
            </w:r>
            <w:r>
              <w:rPr>
                <w:szCs w:val="24"/>
              </w:rPr>
              <w:t>固体废物得到相应有效的处理，可避免对周围环境产生二次污染影响，项目的固体废物经分类处理后对环境的影响较小。</w:t>
            </w:r>
          </w:p>
          <w:p w:rsidR="00EE1E0A" w:rsidRDefault="00EE1E0A" w:rsidP="00EE1E0A">
            <w:pPr>
              <w:pStyle w:val="03"/>
              <w:autoSpaceDE/>
              <w:autoSpaceDN/>
              <w:snapToGrid w:val="0"/>
              <w:spacing w:line="360" w:lineRule="auto"/>
              <w:ind w:firstLineChars="200" w:firstLine="480"/>
              <w:textAlignment w:val="auto"/>
              <w:rPr>
                <w:rFonts w:eastAsia="宋体"/>
                <w:bCs/>
                <w:kern w:val="2"/>
                <w:szCs w:val="24"/>
              </w:rPr>
            </w:pPr>
            <w:r>
              <w:rPr>
                <w:rFonts w:eastAsia="宋体"/>
                <w:bCs/>
                <w:kern w:val="2"/>
                <w:szCs w:val="24"/>
              </w:rPr>
              <w:t>（</w:t>
            </w:r>
            <w:r>
              <w:rPr>
                <w:rFonts w:eastAsia="宋体"/>
                <w:bCs/>
                <w:kern w:val="2"/>
                <w:szCs w:val="24"/>
              </w:rPr>
              <w:t>4</w:t>
            </w:r>
            <w:r>
              <w:rPr>
                <w:rFonts w:eastAsia="宋体"/>
                <w:bCs/>
                <w:kern w:val="2"/>
                <w:szCs w:val="24"/>
              </w:rPr>
              <w:t>）项目对隔声降噪措施的投资，既保证了职工的身心健康，又可以减少对周围声环境的影响，避免企业与周围群众产生不必要的纠纷。</w:t>
            </w: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p w:rsidR="00EE1E0A" w:rsidRDefault="00EE1E0A" w:rsidP="00EE1E0A">
            <w:pPr>
              <w:pStyle w:val="03"/>
              <w:autoSpaceDE/>
              <w:autoSpaceDN/>
              <w:snapToGrid w:val="0"/>
              <w:spacing w:line="360" w:lineRule="auto"/>
              <w:textAlignment w:val="auto"/>
              <w:rPr>
                <w:rFonts w:eastAsia="宋体"/>
                <w:bCs/>
                <w:kern w:val="2"/>
                <w:szCs w:val="24"/>
              </w:rPr>
            </w:pPr>
          </w:p>
        </w:tc>
      </w:tr>
    </w:tbl>
    <w:p w:rsidR="00EE1E0A" w:rsidRDefault="00EE1E0A" w:rsidP="00EE1E0A">
      <w:pPr>
        <w:spacing w:line="300" w:lineRule="auto"/>
        <w:rPr>
          <w:rFonts w:eastAsia="黑体"/>
          <w:sz w:val="24"/>
        </w:rPr>
        <w:sectPr w:rsidR="00EE1E0A">
          <w:footerReference w:type="default" r:id="rId12"/>
          <w:pgSz w:w="11907" w:h="16840"/>
          <w:pgMar w:top="1531" w:right="1134" w:bottom="1134" w:left="1418" w:header="907" w:footer="907" w:gutter="0"/>
          <w:cols w:space="720"/>
          <w:docGrid w:linePitch="326" w:charSpace="-4916"/>
        </w:sectPr>
      </w:pPr>
    </w:p>
    <w:p w:rsidR="00EE1E0A" w:rsidRDefault="00EE1E0A" w:rsidP="00EE1E0A">
      <w:pPr>
        <w:keepNext/>
        <w:keepLines/>
        <w:outlineLvl w:val="0"/>
        <w:rPr>
          <w:b/>
          <w:sz w:val="30"/>
        </w:rPr>
      </w:pPr>
      <w:r>
        <w:rPr>
          <w:b/>
          <w:sz w:val="30"/>
        </w:rPr>
        <w:t>建设项目拟采取的防治措施及预期治理效果</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815"/>
        <w:gridCol w:w="1874"/>
        <w:gridCol w:w="2561"/>
        <w:gridCol w:w="2619"/>
      </w:tblGrid>
      <w:tr w:rsidR="00EE1E0A" w:rsidTr="00EE1E0A">
        <w:trPr>
          <w:trHeight w:val="454"/>
          <w:jc w:val="center"/>
        </w:trPr>
        <w:tc>
          <w:tcPr>
            <w:tcW w:w="702" w:type="dxa"/>
            <w:tcBorders>
              <w:tl2br w:val="single" w:sz="4" w:space="0" w:color="auto"/>
            </w:tcBorders>
          </w:tcPr>
          <w:p w:rsidR="00EE1E0A" w:rsidRDefault="00EE1E0A" w:rsidP="00EE1E0A">
            <w:pPr>
              <w:jc w:val="right"/>
              <w:rPr>
                <w:b/>
                <w:szCs w:val="21"/>
              </w:rPr>
            </w:pPr>
            <w:r>
              <w:rPr>
                <w:b/>
                <w:szCs w:val="21"/>
              </w:rPr>
              <w:t>内容</w:t>
            </w:r>
          </w:p>
          <w:p w:rsidR="00EE1E0A" w:rsidRDefault="00EE1E0A" w:rsidP="00EE1E0A">
            <w:pPr>
              <w:jc w:val="left"/>
              <w:rPr>
                <w:b/>
                <w:szCs w:val="21"/>
              </w:rPr>
            </w:pPr>
            <w:r>
              <w:rPr>
                <w:b/>
                <w:szCs w:val="21"/>
              </w:rPr>
              <w:t>类型</w:t>
            </w:r>
          </w:p>
        </w:tc>
        <w:tc>
          <w:tcPr>
            <w:tcW w:w="1815" w:type="dxa"/>
            <w:vAlign w:val="center"/>
          </w:tcPr>
          <w:p w:rsidR="00EE1E0A" w:rsidRDefault="00EE1E0A" w:rsidP="00EE1E0A">
            <w:pPr>
              <w:jc w:val="center"/>
              <w:rPr>
                <w:b/>
                <w:szCs w:val="21"/>
              </w:rPr>
            </w:pPr>
            <w:r>
              <w:rPr>
                <w:b/>
                <w:szCs w:val="21"/>
              </w:rPr>
              <w:t>排放源</w:t>
            </w:r>
          </w:p>
          <w:p w:rsidR="00EE1E0A" w:rsidRDefault="00EE1E0A" w:rsidP="00EE1E0A">
            <w:pPr>
              <w:jc w:val="center"/>
              <w:rPr>
                <w:b/>
                <w:szCs w:val="21"/>
              </w:rPr>
            </w:pPr>
            <w:r>
              <w:rPr>
                <w:b/>
                <w:szCs w:val="21"/>
              </w:rPr>
              <w:t>（编号）</w:t>
            </w:r>
          </w:p>
        </w:tc>
        <w:tc>
          <w:tcPr>
            <w:tcW w:w="1874" w:type="dxa"/>
            <w:vAlign w:val="center"/>
          </w:tcPr>
          <w:p w:rsidR="00EE1E0A" w:rsidRDefault="00EE1E0A" w:rsidP="00EE1E0A">
            <w:pPr>
              <w:jc w:val="center"/>
              <w:rPr>
                <w:b/>
                <w:szCs w:val="21"/>
              </w:rPr>
            </w:pPr>
            <w:r>
              <w:rPr>
                <w:b/>
                <w:szCs w:val="21"/>
              </w:rPr>
              <w:t>污染物名称</w:t>
            </w:r>
          </w:p>
        </w:tc>
        <w:tc>
          <w:tcPr>
            <w:tcW w:w="2561" w:type="dxa"/>
            <w:vAlign w:val="center"/>
          </w:tcPr>
          <w:p w:rsidR="00EE1E0A" w:rsidRDefault="00EE1E0A" w:rsidP="00EE1E0A">
            <w:pPr>
              <w:jc w:val="center"/>
              <w:rPr>
                <w:b/>
                <w:szCs w:val="21"/>
              </w:rPr>
            </w:pPr>
            <w:r>
              <w:rPr>
                <w:b/>
                <w:szCs w:val="21"/>
              </w:rPr>
              <w:t>防治措施</w:t>
            </w:r>
          </w:p>
        </w:tc>
        <w:tc>
          <w:tcPr>
            <w:tcW w:w="2619" w:type="dxa"/>
            <w:vAlign w:val="center"/>
          </w:tcPr>
          <w:p w:rsidR="00EE1E0A" w:rsidRDefault="00EE1E0A" w:rsidP="00EE1E0A">
            <w:pPr>
              <w:jc w:val="center"/>
              <w:rPr>
                <w:b/>
                <w:szCs w:val="21"/>
              </w:rPr>
            </w:pPr>
            <w:r>
              <w:rPr>
                <w:b/>
                <w:szCs w:val="21"/>
              </w:rPr>
              <w:t>预期治理效果</w:t>
            </w:r>
          </w:p>
        </w:tc>
      </w:tr>
      <w:tr w:rsidR="00EE1E0A" w:rsidTr="00EE1E0A">
        <w:trPr>
          <w:trHeight w:val="454"/>
          <w:jc w:val="center"/>
        </w:trPr>
        <w:tc>
          <w:tcPr>
            <w:tcW w:w="702" w:type="dxa"/>
            <w:vMerge w:val="restart"/>
            <w:vAlign w:val="center"/>
          </w:tcPr>
          <w:p w:rsidR="00EE1E0A" w:rsidRDefault="00EE1E0A" w:rsidP="00EE1E0A">
            <w:pPr>
              <w:jc w:val="center"/>
              <w:rPr>
                <w:szCs w:val="21"/>
              </w:rPr>
            </w:pPr>
            <w:r>
              <w:rPr>
                <w:rFonts w:hint="eastAsia"/>
                <w:szCs w:val="21"/>
              </w:rPr>
              <w:t>大气污染物</w:t>
            </w:r>
          </w:p>
        </w:tc>
        <w:tc>
          <w:tcPr>
            <w:tcW w:w="1815" w:type="dxa"/>
            <w:vAlign w:val="center"/>
          </w:tcPr>
          <w:p w:rsidR="00EE1E0A" w:rsidRDefault="00EE1E0A" w:rsidP="00EE1E0A">
            <w:pPr>
              <w:jc w:val="center"/>
              <w:rPr>
                <w:szCs w:val="21"/>
              </w:rPr>
            </w:pPr>
            <w:r>
              <w:rPr>
                <w:szCs w:val="21"/>
              </w:rPr>
              <w:t>原料运输、堆放、装卸</w:t>
            </w:r>
          </w:p>
        </w:tc>
        <w:tc>
          <w:tcPr>
            <w:tcW w:w="1874" w:type="dxa"/>
            <w:vAlign w:val="center"/>
          </w:tcPr>
          <w:p w:rsidR="00EE1E0A" w:rsidRDefault="00EE1E0A" w:rsidP="00EE1E0A">
            <w:pPr>
              <w:jc w:val="center"/>
              <w:rPr>
                <w:szCs w:val="21"/>
              </w:rPr>
            </w:pPr>
            <w:r>
              <w:rPr>
                <w:szCs w:val="21"/>
              </w:rPr>
              <w:t>粉尘（颗粒物）</w:t>
            </w:r>
          </w:p>
        </w:tc>
        <w:tc>
          <w:tcPr>
            <w:tcW w:w="2561" w:type="dxa"/>
            <w:vAlign w:val="center"/>
          </w:tcPr>
          <w:p w:rsidR="00EE1E0A" w:rsidRDefault="00EE1E0A" w:rsidP="00EE1E0A">
            <w:pPr>
              <w:pStyle w:val="11"/>
              <w:spacing w:line="240" w:lineRule="auto"/>
              <w:ind w:firstLineChars="0" w:firstLine="0"/>
              <w:jc w:val="center"/>
              <w:rPr>
                <w:szCs w:val="21"/>
              </w:rPr>
            </w:pPr>
            <w:r>
              <w:rPr>
                <w:szCs w:val="21"/>
              </w:rPr>
              <w:t>洒水抑尘、设置围栏、蓬布遮盖、</w:t>
            </w:r>
            <w:r>
              <w:rPr>
                <w:rFonts w:hint="eastAsia"/>
                <w:szCs w:val="21"/>
              </w:rPr>
              <w:t>地面硬化、</w:t>
            </w:r>
            <w:r>
              <w:rPr>
                <w:szCs w:val="21"/>
              </w:rPr>
              <w:t>封闭防护</w:t>
            </w:r>
          </w:p>
        </w:tc>
        <w:tc>
          <w:tcPr>
            <w:tcW w:w="2619" w:type="dxa"/>
            <w:vAlign w:val="center"/>
          </w:tcPr>
          <w:p w:rsidR="00EE1E0A" w:rsidRDefault="00EE1E0A" w:rsidP="00EE1E0A">
            <w:pPr>
              <w:pStyle w:val="11"/>
              <w:spacing w:line="240" w:lineRule="auto"/>
              <w:ind w:firstLine="210"/>
              <w:jc w:val="center"/>
              <w:rPr>
                <w:szCs w:val="21"/>
              </w:rPr>
            </w:pPr>
            <w:r>
              <w:rPr>
                <w:szCs w:val="21"/>
              </w:rPr>
              <w:t>达到《</w:t>
            </w:r>
            <w:r>
              <w:rPr>
                <w:rFonts w:hint="eastAsia"/>
                <w:szCs w:val="21"/>
              </w:rPr>
              <w:t>大气污染物排放限值</w:t>
            </w:r>
            <w:r>
              <w:rPr>
                <w:szCs w:val="21"/>
              </w:rPr>
              <w:t>》</w:t>
            </w:r>
            <w:r>
              <w:rPr>
                <w:rFonts w:hint="eastAsia"/>
                <w:szCs w:val="21"/>
              </w:rPr>
              <w:t>（</w:t>
            </w:r>
            <w:r>
              <w:rPr>
                <w:rFonts w:hint="eastAsia"/>
                <w:szCs w:val="21"/>
              </w:rPr>
              <w:t>DB44/27-2001</w:t>
            </w:r>
            <w:r>
              <w:rPr>
                <w:rFonts w:hint="eastAsia"/>
                <w:szCs w:val="21"/>
              </w:rPr>
              <w:t>）第二时段无组织排放监控浓度限值</w:t>
            </w:r>
            <w:r>
              <w:rPr>
                <w:szCs w:val="21"/>
              </w:rPr>
              <w:t>，对周边环境空气的影响较小</w:t>
            </w:r>
          </w:p>
        </w:tc>
      </w:tr>
      <w:tr w:rsidR="00EE1E0A" w:rsidTr="00EE1E0A">
        <w:trPr>
          <w:trHeight w:val="454"/>
          <w:jc w:val="center"/>
        </w:trPr>
        <w:tc>
          <w:tcPr>
            <w:tcW w:w="702" w:type="dxa"/>
            <w:vMerge/>
            <w:vAlign w:val="center"/>
          </w:tcPr>
          <w:p w:rsidR="00EE1E0A" w:rsidRDefault="00EE1E0A" w:rsidP="00EE1E0A">
            <w:pPr>
              <w:jc w:val="center"/>
              <w:rPr>
                <w:szCs w:val="21"/>
              </w:rPr>
            </w:pPr>
          </w:p>
        </w:tc>
        <w:tc>
          <w:tcPr>
            <w:tcW w:w="1815" w:type="dxa"/>
            <w:vAlign w:val="center"/>
          </w:tcPr>
          <w:p w:rsidR="00EE1E0A" w:rsidRDefault="00EE1E0A" w:rsidP="00EE1E0A">
            <w:pPr>
              <w:jc w:val="center"/>
              <w:rPr>
                <w:szCs w:val="21"/>
              </w:rPr>
            </w:pPr>
            <w:r>
              <w:rPr>
                <w:rFonts w:hint="eastAsia"/>
                <w:szCs w:val="21"/>
              </w:rPr>
              <w:t>食堂油烟</w:t>
            </w:r>
          </w:p>
        </w:tc>
        <w:tc>
          <w:tcPr>
            <w:tcW w:w="1874" w:type="dxa"/>
            <w:vAlign w:val="center"/>
          </w:tcPr>
          <w:p w:rsidR="00EE1E0A" w:rsidRDefault="00EE1E0A" w:rsidP="00EE1E0A">
            <w:pPr>
              <w:jc w:val="center"/>
              <w:rPr>
                <w:szCs w:val="21"/>
              </w:rPr>
            </w:pPr>
            <w:r>
              <w:rPr>
                <w:rFonts w:hint="eastAsia"/>
                <w:szCs w:val="21"/>
              </w:rPr>
              <w:t>油烟</w:t>
            </w:r>
          </w:p>
        </w:tc>
        <w:tc>
          <w:tcPr>
            <w:tcW w:w="2561" w:type="dxa"/>
            <w:vAlign w:val="center"/>
          </w:tcPr>
          <w:p w:rsidR="00EE1E0A" w:rsidRDefault="00EE1E0A" w:rsidP="00EE1E0A">
            <w:pPr>
              <w:pStyle w:val="11"/>
              <w:spacing w:line="240" w:lineRule="auto"/>
              <w:ind w:firstLineChars="0" w:firstLine="0"/>
              <w:jc w:val="center"/>
              <w:rPr>
                <w:szCs w:val="21"/>
              </w:rPr>
            </w:pPr>
            <w:r>
              <w:rPr>
                <w:rFonts w:hint="eastAsia"/>
                <w:szCs w:val="21"/>
              </w:rPr>
              <w:t>经过家庭抽油烟机处理后高空排放</w:t>
            </w:r>
          </w:p>
        </w:tc>
        <w:tc>
          <w:tcPr>
            <w:tcW w:w="2619" w:type="dxa"/>
            <w:vAlign w:val="center"/>
          </w:tcPr>
          <w:p w:rsidR="00EE1E0A" w:rsidRDefault="00EE1E0A" w:rsidP="00EE1E0A">
            <w:pPr>
              <w:pStyle w:val="11"/>
              <w:spacing w:line="240" w:lineRule="auto"/>
              <w:ind w:firstLine="210"/>
              <w:jc w:val="center"/>
              <w:rPr>
                <w:szCs w:val="21"/>
              </w:rPr>
            </w:pPr>
            <w:r>
              <w:rPr>
                <w:rFonts w:hint="eastAsia"/>
                <w:szCs w:val="21"/>
              </w:rPr>
              <w:t>达到《饮食业油烟排放标准（试行）》（</w:t>
            </w:r>
            <w:r>
              <w:rPr>
                <w:rFonts w:hint="eastAsia"/>
                <w:szCs w:val="21"/>
              </w:rPr>
              <w:t>GB18483-2001</w:t>
            </w:r>
            <w:r>
              <w:rPr>
                <w:rFonts w:hint="eastAsia"/>
                <w:szCs w:val="21"/>
              </w:rPr>
              <w:t>）中标准限值要求，对周边环境空气的影响较小</w:t>
            </w:r>
          </w:p>
        </w:tc>
      </w:tr>
      <w:tr w:rsidR="00EE1E0A" w:rsidTr="00EE1E0A">
        <w:trPr>
          <w:trHeight w:val="454"/>
          <w:jc w:val="center"/>
        </w:trPr>
        <w:tc>
          <w:tcPr>
            <w:tcW w:w="702" w:type="dxa"/>
            <w:vMerge w:val="restart"/>
            <w:vAlign w:val="center"/>
          </w:tcPr>
          <w:p w:rsidR="00EE1E0A" w:rsidRDefault="00EE1E0A" w:rsidP="00EE1E0A">
            <w:pPr>
              <w:jc w:val="center"/>
              <w:rPr>
                <w:szCs w:val="21"/>
              </w:rPr>
            </w:pPr>
            <w:r>
              <w:rPr>
                <w:rFonts w:hint="eastAsia"/>
                <w:szCs w:val="21"/>
              </w:rPr>
              <w:t>水污染物</w:t>
            </w:r>
          </w:p>
        </w:tc>
        <w:tc>
          <w:tcPr>
            <w:tcW w:w="1815" w:type="dxa"/>
            <w:vAlign w:val="center"/>
          </w:tcPr>
          <w:p w:rsidR="00EE1E0A" w:rsidRDefault="00EE1E0A" w:rsidP="00EE1E0A">
            <w:pPr>
              <w:jc w:val="center"/>
              <w:rPr>
                <w:szCs w:val="21"/>
              </w:rPr>
            </w:pPr>
            <w:r>
              <w:rPr>
                <w:szCs w:val="21"/>
              </w:rPr>
              <w:t>生活污水</w:t>
            </w:r>
          </w:p>
        </w:tc>
        <w:tc>
          <w:tcPr>
            <w:tcW w:w="1874" w:type="dxa"/>
            <w:vAlign w:val="center"/>
          </w:tcPr>
          <w:p w:rsidR="00EE1E0A" w:rsidRDefault="00EE1E0A" w:rsidP="00EE1E0A">
            <w:pPr>
              <w:jc w:val="center"/>
              <w:rPr>
                <w:szCs w:val="21"/>
              </w:rPr>
            </w:pPr>
            <w:proofErr w:type="spellStart"/>
            <w:r>
              <w:rPr>
                <w:szCs w:val="21"/>
              </w:rPr>
              <w:t>COD</w:t>
            </w:r>
            <w:r>
              <w:rPr>
                <w:szCs w:val="21"/>
                <w:vertAlign w:val="subscript"/>
              </w:rPr>
              <w:t>cr</w:t>
            </w:r>
            <w:proofErr w:type="spellEnd"/>
            <w:r>
              <w:rPr>
                <w:szCs w:val="21"/>
              </w:rPr>
              <w:t>、</w:t>
            </w:r>
            <w:r>
              <w:rPr>
                <w:szCs w:val="21"/>
              </w:rPr>
              <w:t>BOD</w:t>
            </w:r>
            <w:r>
              <w:rPr>
                <w:szCs w:val="21"/>
                <w:vertAlign w:val="subscript"/>
              </w:rPr>
              <w:t>5</w:t>
            </w:r>
          </w:p>
          <w:p w:rsidR="00EE1E0A" w:rsidRDefault="00EE1E0A" w:rsidP="00EE1E0A">
            <w:pPr>
              <w:jc w:val="center"/>
              <w:rPr>
                <w:szCs w:val="21"/>
              </w:rPr>
            </w:pPr>
            <w:r>
              <w:rPr>
                <w:szCs w:val="21"/>
              </w:rPr>
              <w:t>SS</w:t>
            </w:r>
            <w:r>
              <w:rPr>
                <w:szCs w:val="21"/>
              </w:rPr>
              <w:t>、</w:t>
            </w:r>
            <w:r>
              <w:rPr>
                <w:szCs w:val="21"/>
              </w:rPr>
              <w:t>NH</w:t>
            </w:r>
            <w:r>
              <w:rPr>
                <w:szCs w:val="21"/>
                <w:vertAlign w:val="subscript"/>
              </w:rPr>
              <w:t>3</w:t>
            </w:r>
            <w:r>
              <w:rPr>
                <w:szCs w:val="21"/>
              </w:rPr>
              <w:t>-N</w:t>
            </w:r>
            <w:r>
              <w:rPr>
                <w:rFonts w:hint="eastAsia"/>
                <w:szCs w:val="21"/>
              </w:rPr>
              <w:t>、动植物油</w:t>
            </w:r>
          </w:p>
        </w:tc>
        <w:tc>
          <w:tcPr>
            <w:tcW w:w="2561" w:type="dxa"/>
            <w:vAlign w:val="center"/>
          </w:tcPr>
          <w:p w:rsidR="00EE1E0A" w:rsidRDefault="00EE1E0A" w:rsidP="00EE1E0A">
            <w:pPr>
              <w:jc w:val="center"/>
              <w:rPr>
                <w:szCs w:val="21"/>
              </w:rPr>
            </w:pPr>
            <w:r>
              <w:rPr>
                <w:rFonts w:hint="eastAsia"/>
                <w:szCs w:val="21"/>
              </w:rPr>
              <w:t>生活污水</w:t>
            </w:r>
            <w:r>
              <w:rPr>
                <w:szCs w:val="21"/>
              </w:rPr>
              <w:t>经三级化粪池处理后用于</w:t>
            </w:r>
            <w:r>
              <w:rPr>
                <w:rFonts w:hint="eastAsia"/>
                <w:szCs w:val="21"/>
              </w:rPr>
              <w:t>林</w:t>
            </w:r>
            <w:r>
              <w:rPr>
                <w:szCs w:val="21"/>
              </w:rPr>
              <w:t>灌，不外排</w:t>
            </w:r>
          </w:p>
        </w:tc>
        <w:tc>
          <w:tcPr>
            <w:tcW w:w="2619" w:type="dxa"/>
            <w:vAlign w:val="center"/>
          </w:tcPr>
          <w:p w:rsidR="00EE1E0A" w:rsidRDefault="00EE1E0A" w:rsidP="00EE1E0A">
            <w:pPr>
              <w:jc w:val="center"/>
              <w:rPr>
                <w:szCs w:val="21"/>
              </w:rPr>
            </w:pPr>
            <w:r>
              <w:rPr>
                <w:szCs w:val="21"/>
              </w:rPr>
              <w:t>达到《农田灌溉水质标准》（</w:t>
            </w:r>
            <w:r>
              <w:rPr>
                <w:szCs w:val="21"/>
              </w:rPr>
              <w:t>GB5084-2005</w:t>
            </w:r>
            <w:r>
              <w:rPr>
                <w:szCs w:val="21"/>
              </w:rPr>
              <w:t>）中旱作作物灌溉标准</w:t>
            </w:r>
            <w:r>
              <w:rPr>
                <w:rFonts w:hint="eastAsia"/>
                <w:szCs w:val="21"/>
              </w:rPr>
              <w:t>用于林灌</w:t>
            </w:r>
          </w:p>
        </w:tc>
      </w:tr>
      <w:tr w:rsidR="00EE1E0A" w:rsidTr="00EE1E0A">
        <w:trPr>
          <w:trHeight w:val="454"/>
          <w:jc w:val="center"/>
        </w:trPr>
        <w:tc>
          <w:tcPr>
            <w:tcW w:w="702" w:type="dxa"/>
            <w:vMerge/>
            <w:vAlign w:val="center"/>
          </w:tcPr>
          <w:p w:rsidR="00EE1E0A" w:rsidRDefault="00EE1E0A" w:rsidP="00EE1E0A">
            <w:pPr>
              <w:jc w:val="center"/>
              <w:rPr>
                <w:szCs w:val="21"/>
              </w:rPr>
            </w:pPr>
          </w:p>
        </w:tc>
        <w:tc>
          <w:tcPr>
            <w:tcW w:w="3689" w:type="dxa"/>
            <w:gridSpan w:val="2"/>
            <w:vAlign w:val="center"/>
          </w:tcPr>
          <w:p w:rsidR="00EE1E0A" w:rsidRDefault="00EE1E0A" w:rsidP="00EE1E0A">
            <w:pPr>
              <w:jc w:val="center"/>
              <w:rPr>
                <w:szCs w:val="21"/>
              </w:rPr>
            </w:pPr>
            <w:r>
              <w:rPr>
                <w:rFonts w:hint="eastAsia"/>
                <w:szCs w:val="21"/>
              </w:rPr>
              <w:t>原料堆场降尘</w:t>
            </w:r>
            <w:r>
              <w:rPr>
                <w:szCs w:val="21"/>
              </w:rPr>
              <w:t>用水</w:t>
            </w:r>
          </w:p>
        </w:tc>
        <w:tc>
          <w:tcPr>
            <w:tcW w:w="2561" w:type="dxa"/>
            <w:vAlign w:val="center"/>
          </w:tcPr>
          <w:p w:rsidR="00EE1E0A" w:rsidRDefault="00EE1E0A" w:rsidP="00EE1E0A">
            <w:pPr>
              <w:jc w:val="center"/>
              <w:rPr>
                <w:szCs w:val="21"/>
              </w:rPr>
            </w:pPr>
            <w:r>
              <w:rPr>
                <w:szCs w:val="21"/>
              </w:rPr>
              <w:t>原料吸收或汽化蒸发</w:t>
            </w:r>
          </w:p>
        </w:tc>
        <w:tc>
          <w:tcPr>
            <w:tcW w:w="2619" w:type="dxa"/>
            <w:vMerge w:val="restart"/>
            <w:vAlign w:val="center"/>
          </w:tcPr>
          <w:p w:rsidR="00EE1E0A" w:rsidRDefault="00EE1E0A" w:rsidP="00EE1E0A">
            <w:pPr>
              <w:rPr>
                <w:szCs w:val="21"/>
              </w:rPr>
            </w:pPr>
            <w:r>
              <w:rPr>
                <w:szCs w:val="21"/>
              </w:rPr>
              <w:t>符合环保有关要求，对周围环境不会造成明显影响</w:t>
            </w:r>
          </w:p>
        </w:tc>
      </w:tr>
      <w:tr w:rsidR="00EE1E0A" w:rsidTr="00EE1E0A">
        <w:trPr>
          <w:trHeight w:val="454"/>
          <w:jc w:val="center"/>
        </w:trPr>
        <w:tc>
          <w:tcPr>
            <w:tcW w:w="702" w:type="dxa"/>
            <w:vMerge/>
            <w:vAlign w:val="center"/>
          </w:tcPr>
          <w:p w:rsidR="00EE1E0A" w:rsidRDefault="00EE1E0A" w:rsidP="00EE1E0A">
            <w:pPr>
              <w:jc w:val="center"/>
              <w:rPr>
                <w:szCs w:val="21"/>
              </w:rPr>
            </w:pPr>
          </w:p>
        </w:tc>
        <w:tc>
          <w:tcPr>
            <w:tcW w:w="3689" w:type="dxa"/>
            <w:gridSpan w:val="2"/>
            <w:vAlign w:val="center"/>
          </w:tcPr>
          <w:p w:rsidR="00EE1E0A" w:rsidRDefault="00EE1E0A" w:rsidP="00EE1E0A">
            <w:pPr>
              <w:jc w:val="center"/>
              <w:rPr>
                <w:szCs w:val="21"/>
              </w:rPr>
            </w:pPr>
            <w:r>
              <w:rPr>
                <w:rFonts w:hint="eastAsia"/>
                <w:szCs w:val="21"/>
              </w:rPr>
              <w:t>洗砂废水</w:t>
            </w:r>
          </w:p>
        </w:tc>
        <w:tc>
          <w:tcPr>
            <w:tcW w:w="2561" w:type="dxa"/>
            <w:vAlign w:val="center"/>
          </w:tcPr>
          <w:p w:rsidR="00EE1E0A" w:rsidRDefault="00EE1E0A" w:rsidP="00EE1E0A">
            <w:pPr>
              <w:jc w:val="center"/>
              <w:rPr>
                <w:szCs w:val="21"/>
              </w:rPr>
            </w:pPr>
            <w:r>
              <w:rPr>
                <w:szCs w:val="21"/>
              </w:rPr>
              <w:t>循环利用</w:t>
            </w:r>
          </w:p>
        </w:tc>
        <w:tc>
          <w:tcPr>
            <w:tcW w:w="2619" w:type="dxa"/>
            <w:vMerge/>
            <w:vAlign w:val="center"/>
          </w:tcPr>
          <w:p w:rsidR="00EE1E0A" w:rsidRDefault="00EE1E0A" w:rsidP="00EE1E0A">
            <w:pPr>
              <w:rPr>
                <w:szCs w:val="21"/>
              </w:rPr>
            </w:pPr>
          </w:p>
        </w:tc>
      </w:tr>
      <w:tr w:rsidR="00EE1E0A" w:rsidTr="00EE1E0A">
        <w:trPr>
          <w:trHeight w:val="454"/>
          <w:jc w:val="center"/>
        </w:trPr>
        <w:tc>
          <w:tcPr>
            <w:tcW w:w="702" w:type="dxa"/>
            <w:vMerge w:val="restart"/>
            <w:vAlign w:val="center"/>
          </w:tcPr>
          <w:p w:rsidR="00EE1E0A" w:rsidRDefault="00EE1E0A" w:rsidP="00EE1E0A">
            <w:pPr>
              <w:jc w:val="center"/>
              <w:rPr>
                <w:szCs w:val="21"/>
              </w:rPr>
            </w:pPr>
            <w:r>
              <w:rPr>
                <w:rFonts w:hint="eastAsia"/>
                <w:szCs w:val="21"/>
              </w:rPr>
              <w:t>固体废物</w:t>
            </w:r>
          </w:p>
        </w:tc>
        <w:tc>
          <w:tcPr>
            <w:tcW w:w="1815" w:type="dxa"/>
            <w:vAlign w:val="center"/>
          </w:tcPr>
          <w:p w:rsidR="00EE1E0A" w:rsidRDefault="00EE1E0A" w:rsidP="00EE1E0A">
            <w:pPr>
              <w:snapToGrid w:val="0"/>
              <w:jc w:val="center"/>
              <w:rPr>
                <w:szCs w:val="21"/>
              </w:rPr>
            </w:pPr>
            <w:r>
              <w:rPr>
                <w:szCs w:val="21"/>
              </w:rPr>
              <w:t>员工生活</w:t>
            </w:r>
          </w:p>
        </w:tc>
        <w:tc>
          <w:tcPr>
            <w:tcW w:w="1874" w:type="dxa"/>
            <w:vAlign w:val="center"/>
          </w:tcPr>
          <w:p w:rsidR="00EE1E0A" w:rsidRDefault="00EE1E0A" w:rsidP="00EE1E0A">
            <w:pPr>
              <w:snapToGrid w:val="0"/>
              <w:jc w:val="center"/>
              <w:rPr>
                <w:szCs w:val="21"/>
              </w:rPr>
            </w:pPr>
            <w:r>
              <w:rPr>
                <w:szCs w:val="21"/>
              </w:rPr>
              <w:t>生活垃圾</w:t>
            </w:r>
          </w:p>
        </w:tc>
        <w:tc>
          <w:tcPr>
            <w:tcW w:w="2561" w:type="dxa"/>
            <w:vAlign w:val="center"/>
          </w:tcPr>
          <w:p w:rsidR="00EE1E0A" w:rsidRDefault="00EE1E0A" w:rsidP="00EE1E0A">
            <w:pPr>
              <w:pStyle w:val="21"/>
              <w:rPr>
                <w:rFonts w:ascii="Times New Roman" w:hAnsi="Times New Roman"/>
                <w:position w:val="0"/>
                <w:szCs w:val="21"/>
              </w:rPr>
            </w:pPr>
            <w:r>
              <w:rPr>
                <w:rFonts w:ascii="Times New Roman" w:hAnsi="Times New Roman"/>
                <w:position w:val="0"/>
                <w:szCs w:val="21"/>
              </w:rPr>
              <w:t>环卫部门统一处理</w:t>
            </w:r>
          </w:p>
        </w:tc>
        <w:tc>
          <w:tcPr>
            <w:tcW w:w="2619" w:type="dxa"/>
            <w:vMerge/>
            <w:vAlign w:val="center"/>
          </w:tcPr>
          <w:p w:rsidR="00EE1E0A" w:rsidRDefault="00EE1E0A" w:rsidP="00EE1E0A">
            <w:pPr>
              <w:rPr>
                <w:szCs w:val="21"/>
              </w:rPr>
            </w:pPr>
          </w:p>
        </w:tc>
      </w:tr>
      <w:tr w:rsidR="00EE1E0A" w:rsidTr="00EE1E0A">
        <w:trPr>
          <w:trHeight w:val="454"/>
          <w:jc w:val="center"/>
        </w:trPr>
        <w:tc>
          <w:tcPr>
            <w:tcW w:w="702" w:type="dxa"/>
            <w:vMerge/>
            <w:vAlign w:val="center"/>
          </w:tcPr>
          <w:p w:rsidR="00EE1E0A" w:rsidRDefault="00EE1E0A" w:rsidP="00EE1E0A">
            <w:pPr>
              <w:jc w:val="center"/>
              <w:rPr>
                <w:szCs w:val="21"/>
              </w:rPr>
            </w:pPr>
          </w:p>
        </w:tc>
        <w:tc>
          <w:tcPr>
            <w:tcW w:w="1815" w:type="dxa"/>
            <w:vAlign w:val="center"/>
          </w:tcPr>
          <w:p w:rsidR="00EE1E0A" w:rsidRDefault="00EE1E0A" w:rsidP="00EE1E0A">
            <w:pPr>
              <w:snapToGrid w:val="0"/>
              <w:jc w:val="center"/>
              <w:rPr>
                <w:szCs w:val="21"/>
              </w:rPr>
            </w:pPr>
            <w:r>
              <w:rPr>
                <w:szCs w:val="21"/>
              </w:rPr>
              <w:t>生产过程</w:t>
            </w:r>
          </w:p>
        </w:tc>
        <w:tc>
          <w:tcPr>
            <w:tcW w:w="1874" w:type="dxa"/>
            <w:vAlign w:val="center"/>
          </w:tcPr>
          <w:p w:rsidR="00EE1E0A" w:rsidRDefault="00EE1E0A" w:rsidP="00EE1E0A">
            <w:pPr>
              <w:snapToGrid w:val="0"/>
              <w:jc w:val="center"/>
              <w:rPr>
                <w:szCs w:val="21"/>
              </w:rPr>
            </w:pPr>
            <w:r>
              <w:rPr>
                <w:rFonts w:hint="eastAsia"/>
                <w:szCs w:val="21"/>
              </w:rPr>
              <w:t>废泥渣</w:t>
            </w:r>
          </w:p>
        </w:tc>
        <w:tc>
          <w:tcPr>
            <w:tcW w:w="2561" w:type="dxa"/>
            <w:vAlign w:val="center"/>
          </w:tcPr>
          <w:p w:rsidR="00EE1E0A" w:rsidRDefault="00EE1E0A" w:rsidP="00EE1E0A">
            <w:pPr>
              <w:pStyle w:val="21"/>
              <w:rPr>
                <w:rFonts w:ascii="Times New Roman" w:hAnsi="Times New Roman"/>
                <w:position w:val="0"/>
                <w:szCs w:val="21"/>
              </w:rPr>
            </w:pPr>
            <w:r>
              <w:rPr>
                <w:rFonts w:ascii="Times New Roman" w:hAnsi="Times New Roman"/>
                <w:position w:val="0"/>
                <w:szCs w:val="21"/>
              </w:rPr>
              <w:t>收集后</w:t>
            </w:r>
            <w:r>
              <w:rPr>
                <w:rFonts w:ascii="Times New Roman" w:hAnsi="Times New Roman" w:hint="eastAsia"/>
                <w:position w:val="0"/>
                <w:szCs w:val="21"/>
              </w:rPr>
              <w:t>外售</w:t>
            </w:r>
          </w:p>
        </w:tc>
        <w:tc>
          <w:tcPr>
            <w:tcW w:w="2619" w:type="dxa"/>
            <w:vMerge/>
            <w:vAlign w:val="center"/>
          </w:tcPr>
          <w:p w:rsidR="00EE1E0A" w:rsidRDefault="00EE1E0A" w:rsidP="00EE1E0A">
            <w:pPr>
              <w:rPr>
                <w:szCs w:val="21"/>
              </w:rPr>
            </w:pPr>
          </w:p>
        </w:tc>
      </w:tr>
      <w:tr w:rsidR="00EE1E0A" w:rsidTr="00EE1E0A">
        <w:trPr>
          <w:trHeight w:val="454"/>
          <w:jc w:val="center"/>
        </w:trPr>
        <w:tc>
          <w:tcPr>
            <w:tcW w:w="702" w:type="dxa"/>
            <w:vAlign w:val="center"/>
          </w:tcPr>
          <w:p w:rsidR="00EE1E0A" w:rsidRDefault="00EE1E0A" w:rsidP="00EE1E0A">
            <w:pPr>
              <w:jc w:val="center"/>
              <w:rPr>
                <w:szCs w:val="21"/>
              </w:rPr>
            </w:pPr>
            <w:r>
              <w:rPr>
                <w:rFonts w:hint="eastAsia"/>
                <w:szCs w:val="21"/>
              </w:rPr>
              <w:t>噪声</w:t>
            </w:r>
          </w:p>
        </w:tc>
        <w:tc>
          <w:tcPr>
            <w:tcW w:w="3689" w:type="dxa"/>
            <w:gridSpan w:val="2"/>
            <w:vAlign w:val="center"/>
          </w:tcPr>
          <w:p w:rsidR="00EE1E0A" w:rsidRDefault="00EE1E0A" w:rsidP="00EE1E0A">
            <w:pPr>
              <w:jc w:val="center"/>
              <w:rPr>
                <w:szCs w:val="21"/>
              </w:rPr>
            </w:pPr>
            <w:r>
              <w:rPr>
                <w:szCs w:val="21"/>
              </w:rPr>
              <w:t>生产设备等</w:t>
            </w:r>
            <w:r>
              <w:rPr>
                <w:rFonts w:hint="eastAsia"/>
                <w:szCs w:val="21"/>
              </w:rPr>
              <w:t>噪声</w:t>
            </w:r>
          </w:p>
        </w:tc>
        <w:tc>
          <w:tcPr>
            <w:tcW w:w="2561" w:type="dxa"/>
            <w:vAlign w:val="center"/>
          </w:tcPr>
          <w:p w:rsidR="00EE1E0A" w:rsidRDefault="00EE1E0A" w:rsidP="00EE1E0A">
            <w:pPr>
              <w:jc w:val="center"/>
              <w:rPr>
                <w:szCs w:val="21"/>
              </w:rPr>
            </w:pPr>
            <w:r>
              <w:rPr>
                <w:szCs w:val="21"/>
              </w:rPr>
              <w:t>设备基础减震、设备消声器消声、设备隔音罩隔音</w:t>
            </w:r>
          </w:p>
        </w:tc>
        <w:tc>
          <w:tcPr>
            <w:tcW w:w="2619" w:type="dxa"/>
            <w:vAlign w:val="center"/>
          </w:tcPr>
          <w:p w:rsidR="00EE1E0A" w:rsidRDefault="00EE1E0A" w:rsidP="00EE1E0A">
            <w:pPr>
              <w:jc w:val="center"/>
              <w:rPr>
                <w:szCs w:val="21"/>
              </w:rPr>
            </w:pPr>
            <w:r>
              <w:rPr>
                <w:szCs w:val="21"/>
              </w:rPr>
              <w:t>达到《工业企业厂界环境噪声排放标准》（</w:t>
            </w:r>
            <w:r>
              <w:rPr>
                <w:szCs w:val="21"/>
              </w:rPr>
              <w:t>GB12348-2008</w:t>
            </w:r>
            <w:r>
              <w:rPr>
                <w:szCs w:val="21"/>
              </w:rPr>
              <w:t>）中</w:t>
            </w:r>
            <w:r>
              <w:rPr>
                <w:szCs w:val="21"/>
              </w:rPr>
              <w:t>2</w:t>
            </w:r>
            <w:r>
              <w:rPr>
                <w:szCs w:val="21"/>
              </w:rPr>
              <w:t>类标准的要求</w:t>
            </w:r>
          </w:p>
        </w:tc>
      </w:tr>
      <w:tr w:rsidR="00EE1E0A" w:rsidTr="00EE1E0A">
        <w:trPr>
          <w:trHeight w:val="1058"/>
          <w:jc w:val="center"/>
        </w:trPr>
        <w:tc>
          <w:tcPr>
            <w:tcW w:w="702" w:type="dxa"/>
            <w:vAlign w:val="center"/>
          </w:tcPr>
          <w:p w:rsidR="00EE1E0A" w:rsidRDefault="00EE1E0A" w:rsidP="00EE1E0A">
            <w:pPr>
              <w:jc w:val="center"/>
              <w:rPr>
                <w:szCs w:val="21"/>
              </w:rPr>
            </w:pPr>
            <w:r>
              <w:rPr>
                <w:szCs w:val="21"/>
              </w:rPr>
              <w:t>其</w:t>
            </w:r>
          </w:p>
          <w:p w:rsidR="00EE1E0A" w:rsidRDefault="00EE1E0A" w:rsidP="00EE1E0A">
            <w:pPr>
              <w:jc w:val="center"/>
              <w:rPr>
                <w:szCs w:val="21"/>
              </w:rPr>
            </w:pPr>
            <w:r>
              <w:rPr>
                <w:szCs w:val="21"/>
              </w:rPr>
              <w:t>他</w:t>
            </w:r>
          </w:p>
        </w:tc>
        <w:tc>
          <w:tcPr>
            <w:tcW w:w="8869" w:type="dxa"/>
            <w:gridSpan w:val="4"/>
            <w:vAlign w:val="center"/>
          </w:tcPr>
          <w:p w:rsidR="00EE1E0A" w:rsidRDefault="00EE1E0A" w:rsidP="00EE1E0A">
            <w:pPr>
              <w:jc w:val="center"/>
              <w:rPr>
                <w:szCs w:val="21"/>
              </w:rPr>
            </w:pPr>
            <w:r>
              <w:rPr>
                <w:szCs w:val="21"/>
              </w:rPr>
              <w:t>应设置环保管理人员，建立环境管理台账、污染事故应急程序，加强与环保主管部门的联系</w:t>
            </w:r>
          </w:p>
        </w:tc>
      </w:tr>
      <w:tr w:rsidR="00EE1E0A" w:rsidTr="00EE1E0A">
        <w:trPr>
          <w:trHeight w:val="454"/>
          <w:jc w:val="center"/>
        </w:trPr>
        <w:tc>
          <w:tcPr>
            <w:tcW w:w="9571" w:type="dxa"/>
            <w:gridSpan w:val="5"/>
            <w:vAlign w:val="center"/>
          </w:tcPr>
          <w:p w:rsidR="00EE1E0A" w:rsidRDefault="00EE1E0A" w:rsidP="00EE1E0A">
            <w:pPr>
              <w:pStyle w:val="LL"/>
              <w:ind w:firstLineChars="0" w:firstLine="0"/>
              <w:jc w:val="left"/>
            </w:pPr>
            <w:r>
              <w:t>生态保护措施及预期效果：</w:t>
            </w:r>
          </w:p>
          <w:p w:rsidR="00EE1E0A" w:rsidRDefault="00EE1E0A" w:rsidP="00EE1E0A">
            <w:pPr>
              <w:spacing w:line="360" w:lineRule="auto"/>
              <w:ind w:firstLineChars="200" w:firstLine="480"/>
              <w:rPr>
                <w:sz w:val="24"/>
              </w:rPr>
            </w:pPr>
            <w:r>
              <w:rPr>
                <w:sz w:val="24"/>
              </w:rPr>
              <w:t>（</w:t>
            </w:r>
            <w:r>
              <w:rPr>
                <w:sz w:val="24"/>
              </w:rPr>
              <w:t>1</w:t>
            </w:r>
            <w:r>
              <w:rPr>
                <w:sz w:val="24"/>
              </w:rPr>
              <w:t>）合理厂区内的生产布局，防治内环境的污染。</w:t>
            </w:r>
          </w:p>
          <w:p w:rsidR="00EE1E0A" w:rsidRDefault="00EE1E0A" w:rsidP="00EE1E0A">
            <w:pPr>
              <w:spacing w:line="360" w:lineRule="auto"/>
              <w:ind w:firstLineChars="200" w:firstLine="480"/>
              <w:rPr>
                <w:sz w:val="24"/>
              </w:rPr>
            </w:pPr>
            <w:r>
              <w:rPr>
                <w:sz w:val="24"/>
              </w:rPr>
              <w:t>（</w:t>
            </w:r>
            <w:r>
              <w:rPr>
                <w:sz w:val="24"/>
              </w:rPr>
              <w:t>2</w:t>
            </w:r>
            <w:r>
              <w:rPr>
                <w:sz w:val="24"/>
              </w:rPr>
              <w:t>）按上述措施对各种污染物进行有效的治理，可降低其对周围生态环境的影响，并搞好周围的绿化、美化，以减少对附近区域生态环境的影响。</w:t>
            </w:r>
          </w:p>
          <w:p w:rsidR="00EE1E0A" w:rsidRDefault="00EE1E0A" w:rsidP="00EE1E0A">
            <w:pPr>
              <w:spacing w:line="360" w:lineRule="auto"/>
              <w:ind w:firstLineChars="200" w:firstLine="480"/>
              <w:rPr>
                <w:sz w:val="24"/>
              </w:rPr>
            </w:pPr>
            <w:r>
              <w:rPr>
                <w:sz w:val="24"/>
              </w:rPr>
              <w:t>（</w:t>
            </w:r>
            <w:r>
              <w:rPr>
                <w:sz w:val="24"/>
              </w:rPr>
              <w:t>3</w:t>
            </w:r>
            <w:r>
              <w:rPr>
                <w:sz w:val="24"/>
              </w:rPr>
              <w:t>）实施清洁生产，从源头到污染物的排放全过程控制，实现节能、降耗、减污、增效的目标。</w:t>
            </w:r>
          </w:p>
          <w:p w:rsidR="00EE1E0A" w:rsidRDefault="00EE1E0A" w:rsidP="00EE1E0A">
            <w:pPr>
              <w:spacing w:line="360" w:lineRule="auto"/>
              <w:ind w:firstLineChars="200" w:firstLine="480"/>
              <w:rPr>
                <w:sz w:val="24"/>
              </w:rPr>
            </w:pPr>
            <w:r>
              <w:rPr>
                <w:sz w:val="24"/>
              </w:rPr>
              <w:t>（</w:t>
            </w:r>
            <w:r>
              <w:rPr>
                <w:sz w:val="24"/>
              </w:rPr>
              <w:t>4</w:t>
            </w:r>
            <w:r>
              <w:rPr>
                <w:sz w:val="24"/>
              </w:rPr>
              <w:t>）加强生态建设，实行综合利用和资源化再生产。</w:t>
            </w:r>
          </w:p>
          <w:p w:rsidR="00EE1E0A" w:rsidRDefault="00EE1E0A" w:rsidP="00EE1E0A">
            <w:pPr>
              <w:spacing w:line="360" w:lineRule="auto"/>
              <w:ind w:firstLineChars="200" w:firstLine="480"/>
              <w:rPr>
                <w:sz w:val="24"/>
              </w:rPr>
            </w:pPr>
          </w:p>
          <w:p w:rsidR="00EE1E0A" w:rsidRDefault="00EE1E0A" w:rsidP="00EE1E0A">
            <w:pPr>
              <w:spacing w:line="360" w:lineRule="auto"/>
              <w:ind w:firstLineChars="200" w:firstLine="480"/>
              <w:rPr>
                <w:sz w:val="24"/>
              </w:rPr>
            </w:pPr>
          </w:p>
          <w:p w:rsidR="00EE1E0A" w:rsidRDefault="00EE1E0A" w:rsidP="00EE1E0A">
            <w:pPr>
              <w:spacing w:line="360" w:lineRule="auto"/>
              <w:ind w:firstLineChars="200" w:firstLine="480"/>
              <w:rPr>
                <w:sz w:val="24"/>
              </w:rPr>
            </w:pPr>
          </w:p>
          <w:p w:rsidR="00EE1E0A" w:rsidRDefault="00EE1E0A" w:rsidP="00EE1E0A">
            <w:pPr>
              <w:spacing w:line="360" w:lineRule="auto"/>
              <w:ind w:firstLineChars="200" w:firstLine="480"/>
              <w:rPr>
                <w:sz w:val="24"/>
              </w:rPr>
            </w:pPr>
          </w:p>
          <w:p w:rsidR="00EE1E0A" w:rsidRDefault="00EE1E0A" w:rsidP="00EE1E0A">
            <w:pPr>
              <w:spacing w:line="360" w:lineRule="auto"/>
            </w:pPr>
          </w:p>
        </w:tc>
      </w:tr>
    </w:tbl>
    <w:p w:rsidR="00EE1E0A" w:rsidRDefault="00EE1E0A" w:rsidP="00EE1E0A">
      <w:pPr>
        <w:keepNext/>
        <w:keepLines/>
        <w:tabs>
          <w:tab w:val="left" w:pos="3699"/>
        </w:tabs>
        <w:outlineLvl w:val="0"/>
        <w:rPr>
          <w:b/>
          <w:sz w:val="30"/>
        </w:rPr>
      </w:pPr>
      <w:r>
        <w:rPr>
          <w:b/>
          <w:sz w:val="30"/>
        </w:rPr>
        <w:t>产业政策、选址合理性分析</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1"/>
      </w:tblGrid>
      <w:tr w:rsidR="00EE1E0A" w:rsidTr="00EE1E0A">
        <w:trPr>
          <w:jc w:val="center"/>
        </w:trPr>
        <w:tc>
          <w:tcPr>
            <w:tcW w:w="9571" w:type="dxa"/>
          </w:tcPr>
          <w:p w:rsidR="00EE1E0A" w:rsidRDefault="00EE1E0A" w:rsidP="00DF4F13">
            <w:pPr>
              <w:adjustRightInd w:val="0"/>
              <w:snapToGrid w:val="0"/>
              <w:spacing w:beforeLines="50" w:line="360" w:lineRule="auto"/>
              <w:rPr>
                <w:b/>
                <w:sz w:val="24"/>
              </w:rPr>
            </w:pPr>
            <w:r>
              <w:rPr>
                <w:b/>
                <w:sz w:val="24"/>
              </w:rPr>
              <w:t>一、产业政策相符性分析</w:t>
            </w:r>
          </w:p>
          <w:p w:rsidR="00EE1E0A" w:rsidRDefault="00EE1E0A" w:rsidP="00EE1E0A">
            <w:pPr>
              <w:adjustRightInd w:val="0"/>
              <w:snapToGrid w:val="0"/>
              <w:spacing w:line="360" w:lineRule="auto"/>
              <w:ind w:firstLineChars="200" w:firstLine="480"/>
              <w:rPr>
                <w:sz w:val="24"/>
              </w:rPr>
            </w:pPr>
            <w:r>
              <w:rPr>
                <w:rFonts w:hint="eastAsia"/>
                <w:sz w:val="24"/>
              </w:rPr>
              <w:t>项目工艺、设备不属于不属于《产业结构调整指导目录</w:t>
            </w:r>
            <w:r>
              <w:rPr>
                <w:rFonts w:hint="eastAsia"/>
                <w:sz w:val="24"/>
              </w:rPr>
              <w:t>(2011</w:t>
            </w:r>
            <w:r>
              <w:rPr>
                <w:rFonts w:hint="eastAsia"/>
                <w:sz w:val="24"/>
              </w:rPr>
              <w:t>年本</w:t>
            </w:r>
            <w:r>
              <w:rPr>
                <w:rFonts w:hint="eastAsia"/>
                <w:sz w:val="24"/>
              </w:rPr>
              <w:t>)</w:t>
            </w:r>
            <w:r>
              <w:rPr>
                <w:rFonts w:hint="eastAsia"/>
                <w:sz w:val="24"/>
              </w:rPr>
              <w:t>》（发展改革委令</w:t>
            </w:r>
            <w:r>
              <w:rPr>
                <w:rFonts w:hint="eastAsia"/>
                <w:sz w:val="24"/>
              </w:rPr>
              <w:t>2011</w:t>
            </w:r>
            <w:r>
              <w:rPr>
                <w:rFonts w:hint="eastAsia"/>
                <w:sz w:val="24"/>
              </w:rPr>
              <w:t>第</w:t>
            </w:r>
            <w:r>
              <w:rPr>
                <w:rFonts w:hint="eastAsia"/>
                <w:sz w:val="24"/>
              </w:rPr>
              <w:t>9</w:t>
            </w:r>
            <w:r>
              <w:rPr>
                <w:rFonts w:hint="eastAsia"/>
                <w:sz w:val="24"/>
              </w:rPr>
              <w:t>号）及《广东省生态发展区产业准入负面清单（</w:t>
            </w:r>
            <w:r>
              <w:rPr>
                <w:rFonts w:hint="eastAsia"/>
                <w:sz w:val="24"/>
              </w:rPr>
              <w:t>2018</w:t>
            </w:r>
            <w:r>
              <w:rPr>
                <w:rFonts w:hint="eastAsia"/>
                <w:sz w:val="24"/>
              </w:rPr>
              <w:t>年本）》（粤发改规〔</w:t>
            </w:r>
            <w:r>
              <w:rPr>
                <w:rFonts w:hint="eastAsia"/>
                <w:sz w:val="24"/>
              </w:rPr>
              <w:t>2018</w:t>
            </w:r>
            <w:r>
              <w:rPr>
                <w:rFonts w:hint="eastAsia"/>
                <w:sz w:val="24"/>
              </w:rPr>
              <w:t>〕</w:t>
            </w:r>
            <w:r>
              <w:rPr>
                <w:rFonts w:hint="eastAsia"/>
                <w:sz w:val="24"/>
              </w:rPr>
              <w:t>12</w:t>
            </w:r>
            <w:r>
              <w:rPr>
                <w:rFonts w:hint="eastAsia"/>
                <w:sz w:val="24"/>
              </w:rPr>
              <w:t>号）中的限制或禁止类别。因此，项目建设符合国家、广东省和地方的产业政策要求。</w:t>
            </w:r>
          </w:p>
          <w:p w:rsidR="00EE1E0A" w:rsidRDefault="00EE1E0A" w:rsidP="00EE1E0A">
            <w:pPr>
              <w:spacing w:line="360" w:lineRule="auto"/>
              <w:ind w:firstLineChars="200" w:firstLine="480"/>
              <w:rPr>
                <w:sz w:val="24"/>
              </w:rPr>
            </w:pPr>
            <w:r>
              <w:rPr>
                <w:sz w:val="24"/>
              </w:rPr>
              <w:t>因此，本项目符合国家及地方产业政策要求。</w:t>
            </w:r>
          </w:p>
          <w:p w:rsidR="00EE1E0A" w:rsidRDefault="00EE1E0A" w:rsidP="00EE1E0A">
            <w:pPr>
              <w:adjustRightInd w:val="0"/>
              <w:snapToGrid w:val="0"/>
              <w:spacing w:line="360" w:lineRule="auto"/>
              <w:rPr>
                <w:b/>
                <w:sz w:val="24"/>
              </w:rPr>
            </w:pPr>
            <w:r>
              <w:rPr>
                <w:b/>
                <w:sz w:val="24"/>
              </w:rPr>
              <w:t>二、选址合理性分析</w:t>
            </w:r>
          </w:p>
          <w:p w:rsidR="00EE1E0A" w:rsidRDefault="00EE1E0A" w:rsidP="00EE1E0A">
            <w:pPr>
              <w:tabs>
                <w:tab w:val="left" w:pos="2970"/>
              </w:tabs>
              <w:spacing w:line="360" w:lineRule="auto"/>
              <w:ind w:firstLineChars="200" w:firstLine="480"/>
              <w:rPr>
                <w:sz w:val="24"/>
              </w:rPr>
            </w:pPr>
            <w:r>
              <w:rPr>
                <w:sz w:val="24"/>
              </w:rPr>
              <w:t>本项目场址位于兴宁市罗岗镇红星村长坑里，建设单位已签订土地承包合同，</w:t>
            </w:r>
            <w:r>
              <w:rPr>
                <w:rFonts w:hint="eastAsia"/>
                <w:sz w:val="24"/>
              </w:rPr>
              <w:t>选址</w:t>
            </w:r>
            <w:r>
              <w:rPr>
                <w:sz w:val="24"/>
              </w:rPr>
              <w:t>范围内不属于基本农田保护区、水源保护区、风景名胜区、自然保护区等区域。</w:t>
            </w:r>
            <w:r>
              <w:rPr>
                <w:bCs/>
                <w:sz w:val="24"/>
              </w:rPr>
              <w:t>根据建设单位提供的总平面布置图及现场勘察，</w:t>
            </w:r>
            <w:r>
              <w:rPr>
                <w:rFonts w:hint="eastAsia"/>
                <w:bCs/>
                <w:sz w:val="24"/>
              </w:rPr>
              <w:t>项目附近</w:t>
            </w:r>
            <w:r>
              <w:rPr>
                <w:bCs/>
                <w:sz w:val="24"/>
              </w:rPr>
              <w:t>无学校、医院、居住区等环境敏感保护目标。</w:t>
            </w:r>
            <w:r>
              <w:rPr>
                <w:sz w:val="24"/>
              </w:rPr>
              <w:t>项目周边具有水、电等供应有保障，交通便利等条件，运营期间落实本评价提出的各项环保措施后，项目对周围环境的不利影响能得到有效控制，从环保角度分析，项目选址合理可行。</w:t>
            </w:r>
          </w:p>
          <w:p w:rsidR="00EE1E0A" w:rsidRDefault="00EE1E0A" w:rsidP="00EE1E0A">
            <w:pPr>
              <w:adjustRightInd w:val="0"/>
              <w:snapToGrid w:val="0"/>
              <w:spacing w:line="360" w:lineRule="auto"/>
              <w:rPr>
                <w:b/>
                <w:sz w:val="24"/>
              </w:rPr>
            </w:pPr>
            <w:r>
              <w:rPr>
                <w:b/>
                <w:sz w:val="24"/>
              </w:rPr>
              <w:t>三、平面布置合理性分析</w:t>
            </w:r>
          </w:p>
          <w:p w:rsidR="00EE1E0A" w:rsidRDefault="00EE1E0A" w:rsidP="00EE1E0A">
            <w:pPr>
              <w:adjustRightInd w:val="0"/>
              <w:snapToGrid w:val="0"/>
              <w:spacing w:line="360" w:lineRule="auto"/>
              <w:ind w:firstLineChars="200" w:firstLine="480"/>
              <w:rPr>
                <w:sz w:val="24"/>
              </w:rPr>
            </w:pPr>
            <w:r>
              <w:rPr>
                <w:sz w:val="24"/>
              </w:rPr>
              <w:t>项目厂区形状自北向南为</w:t>
            </w:r>
            <w:r>
              <w:rPr>
                <w:rFonts w:hint="eastAsia"/>
                <w:sz w:val="24"/>
              </w:rPr>
              <w:t>长</w:t>
            </w:r>
            <w:r>
              <w:rPr>
                <w:sz w:val="24"/>
              </w:rPr>
              <w:t>方形，厂区分为生产区和非生产区。根据建设单位提供的项目总平面布置图，项目根据厂区面积和生产流程合理布置原料堆场、</w:t>
            </w:r>
            <w:r>
              <w:rPr>
                <w:rFonts w:hint="eastAsia"/>
                <w:sz w:val="24"/>
              </w:rPr>
              <w:t>生产线</w:t>
            </w:r>
            <w:r>
              <w:rPr>
                <w:sz w:val="24"/>
              </w:rPr>
              <w:t>、成品堆场、综合办公楼等</w:t>
            </w:r>
            <w:r>
              <w:rPr>
                <w:rFonts w:hint="eastAsia"/>
                <w:sz w:val="24"/>
              </w:rPr>
              <w:t>。</w:t>
            </w:r>
          </w:p>
          <w:p w:rsidR="00EE1E0A" w:rsidRDefault="00EE1E0A" w:rsidP="00EE1E0A">
            <w:pPr>
              <w:adjustRightInd w:val="0"/>
              <w:snapToGrid w:val="0"/>
              <w:spacing w:line="360" w:lineRule="auto"/>
              <w:ind w:firstLineChars="200" w:firstLine="480"/>
              <w:rPr>
                <w:sz w:val="24"/>
              </w:rPr>
            </w:pPr>
            <w:r>
              <w:rPr>
                <w:rFonts w:hint="eastAsia"/>
                <w:sz w:val="24"/>
              </w:rPr>
              <w:t>从外环境来看，距离项目边界最近的敏感点为项目东面</w:t>
            </w:r>
            <w:r>
              <w:rPr>
                <w:rFonts w:hint="eastAsia"/>
                <w:sz w:val="24"/>
              </w:rPr>
              <w:t>105m</w:t>
            </w:r>
            <w:r>
              <w:rPr>
                <w:rFonts w:hint="eastAsia"/>
                <w:sz w:val="24"/>
              </w:rPr>
              <w:t>的居民点，项目将生产线布置远离民居的西北面，有利于减少噪声、无组织粉尘对居民点的影响；根据环境影响分析，项目排放废气对环境空气敏感点影响不大，在环境可接受范围之内。</w:t>
            </w:r>
          </w:p>
          <w:p w:rsidR="00EE1E0A" w:rsidRDefault="00EE1E0A" w:rsidP="00EE1E0A">
            <w:pPr>
              <w:adjustRightInd w:val="0"/>
              <w:snapToGrid w:val="0"/>
              <w:spacing w:line="360" w:lineRule="auto"/>
              <w:ind w:firstLineChars="200" w:firstLine="480"/>
              <w:rPr>
                <w:sz w:val="24"/>
              </w:rPr>
            </w:pPr>
            <w:r>
              <w:rPr>
                <w:rFonts w:hint="eastAsia"/>
                <w:sz w:val="24"/>
              </w:rPr>
              <w:t>从内环境来看：项目生产区布置按照生产工艺流程布设，</w:t>
            </w:r>
            <w:r>
              <w:rPr>
                <w:sz w:val="24"/>
              </w:rPr>
              <w:t>衔接合理，物料搬运路线流畅短捷，符合工艺的要求。综合办公楼位于厂区</w:t>
            </w:r>
            <w:r>
              <w:rPr>
                <w:rFonts w:hint="eastAsia"/>
                <w:sz w:val="24"/>
              </w:rPr>
              <w:t>西面</w:t>
            </w:r>
            <w:r>
              <w:rPr>
                <w:sz w:val="24"/>
              </w:rPr>
              <w:t>，离生产车间较远，可减少来自生产车间废气、噪声的不利影响。项目总平面布置功能分区清晰，运输流程顺畅，物流短捷，人流、物流互不交叉干扰，有机地协调了投入与产出的关系，建设与保护的关系。</w:t>
            </w:r>
          </w:p>
          <w:p w:rsidR="00EE1E0A" w:rsidRDefault="00EE1E0A" w:rsidP="00EE1E0A">
            <w:pPr>
              <w:adjustRightInd w:val="0"/>
              <w:snapToGrid w:val="0"/>
              <w:spacing w:line="360" w:lineRule="auto"/>
              <w:ind w:firstLineChars="200" w:firstLine="480"/>
              <w:rPr>
                <w:sz w:val="24"/>
              </w:rPr>
            </w:pPr>
            <w:r>
              <w:rPr>
                <w:sz w:val="24"/>
              </w:rPr>
              <w:t>综上所述，本项目的厂区平面布置可满足运输及工艺路线流畅的要求，</w:t>
            </w:r>
            <w:r>
              <w:rPr>
                <w:rFonts w:hint="eastAsia"/>
                <w:sz w:val="24"/>
              </w:rPr>
              <w:t>有利于最大程度减小对环境敏感目标的影响，</w:t>
            </w:r>
            <w:r>
              <w:rPr>
                <w:sz w:val="24"/>
              </w:rPr>
              <w:t>从环保角度分析项目平面布局合理可行。</w:t>
            </w:r>
          </w:p>
          <w:p w:rsidR="00EE1E0A" w:rsidRDefault="00EE1E0A" w:rsidP="00EE1E0A">
            <w:pPr>
              <w:adjustRightInd w:val="0"/>
              <w:snapToGrid w:val="0"/>
              <w:spacing w:line="360" w:lineRule="auto"/>
              <w:ind w:firstLineChars="200" w:firstLine="480"/>
              <w:rPr>
                <w:sz w:val="24"/>
              </w:rPr>
            </w:pPr>
          </w:p>
          <w:p w:rsidR="00EE1E0A" w:rsidRDefault="00EE1E0A" w:rsidP="00EE1E0A">
            <w:pPr>
              <w:adjustRightInd w:val="0"/>
              <w:snapToGrid w:val="0"/>
              <w:spacing w:line="360" w:lineRule="auto"/>
              <w:ind w:firstLineChars="200" w:firstLine="480"/>
              <w:rPr>
                <w:sz w:val="24"/>
              </w:rPr>
            </w:pPr>
          </w:p>
        </w:tc>
      </w:tr>
    </w:tbl>
    <w:p w:rsidR="00EE1E0A" w:rsidRDefault="00EE1E0A" w:rsidP="00EE1E0A">
      <w:pPr>
        <w:rPr>
          <w:b/>
          <w:sz w:val="30"/>
        </w:rPr>
        <w:sectPr w:rsidR="00EE1E0A">
          <w:pgSz w:w="11907" w:h="16840"/>
          <w:pgMar w:top="1531" w:right="1134" w:bottom="1134" w:left="1418" w:header="907" w:footer="907" w:gutter="0"/>
          <w:cols w:space="720"/>
          <w:docGrid w:linePitch="326" w:charSpace="-4916"/>
        </w:sectPr>
      </w:pPr>
    </w:p>
    <w:p w:rsidR="00EE1E0A" w:rsidRDefault="00EE1E0A" w:rsidP="00EE1E0A">
      <w:pPr>
        <w:keepNext/>
        <w:keepLines/>
        <w:outlineLvl w:val="0"/>
        <w:rPr>
          <w:rFonts w:eastAsia="黑体"/>
          <w:sz w:val="30"/>
        </w:rPr>
      </w:pPr>
      <w:r>
        <w:rPr>
          <w:b/>
          <w:sz w:val="30"/>
        </w:rPr>
        <w:t>结论与建议</w:t>
      </w:r>
    </w:p>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571"/>
      </w:tblGrid>
      <w:tr w:rsidR="00EE1E0A" w:rsidTr="00EE1E0A">
        <w:trPr>
          <w:trHeight w:val="105"/>
          <w:jc w:val="center"/>
        </w:trPr>
        <w:tc>
          <w:tcPr>
            <w:tcW w:w="9571" w:type="dxa"/>
            <w:tcBorders>
              <w:bottom w:val="single" w:sz="6" w:space="0" w:color="000000"/>
            </w:tcBorders>
          </w:tcPr>
          <w:p w:rsidR="00EE1E0A" w:rsidRDefault="00EE1E0A" w:rsidP="00DF4F13">
            <w:pPr>
              <w:adjustRightInd w:val="0"/>
              <w:snapToGrid w:val="0"/>
              <w:spacing w:beforeLines="50" w:line="360" w:lineRule="auto"/>
              <w:ind w:firstLineChars="200" w:firstLine="482"/>
              <w:rPr>
                <w:b/>
                <w:bCs/>
                <w:sz w:val="24"/>
              </w:rPr>
            </w:pPr>
            <w:r>
              <w:rPr>
                <w:b/>
                <w:bCs/>
                <w:sz w:val="24"/>
              </w:rPr>
              <w:t>一、项目概况</w:t>
            </w:r>
          </w:p>
          <w:p w:rsidR="00EE1E0A" w:rsidRDefault="00EE1E0A" w:rsidP="00EE1E0A">
            <w:pPr>
              <w:spacing w:line="360" w:lineRule="auto"/>
              <w:ind w:firstLineChars="200" w:firstLine="480"/>
              <w:rPr>
                <w:bCs/>
                <w:sz w:val="24"/>
              </w:rPr>
            </w:pPr>
            <w:r>
              <w:rPr>
                <w:bCs/>
                <w:sz w:val="24"/>
              </w:rPr>
              <w:t>兴宁市康达机械工程有限公司</w:t>
            </w:r>
            <w:r>
              <w:rPr>
                <w:rFonts w:hint="eastAsia"/>
                <w:bCs/>
                <w:sz w:val="24"/>
              </w:rPr>
              <w:t>拟</w:t>
            </w:r>
            <w:r>
              <w:rPr>
                <w:bCs/>
                <w:sz w:val="24"/>
              </w:rPr>
              <w:t>投资</w:t>
            </w:r>
            <w:r>
              <w:rPr>
                <w:bCs/>
                <w:sz w:val="24"/>
              </w:rPr>
              <w:t>400</w:t>
            </w:r>
            <w:r>
              <w:rPr>
                <w:bCs/>
                <w:sz w:val="24"/>
              </w:rPr>
              <w:t>万元在兴宁市罗岗镇红星村长坑里</w:t>
            </w:r>
            <w:r>
              <w:rPr>
                <w:sz w:val="24"/>
              </w:rPr>
              <w:t>（</w:t>
            </w:r>
            <w:r>
              <w:rPr>
                <w:bCs/>
                <w:sz w:val="24"/>
              </w:rPr>
              <w:t>中心地理坐标：</w:t>
            </w:r>
            <w:r>
              <w:rPr>
                <w:sz w:val="24"/>
              </w:rPr>
              <w:t>北纬</w:t>
            </w:r>
            <w:r>
              <w:rPr>
                <w:sz w:val="24"/>
              </w:rPr>
              <w:t>24°24′18.51″</w:t>
            </w:r>
            <w:r>
              <w:rPr>
                <w:sz w:val="24"/>
              </w:rPr>
              <w:t>，东经</w:t>
            </w:r>
            <w:r>
              <w:rPr>
                <w:sz w:val="24"/>
              </w:rPr>
              <w:t>115°39′3.20″</w:t>
            </w:r>
            <w:r>
              <w:rPr>
                <w:sz w:val="24"/>
              </w:rPr>
              <w:t>）</w:t>
            </w:r>
            <w:r>
              <w:rPr>
                <w:bCs/>
                <w:sz w:val="24"/>
              </w:rPr>
              <w:t>建设一条年产</w:t>
            </w:r>
            <w:r>
              <w:rPr>
                <w:rFonts w:hint="eastAsia"/>
                <w:bCs/>
                <w:sz w:val="24"/>
              </w:rPr>
              <w:t>15</w:t>
            </w:r>
            <w:r>
              <w:rPr>
                <w:rFonts w:hint="eastAsia"/>
                <w:bCs/>
                <w:sz w:val="24"/>
              </w:rPr>
              <w:t>万吨机制砂</w:t>
            </w:r>
            <w:r>
              <w:rPr>
                <w:bCs/>
                <w:sz w:val="24"/>
              </w:rPr>
              <w:t>生产线。</w:t>
            </w:r>
          </w:p>
          <w:p w:rsidR="00EE1E0A" w:rsidRDefault="00EE1E0A" w:rsidP="00EE1E0A">
            <w:pPr>
              <w:spacing w:line="360" w:lineRule="auto"/>
              <w:ind w:firstLineChars="200" w:firstLine="480"/>
              <w:rPr>
                <w:bCs/>
                <w:sz w:val="24"/>
              </w:rPr>
            </w:pPr>
            <w:r>
              <w:rPr>
                <w:bCs/>
                <w:sz w:val="24"/>
              </w:rPr>
              <w:t>项目总占地面积</w:t>
            </w:r>
            <w:r>
              <w:rPr>
                <w:rFonts w:hint="eastAsia"/>
                <w:bCs/>
                <w:sz w:val="24"/>
              </w:rPr>
              <w:t>1340</w:t>
            </w:r>
            <w:r>
              <w:rPr>
                <w:bCs/>
                <w:sz w:val="24"/>
              </w:rPr>
              <w:t>m</w:t>
            </w:r>
            <w:r>
              <w:rPr>
                <w:bCs/>
                <w:sz w:val="24"/>
                <w:vertAlign w:val="superscript"/>
              </w:rPr>
              <w:t>2</w:t>
            </w:r>
            <w:r>
              <w:rPr>
                <w:bCs/>
                <w:sz w:val="24"/>
              </w:rPr>
              <w:t>，</w:t>
            </w:r>
            <w:r>
              <w:rPr>
                <w:rFonts w:hint="eastAsia"/>
                <w:bCs/>
                <w:sz w:val="24"/>
              </w:rPr>
              <w:t>总建筑面积</w:t>
            </w:r>
            <w:r>
              <w:rPr>
                <w:rFonts w:hint="eastAsia"/>
                <w:bCs/>
                <w:sz w:val="24"/>
              </w:rPr>
              <w:t>1000m</w:t>
            </w:r>
            <w:r>
              <w:rPr>
                <w:rFonts w:hint="eastAsia"/>
                <w:bCs/>
                <w:sz w:val="24"/>
                <w:vertAlign w:val="superscript"/>
              </w:rPr>
              <w:t>2</w:t>
            </w:r>
            <w:r>
              <w:rPr>
                <w:rFonts w:hint="eastAsia"/>
                <w:bCs/>
                <w:sz w:val="24"/>
              </w:rPr>
              <w:t>，</w:t>
            </w:r>
            <w:r>
              <w:rPr>
                <w:bCs/>
                <w:sz w:val="24"/>
              </w:rPr>
              <w:t>建设项目劳动定员</w:t>
            </w:r>
            <w:r>
              <w:rPr>
                <w:rFonts w:hint="eastAsia"/>
                <w:bCs/>
                <w:sz w:val="24"/>
              </w:rPr>
              <w:t>8</w:t>
            </w:r>
            <w:r>
              <w:rPr>
                <w:bCs/>
                <w:sz w:val="24"/>
              </w:rPr>
              <w:t>人，</w:t>
            </w:r>
            <w:r>
              <w:rPr>
                <w:rFonts w:hint="eastAsia"/>
                <w:bCs/>
                <w:sz w:val="24"/>
              </w:rPr>
              <w:t>均在</w:t>
            </w:r>
            <w:r>
              <w:rPr>
                <w:bCs/>
                <w:sz w:val="24"/>
              </w:rPr>
              <w:t>厂内食宿，年工作时间为</w:t>
            </w:r>
            <w:r>
              <w:rPr>
                <w:rFonts w:hint="eastAsia"/>
                <w:bCs/>
                <w:sz w:val="24"/>
              </w:rPr>
              <w:t>3</w:t>
            </w:r>
            <w:r>
              <w:rPr>
                <w:bCs/>
                <w:sz w:val="24"/>
              </w:rPr>
              <w:t>00</w:t>
            </w:r>
            <w:r>
              <w:rPr>
                <w:bCs/>
                <w:sz w:val="24"/>
              </w:rPr>
              <w:t>天，</w:t>
            </w:r>
            <w:r>
              <w:rPr>
                <w:rFonts w:hint="eastAsia"/>
                <w:bCs/>
                <w:sz w:val="24"/>
              </w:rPr>
              <w:t>3</w:t>
            </w:r>
            <w:r>
              <w:rPr>
                <w:rFonts w:hint="eastAsia"/>
                <w:bCs/>
                <w:sz w:val="24"/>
              </w:rPr>
              <w:t>班制，每班</w:t>
            </w:r>
            <w:r>
              <w:rPr>
                <w:rFonts w:hint="eastAsia"/>
                <w:bCs/>
                <w:sz w:val="24"/>
              </w:rPr>
              <w:t>8</w:t>
            </w:r>
            <w:r>
              <w:rPr>
                <w:rFonts w:hint="eastAsia"/>
                <w:bCs/>
                <w:sz w:val="24"/>
              </w:rPr>
              <w:t>小时</w:t>
            </w:r>
            <w:r>
              <w:rPr>
                <w:bCs/>
                <w:sz w:val="24"/>
              </w:rPr>
              <w:t>。</w:t>
            </w:r>
          </w:p>
          <w:p w:rsidR="00EE1E0A" w:rsidRDefault="00EE1E0A" w:rsidP="00EE1E0A">
            <w:pPr>
              <w:spacing w:line="360" w:lineRule="auto"/>
              <w:ind w:firstLineChars="200" w:firstLine="482"/>
              <w:rPr>
                <w:b/>
                <w:bCs/>
                <w:sz w:val="24"/>
              </w:rPr>
            </w:pPr>
            <w:r>
              <w:rPr>
                <w:b/>
                <w:bCs/>
                <w:sz w:val="24"/>
              </w:rPr>
              <w:t>二、环境质量现状评价结论</w:t>
            </w:r>
          </w:p>
          <w:p w:rsidR="00EE1E0A" w:rsidRDefault="00EE1E0A" w:rsidP="00EE1E0A">
            <w:pPr>
              <w:spacing w:line="360" w:lineRule="auto"/>
              <w:ind w:firstLineChars="200" w:firstLine="482"/>
              <w:rPr>
                <w:b/>
                <w:sz w:val="24"/>
              </w:rPr>
            </w:pPr>
            <w:r>
              <w:rPr>
                <w:b/>
                <w:sz w:val="24"/>
              </w:rPr>
              <w:t>（</w:t>
            </w:r>
            <w:r>
              <w:rPr>
                <w:b/>
                <w:sz w:val="24"/>
              </w:rPr>
              <w:t>1</w:t>
            </w:r>
            <w:r>
              <w:rPr>
                <w:b/>
                <w:sz w:val="24"/>
              </w:rPr>
              <w:t>）水环境质量现状</w:t>
            </w:r>
          </w:p>
          <w:p w:rsidR="00EE1E0A" w:rsidRDefault="00EE1E0A" w:rsidP="00EE1E0A">
            <w:pPr>
              <w:snapToGrid w:val="0"/>
              <w:spacing w:line="360" w:lineRule="auto"/>
              <w:ind w:firstLineChars="200" w:firstLine="480"/>
              <w:jc w:val="left"/>
              <w:rPr>
                <w:b/>
                <w:bCs/>
                <w:sz w:val="24"/>
              </w:rPr>
            </w:pPr>
            <w:r>
              <w:rPr>
                <w:sz w:val="24"/>
              </w:rPr>
              <w:t>监测结果显示，项目所在区域地表水体</w:t>
            </w:r>
            <w:r>
              <w:rPr>
                <w:rFonts w:hint="eastAsia"/>
                <w:sz w:val="24"/>
              </w:rPr>
              <w:t>罗岗河</w:t>
            </w:r>
            <w:r>
              <w:rPr>
                <w:bCs/>
                <w:sz w:val="24"/>
              </w:rPr>
              <w:t>各项指标均能达到</w:t>
            </w:r>
            <w:r>
              <w:rPr>
                <w:sz w:val="24"/>
              </w:rPr>
              <w:t>《地表水环境质量标准》（</w:t>
            </w:r>
            <w:r>
              <w:rPr>
                <w:bCs/>
                <w:sz w:val="24"/>
              </w:rPr>
              <w:t>GB3838-2002</w:t>
            </w:r>
            <w:r>
              <w:rPr>
                <w:bCs/>
                <w:sz w:val="24"/>
              </w:rPr>
              <w:t>）</w:t>
            </w:r>
            <w:r>
              <w:rPr>
                <w:sz w:val="24"/>
              </w:rPr>
              <w:t>II</w:t>
            </w:r>
            <w:r>
              <w:rPr>
                <w:bCs/>
                <w:sz w:val="24"/>
              </w:rPr>
              <w:t>类水质标准，评价段</w:t>
            </w:r>
            <w:r>
              <w:rPr>
                <w:rFonts w:hint="eastAsia"/>
                <w:bCs/>
                <w:sz w:val="24"/>
              </w:rPr>
              <w:t>罗岗河</w:t>
            </w:r>
            <w:r>
              <w:rPr>
                <w:sz w:val="24"/>
              </w:rPr>
              <w:t>的水环境质量</w:t>
            </w:r>
            <w:r>
              <w:rPr>
                <w:rFonts w:hint="eastAsia"/>
                <w:sz w:val="24"/>
              </w:rPr>
              <w:t>良好。</w:t>
            </w:r>
          </w:p>
          <w:p w:rsidR="00EE1E0A" w:rsidRDefault="00EE1E0A" w:rsidP="00EE1E0A">
            <w:pPr>
              <w:spacing w:line="360" w:lineRule="auto"/>
              <w:ind w:firstLineChars="200" w:firstLine="482"/>
              <w:rPr>
                <w:b/>
                <w:sz w:val="24"/>
              </w:rPr>
            </w:pPr>
            <w:r>
              <w:rPr>
                <w:b/>
                <w:sz w:val="24"/>
              </w:rPr>
              <w:t>（</w:t>
            </w:r>
            <w:r>
              <w:rPr>
                <w:b/>
                <w:sz w:val="24"/>
              </w:rPr>
              <w:t>2</w:t>
            </w:r>
            <w:r>
              <w:rPr>
                <w:b/>
                <w:sz w:val="24"/>
              </w:rPr>
              <w:t>）大气环境质量现状</w:t>
            </w:r>
          </w:p>
          <w:p w:rsidR="00EE1E0A" w:rsidRDefault="00EE1E0A" w:rsidP="00EE1E0A">
            <w:pPr>
              <w:spacing w:line="360" w:lineRule="auto"/>
              <w:ind w:firstLineChars="200" w:firstLine="480"/>
              <w:rPr>
                <w:sz w:val="24"/>
              </w:rPr>
            </w:pPr>
            <w:r>
              <w:rPr>
                <w:sz w:val="24"/>
              </w:rPr>
              <w:t>监测结果显示，</w:t>
            </w:r>
            <w:r>
              <w:rPr>
                <w:bCs/>
                <w:sz w:val="24"/>
              </w:rPr>
              <w:t>NO</w:t>
            </w:r>
            <w:r>
              <w:rPr>
                <w:bCs/>
                <w:sz w:val="24"/>
                <w:vertAlign w:val="subscript"/>
              </w:rPr>
              <w:t>2</w:t>
            </w:r>
            <w:r>
              <w:rPr>
                <w:rFonts w:hint="eastAsia"/>
                <w:bCs/>
                <w:sz w:val="24"/>
              </w:rPr>
              <w:t>、</w:t>
            </w:r>
            <w:r>
              <w:rPr>
                <w:rFonts w:hint="eastAsia"/>
                <w:bCs/>
                <w:sz w:val="24"/>
              </w:rPr>
              <w:t>CO</w:t>
            </w:r>
            <w:r>
              <w:rPr>
                <w:sz w:val="24"/>
              </w:rPr>
              <w:t>1</w:t>
            </w:r>
            <w:r>
              <w:rPr>
                <w:sz w:val="24"/>
              </w:rPr>
              <w:t>小时及</w:t>
            </w:r>
            <w:r>
              <w:rPr>
                <w:sz w:val="24"/>
              </w:rPr>
              <w:t>24</w:t>
            </w:r>
            <w:r>
              <w:rPr>
                <w:sz w:val="24"/>
              </w:rPr>
              <w:t>小时平均浓度、</w:t>
            </w:r>
            <w:r>
              <w:rPr>
                <w:sz w:val="24"/>
              </w:rPr>
              <w:t>PM</w:t>
            </w:r>
            <w:r>
              <w:rPr>
                <w:sz w:val="24"/>
                <w:vertAlign w:val="subscript"/>
              </w:rPr>
              <w:t>10</w:t>
            </w:r>
            <w:r>
              <w:rPr>
                <w:sz w:val="24"/>
              </w:rPr>
              <w:t>24</w:t>
            </w:r>
            <w:r>
              <w:rPr>
                <w:sz w:val="24"/>
              </w:rPr>
              <w:t>小时平均浓度均满足《环境空气质量标准》（</w:t>
            </w:r>
            <w:r>
              <w:rPr>
                <w:sz w:val="24"/>
              </w:rPr>
              <w:t>GB3095-2012</w:t>
            </w:r>
            <w:r>
              <w:rPr>
                <w:sz w:val="24"/>
              </w:rPr>
              <w:t>）中的二级标准要求，表明项目所在区域环境空气质量良好。</w:t>
            </w:r>
          </w:p>
          <w:p w:rsidR="00EE1E0A" w:rsidRDefault="00EE1E0A" w:rsidP="00EE1E0A">
            <w:pPr>
              <w:spacing w:line="360" w:lineRule="auto"/>
              <w:ind w:firstLineChars="200" w:firstLine="482"/>
              <w:rPr>
                <w:b/>
                <w:sz w:val="24"/>
              </w:rPr>
            </w:pPr>
            <w:r>
              <w:rPr>
                <w:b/>
                <w:sz w:val="24"/>
              </w:rPr>
              <w:t>（</w:t>
            </w:r>
            <w:r>
              <w:rPr>
                <w:b/>
                <w:sz w:val="24"/>
              </w:rPr>
              <w:t>3</w:t>
            </w:r>
            <w:r>
              <w:rPr>
                <w:b/>
                <w:sz w:val="24"/>
              </w:rPr>
              <w:t>）声环境质量现状</w:t>
            </w:r>
          </w:p>
          <w:p w:rsidR="00EE1E0A" w:rsidRDefault="00EE1E0A" w:rsidP="00EE1E0A">
            <w:pPr>
              <w:tabs>
                <w:tab w:val="left" w:pos="3766"/>
              </w:tabs>
              <w:adjustRightInd w:val="0"/>
              <w:snapToGrid w:val="0"/>
              <w:spacing w:line="360" w:lineRule="auto"/>
              <w:ind w:firstLineChars="200" w:firstLine="480"/>
              <w:rPr>
                <w:sz w:val="24"/>
              </w:rPr>
            </w:pPr>
            <w:r>
              <w:rPr>
                <w:sz w:val="24"/>
              </w:rPr>
              <w:t>监测结果显示：项目</w:t>
            </w:r>
            <w:r>
              <w:rPr>
                <w:rFonts w:hint="eastAsia"/>
                <w:sz w:val="24"/>
              </w:rPr>
              <w:t>厂界</w:t>
            </w:r>
            <w:r>
              <w:rPr>
                <w:sz w:val="24"/>
              </w:rPr>
              <w:t>声环境质量符合《声环境质量标准》（</w:t>
            </w:r>
            <w:r>
              <w:rPr>
                <w:sz w:val="24"/>
              </w:rPr>
              <w:t>GB3096-2008</w:t>
            </w:r>
            <w:r>
              <w:rPr>
                <w:sz w:val="24"/>
              </w:rPr>
              <w:t>）中</w:t>
            </w:r>
            <w:r>
              <w:rPr>
                <w:rFonts w:hint="eastAsia"/>
                <w:sz w:val="24"/>
              </w:rPr>
              <w:t>2</w:t>
            </w:r>
            <w:r>
              <w:rPr>
                <w:sz w:val="24"/>
              </w:rPr>
              <w:t>类标准要求，表明项目所在区域声环境质量现状较好。</w:t>
            </w:r>
          </w:p>
          <w:p w:rsidR="00EE1E0A" w:rsidRDefault="00EE1E0A" w:rsidP="00EE1E0A">
            <w:pPr>
              <w:adjustRightInd w:val="0"/>
              <w:snapToGrid w:val="0"/>
              <w:spacing w:line="360" w:lineRule="auto"/>
              <w:ind w:firstLineChars="200" w:firstLine="482"/>
              <w:rPr>
                <w:b/>
                <w:bCs/>
                <w:sz w:val="24"/>
              </w:rPr>
            </w:pPr>
            <w:r>
              <w:rPr>
                <w:rFonts w:hint="eastAsia"/>
                <w:b/>
                <w:bCs/>
                <w:sz w:val="24"/>
              </w:rPr>
              <w:t>三</w:t>
            </w:r>
            <w:r>
              <w:rPr>
                <w:b/>
                <w:bCs/>
                <w:sz w:val="24"/>
              </w:rPr>
              <w:t>、环境影响评价结论</w:t>
            </w:r>
          </w:p>
          <w:p w:rsidR="00EE1E0A" w:rsidRDefault="00EE1E0A" w:rsidP="00EE1E0A">
            <w:pPr>
              <w:adjustRightInd w:val="0"/>
              <w:snapToGrid w:val="0"/>
              <w:spacing w:line="360" w:lineRule="auto"/>
              <w:ind w:firstLineChars="200" w:firstLine="482"/>
              <w:rPr>
                <w:b/>
                <w:bCs/>
                <w:sz w:val="24"/>
              </w:rPr>
            </w:pPr>
            <w:r>
              <w:rPr>
                <w:b/>
                <w:bCs/>
                <w:sz w:val="24"/>
              </w:rPr>
              <w:t>1</w:t>
            </w:r>
            <w:r>
              <w:rPr>
                <w:b/>
                <w:bCs/>
                <w:sz w:val="24"/>
              </w:rPr>
              <w:t>、大气环境影响评价结论</w:t>
            </w:r>
          </w:p>
          <w:p w:rsidR="00EE1E0A" w:rsidRDefault="00EE1E0A" w:rsidP="00EE1E0A">
            <w:pPr>
              <w:spacing w:line="360" w:lineRule="auto"/>
              <w:ind w:firstLineChars="200" w:firstLine="480"/>
              <w:rPr>
                <w:sz w:val="24"/>
              </w:rPr>
            </w:pPr>
            <w:r>
              <w:rPr>
                <w:sz w:val="24"/>
              </w:rPr>
              <w:t>本项目原料在运输、堆放、装卸过程中会产生一定量的</w:t>
            </w:r>
            <w:r>
              <w:rPr>
                <w:rFonts w:hint="eastAsia"/>
                <w:sz w:val="24"/>
              </w:rPr>
              <w:t>扬尘</w:t>
            </w:r>
            <w:r>
              <w:rPr>
                <w:sz w:val="24"/>
              </w:rPr>
              <w:t>，其排放属于间歇性无组织排放</w:t>
            </w:r>
            <w:r>
              <w:rPr>
                <w:rFonts w:hint="eastAsia"/>
                <w:sz w:val="24"/>
              </w:rPr>
              <w:t>，</w:t>
            </w:r>
            <w:r>
              <w:rPr>
                <w:sz w:val="24"/>
              </w:rPr>
              <w:t>采取洒水抑尘、设置围栏、蓬布遮盖、</w:t>
            </w:r>
            <w:r>
              <w:rPr>
                <w:rFonts w:hint="eastAsia"/>
                <w:sz w:val="24"/>
              </w:rPr>
              <w:t>地面硬化、</w:t>
            </w:r>
            <w:r>
              <w:rPr>
                <w:sz w:val="24"/>
              </w:rPr>
              <w:t>封闭防护等措施降低粉尘排放量</w:t>
            </w:r>
            <w:r>
              <w:rPr>
                <w:rFonts w:hint="eastAsia"/>
                <w:sz w:val="24"/>
              </w:rPr>
              <w:t>，排放浓度可</w:t>
            </w:r>
            <w:r>
              <w:rPr>
                <w:sz w:val="24"/>
              </w:rPr>
              <w:t>满足《</w:t>
            </w:r>
            <w:r>
              <w:rPr>
                <w:rFonts w:hint="eastAsia"/>
                <w:sz w:val="24"/>
              </w:rPr>
              <w:t>大气污染物排放浓度限值</w:t>
            </w:r>
            <w:r>
              <w:rPr>
                <w:sz w:val="24"/>
              </w:rPr>
              <w:t>》（</w:t>
            </w:r>
            <w:r>
              <w:rPr>
                <w:rFonts w:hint="eastAsia"/>
                <w:sz w:val="24"/>
              </w:rPr>
              <w:t>DB44/27</w:t>
            </w:r>
            <w:r>
              <w:rPr>
                <w:sz w:val="24"/>
              </w:rPr>
              <w:t>-</w:t>
            </w:r>
            <w:r>
              <w:rPr>
                <w:rFonts w:hint="eastAsia"/>
                <w:sz w:val="24"/>
              </w:rPr>
              <w:t>2001</w:t>
            </w:r>
            <w:r>
              <w:rPr>
                <w:sz w:val="24"/>
              </w:rPr>
              <w:t>）中</w:t>
            </w:r>
            <w:r>
              <w:rPr>
                <w:rFonts w:hint="eastAsia"/>
                <w:sz w:val="24"/>
              </w:rPr>
              <w:t>第二时段无组织排放监控浓度限值：颗粒物</w:t>
            </w:r>
            <w:r>
              <w:rPr>
                <w:sz w:val="24"/>
              </w:rPr>
              <w:t>≤1.0mg/m</w:t>
            </w:r>
            <w:r>
              <w:rPr>
                <w:sz w:val="24"/>
                <w:vertAlign w:val="superscript"/>
              </w:rPr>
              <w:t>3</w:t>
            </w:r>
            <w:r>
              <w:rPr>
                <w:sz w:val="24"/>
              </w:rPr>
              <w:t>。</w:t>
            </w:r>
          </w:p>
          <w:p w:rsidR="00EE1E0A" w:rsidRDefault="00EE1E0A" w:rsidP="00EE1E0A">
            <w:pPr>
              <w:spacing w:line="360" w:lineRule="auto"/>
              <w:ind w:firstLineChars="200" w:firstLine="480"/>
              <w:rPr>
                <w:sz w:val="24"/>
              </w:rPr>
            </w:pPr>
            <w:r>
              <w:rPr>
                <w:rFonts w:hint="eastAsia"/>
                <w:sz w:val="24"/>
              </w:rPr>
              <w:t>食堂厨房炒菜时会产生一定量的油烟，食堂油烟经过家庭式抽油烟机处理后高空排放，达到《饮食业油烟排放标准（试行）》（</w:t>
            </w:r>
            <w:r>
              <w:rPr>
                <w:rFonts w:hint="eastAsia"/>
                <w:sz w:val="24"/>
              </w:rPr>
              <w:t>GB18483-2001</w:t>
            </w:r>
            <w:r>
              <w:rPr>
                <w:rFonts w:hint="eastAsia"/>
                <w:sz w:val="24"/>
              </w:rPr>
              <w:t>）中标准限值要求：油烟最高允许排放浓度</w:t>
            </w:r>
            <w:r>
              <w:rPr>
                <w:rFonts w:hint="eastAsia"/>
                <w:sz w:val="24"/>
              </w:rPr>
              <w:t>2.0mg/m</w:t>
            </w:r>
            <w:r>
              <w:rPr>
                <w:rFonts w:hint="eastAsia"/>
                <w:sz w:val="24"/>
                <w:vertAlign w:val="superscript"/>
              </w:rPr>
              <w:t>3</w:t>
            </w:r>
            <w:r>
              <w:rPr>
                <w:rFonts w:hint="eastAsia"/>
                <w:sz w:val="24"/>
              </w:rPr>
              <w:t>，对周边环境空气的影响较小。</w:t>
            </w:r>
          </w:p>
          <w:p w:rsidR="00EE1E0A" w:rsidRDefault="00EE1E0A" w:rsidP="00EE1E0A">
            <w:pPr>
              <w:spacing w:line="360" w:lineRule="auto"/>
              <w:ind w:firstLineChars="200" w:firstLine="480"/>
              <w:rPr>
                <w:sz w:val="24"/>
              </w:rPr>
            </w:pPr>
            <w:r>
              <w:rPr>
                <w:sz w:val="24"/>
              </w:rPr>
              <w:t>项目排放废气对环境空气敏感点影响不大，在环境可接受范围之内。</w:t>
            </w:r>
          </w:p>
          <w:p w:rsidR="00EE1E0A" w:rsidRDefault="00EE1E0A" w:rsidP="00EE1E0A">
            <w:pPr>
              <w:adjustRightInd w:val="0"/>
              <w:snapToGrid w:val="0"/>
              <w:spacing w:line="360" w:lineRule="auto"/>
              <w:ind w:firstLineChars="200" w:firstLine="482"/>
              <w:rPr>
                <w:b/>
                <w:bCs/>
                <w:sz w:val="24"/>
              </w:rPr>
            </w:pPr>
            <w:r>
              <w:rPr>
                <w:b/>
                <w:bCs/>
                <w:sz w:val="24"/>
              </w:rPr>
              <w:t>2</w:t>
            </w:r>
            <w:r>
              <w:rPr>
                <w:b/>
                <w:bCs/>
                <w:sz w:val="24"/>
              </w:rPr>
              <w:t>、水环境影响评价结论</w:t>
            </w:r>
          </w:p>
          <w:p w:rsidR="00EE1E0A" w:rsidRDefault="00EE1E0A" w:rsidP="00EE1E0A">
            <w:pPr>
              <w:pStyle w:val="L"/>
              <w:ind w:firstLine="480"/>
              <w:rPr>
                <w:szCs w:val="24"/>
              </w:rPr>
            </w:pPr>
            <w:r>
              <w:rPr>
                <w:szCs w:val="24"/>
              </w:rPr>
              <w:t>项目生产过程中</w:t>
            </w:r>
            <w:r>
              <w:rPr>
                <w:rFonts w:hint="eastAsia"/>
                <w:szCs w:val="24"/>
              </w:rPr>
              <w:t>原料堆场降尘用水均被原料吸收或汽化蒸发；洗砂废水经沉淀池沉淀后循环利用，不外排，定期补充新鲜水。另外，在厂区四周建设引流渠、截流沟，雨污分流，将厂区雨水引入三级沉淀池后回用于生产。本项目设置的三级沉淀池容积足够，理论上废水停留时间可以超过</w:t>
            </w:r>
            <w:r>
              <w:rPr>
                <w:rFonts w:hint="eastAsia"/>
                <w:szCs w:val="24"/>
              </w:rPr>
              <w:t>28</w:t>
            </w:r>
            <w:r>
              <w:rPr>
                <w:rFonts w:hint="eastAsia"/>
                <w:szCs w:val="24"/>
              </w:rPr>
              <w:t>小时，不会出现运行时沉淀池满溢的现象。为防止废水下渗引起地下水的污染问题，要求建设单位对三级沉淀池采取防渗漏处理。</w:t>
            </w:r>
          </w:p>
          <w:p w:rsidR="00EE1E0A" w:rsidRDefault="00EE1E0A" w:rsidP="00EE1E0A">
            <w:pPr>
              <w:pStyle w:val="03"/>
              <w:autoSpaceDE/>
              <w:autoSpaceDN/>
              <w:snapToGrid w:val="0"/>
              <w:spacing w:line="360" w:lineRule="auto"/>
              <w:ind w:firstLineChars="200" w:firstLine="480"/>
              <w:textAlignment w:val="auto"/>
              <w:rPr>
                <w:szCs w:val="24"/>
              </w:rPr>
            </w:pPr>
            <w:r>
              <w:rPr>
                <w:rFonts w:eastAsia="宋体"/>
                <w:kern w:val="2"/>
                <w:szCs w:val="24"/>
              </w:rPr>
              <w:t>生活污水</w:t>
            </w:r>
            <w:r>
              <w:rPr>
                <w:rFonts w:eastAsia="宋体" w:hint="eastAsia"/>
                <w:kern w:val="2"/>
                <w:szCs w:val="24"/>
              </w:rPr>
              <w:t>经</w:t>
            </w:r>
            <w:r>
              <w:rPr>
                <w:rFonts w:eastAsia="宋体"/>
                <w:kern w:val="2"/>
                <w:szCs w:val="24"/>
              </w:rPr>
              <w:t>三级化粪池处理后达到《农田灌溉水质标准》（</w:t>
            </w:r>
            <w:r>
              <w:rPr>
                <w:rFonts w:eastAsia="宋体"/>
                <w:kern w:val="2"/>
                <w:szCs w:val="24"/>
              </w:rPr>
              <w:t>GB5084-2005</w:t>
            </w:r>
            <w:r>
              <w:rPr>
                <w:rFonts w:eastAsia="宋体"/>
                <w:kern w:val="2"/>
                <w:szCs w:val="24"/>
              </w:rPr>
              <w:t>）旱作作物灌溉标准用于</w:t>
            </w:r>
            <w:r>
              <w:rPr>
                <w:rFonts w:eastAsia="宋体" w:hint="eastAsia"/>
                <w:kern w:val="2"/>
                <w:szCs w:val="24"/>
              </w:rPr>
              <w:t>林</w:t>
            </w:r>
            <w:r>
              <w:rPr>
                <w:rFonts w:eastAsia="宋体"/>
                <w:kern w:val="2"/>
                <w:szCs w:val="24"/>
              </w:rPr>
              <w:t>灌，不直接排入水体，对周围水环境影响不大，其程度和范围均在可以接收的范围内。</w:t>
            </w:r>
          </w:p>
          <w:p w:rsidR="00EE1E0A" w:rsidRDefault="00EE1E0A" w:rsidP="00EE1E0A">
            <w:pPr>
              <w:adjustRightInd w:val="0"/>
              <w:snapToGrid w:val="0"/>
              <w:spacing w:line="360" w:lineRule="auto"/>
              <w:ind w:firstLineChars="200" w:firstLine="482"/>
              <w:rPr>
                <w:b/>
                <w:bCs/>
                <w:sz w:val="24"/>
              </w:rPr>
            </w:pPr>
            <w:r>
              <w:rPr>
                <w:b/>
                <w:bCs/>
                <w:sz w:val="24"/>
              </w:rPr>
              <w:t>3</w:t>
            </w:r>
            <w:r>
              <w:rPr>
                <w:b/>
                <w:bCs/>
                <w:sz w:val="24"/>
              </w:rPr>
              <w:t>、噪声环境影响评价结论</w:t>
            </w:r>
          </w:p>
          <w:p w:rsidR="00EE1E0A" w:rsidRDefault="00EE1E0A" w:rsidP="00EE1E0A">
            <w:pPr>
              <w:adjustRightInd w:val="0"/>
              <w:snapToGrid w:val="0"/>
              <w:spacing w:line="360" w:lineRule="auto"/>
              <w:ind w:firstLineChars="200" w:firstLine="480"/>
              <w:rPr>
                <w:sz w:val="24"/>
              </w:rPr>
            </w:pPr>
            <w:r>
              <w:rPr>
                <w:bCs/>
                <w:sz w:val="24"/>
              </w:rPr>
              <w:t>项目运营期主要噪声声源为</w:t>
            </w:r>
            <w:r>
              <w:rPr>
                <w:sz w:val="24"/>
              </w:rPr>
              <w:t>：</w:t>
            </w:r>
            <w:r>
              <w:rPr>
                <w:rFonts w:hint="eastAsia"/>
                <w:sz w:val="24"/>
              </w:rPr>
              <w:t>破碎机、</w:t>
            </w:r>
            <w:r>
              <w:rPr>
                <w:rFonts w:hint="eastAsia"/>
                <w:bCs/>
                <w:sz w:val="24"/>
              </w:rPr>
              <w:t>筛分机、洗砂机</w:t>
            </w:r>
            <w:r>
              <w:rPr>
                <w:bCs/>
                <w:sz w:val="24"/>
              </w:rPr>
              <w:t>等设备运转产生的机械噪声</w:t>
            </w:r>
            <w:r>
              <w:rPr>
                <w:rFonts w:hint="eastAsia"/>
                <w:bCs/>
                <w:sz w:val="24"/>
              </w:rPr>
              <w:t>，</w:t>
            </w:r>
            <w:r>
              <w:rPr>
                <w:bCs/>
                <w:sz w:val="24"/>
              </w:rPr>
              <w:t>噪声源强为</w:t>
            </w:r>
            <w:r>
              <w:rPr>
                <w:sz w:val="24"/>
              </w:rPr>
              <w:t>75~</w:t>
            </w:r>
            <w:r>
              <w:rPr>
                <w:rFonts w:hint="eastAsia"/>
                <w:sz w:val="24"/>
              </w:rPr>
              <w:t>90</w:t>
            </w:r>
            <w:r>
              <w:rPr>
                <w:sz w:val="24"/>
              </w:rPr>
              <w:t>dB</w:t>
            </w:r>
            <w:r>
              <w:rPr>
                <w:sz w:val="24"/>
              </w:rPr>
              <w:t>（</w:t>
            </w:r>
            <w:r>
              <w:rPr>
                <w:sz w:val="24"/>
              </w:rPr>
              <w:t>A</w:t>
            </w:r>
            <w:r>
              <w:rPr>
                <w:sz w:val="24"/>
              </w:rPr>
              <w:t>）</w:t>
            </w:r>
            <w:r>
              <w:rPr>
                <w:bCs/>
                <w:sz w:val="24"/>
              </w:rPr>
              <w:t>。</w:t>
            </w:r>
            <w:r>
              <w:rPr>
                <w:sz w:val="24"/>
              </w:rPr>
              <w:t>建设单位</w:t>
            </w:r>
            <w:r>
              <w:rPr>
                <w:kern w:val="0"/>
                <w:sz w:val="24"/>
              </w:rPr>
              <w:t>通过设备基础减震、设备消声器消声、设备隔音罩隔音等，</w:t>
            </w:r>
            <w:r>
              <w:rPr>
                <w:sz w:val="24"/>
              </w:rPr>
              <w:t>根据预测结果，</w:t>
            </w:r>
            <w:r>
              <w:rPr>
                <w:kern w:val="0"/>
                <w:sz w:val="24"/>
              </w:rPr>
              <w:t>厂界噪声可以达到《工业企业厂界环境噪声排放标准》（</w:t>
            </w:r>
            <w:r>
              <w:rPr>
                <w:kern w:val="0"/>
                <w:sz w:val="24"/>
              </w:rPr>
              <w:t>GB12348-2008</w:t>
            </w:r>
            <w:r>
              <w:rPr>
                <w:kern w:val="0"/>
                <w:sz w:val="24"/>
              </w:rPr>
              <w:t>）中</w:t>
            </w:r>
            <w:r>
              <w:rPr>
                <w:kern w:val="0"/>
                <w:sz w:val="24"/>
              </w:rPr>
              <w:t>2</w:t>
            </w:r>
            <w:r>
              <w:rPr>
                <w:kern w:val="0"/>
                <w:sz w:val="24"/>
              </w:rPr>
              <w:t>类标准要求</w:t>
            </w:r>
            <w:r>
              <w:rPr>
                <w:sz w:val="24"/>
              </w:rPr>
              <w:t>。</w:t>
            </w:r>
          </w:p>
          <w:p w:rsidR="00EE1E0A" w:rsidRDefault="00EE1E0A" w:rsidP="00EE1E0A">
            <w:pPr>
              <w:adjustRightInd w:val="0"/>
              <w:snapToGrid w:val="0"/>
              <w:spacing w:line="360" w:lineRule="auto"/>
              <w:ind w:firstLineChars="200" w:firstLine="482"/>
              <w:rPr>
                <w:b/>
                <w:bCs/>
                <w:sz w:val="24"/>
              </w:rPr>
            </w:pPr>
            <w:r>
              <w:rPr>
                <w:b/>
                <w:bCs/>
                <w:sz w:val="24"/>
              </w:rPr>
              <w:t>4</w:t>
            </w:r>
            <w:r>
              <w:rPr>
                <w:b/>
                <w:bCs/>
                <w:sz w:val="24"/>
              </w:rPr>
              <w:t>、固体废物影响评价结论</w:t>
            </w:r>
          </w:p>
          <w:p w:rsidR="00EE1E0A" w:rsidRDefault="00EE1E0A" w:rsidP="00EE1E0A">
            <w:pPr>
              <w:adjustRightInd w:val="0"/>
              <w:snapToGrid w:val="0"/>
              <w:spacing w:line="348" w:lineRule="auto"/>
              <w:ind w:firstLineChars="200" w:firstLine="480"/>
              <w:rPr>
                <w:kern w:val="0"/>
                <w:sz w:val="24"/>
              </w:rPr>
            </w:pPr>
            <w:r>
              <w:rPr>
                <w:kern w:val="0"/>
                <w:sz w:val="24"/>
              </w:rPr>
              <w:t>一般工业固废（</w:t>
            </w:r>
            <w:r>
              <w:rPr>
                <w:rFonts w:hint="eastAsia"/>
                <w:kern w:val="0"/>
                <w:sz w:val="24"/>
              </w:rPr>
              <w:t>废泥渣</w:t>
            </w:r>
            <w:r>
              <w:rPr>
                <w:kern w:val="0"/>
                <w:sz w:val="24"/>
              </w:rPr>
              <w:t>）</w:t>
            </w:r>
            <w:r>
              <w:rPr>
                <w:rFonts w:hint="eastAsia"/>
                <w:kern w:val="0"/>
                <w:sz w:val="24"/>
              </w:rPr>
              <w:t>收集后外售</w:t>
            </w:r>
            <w:r>
              <w:rPr>
                <w:kern w:val="0"/>
                <w:sz w:val="24"/>
              </w:rPr>
              <w:t>；生活垃圾交由环卫部门定期统一处理。</w:t>
            </w:r>
          </w:p>
          <w:p w:rsidR="00EE1E0A" w:rsidRDefault="00EE1E0A" w:rsidP="00EE1E0A">
            <w:pPr>
              <w:pStyle w:val="20"/>
              <w:spacing w:line="360" w:lineRule="auto"/>
              <w:ind w:firstLineChars="208" w:firstLine="499"/>
              <w:rPr>
                <w:szCs w:val="24"/>
              </w:rPr>
            </w:pPr>
            <w:r>
              <w:rPr>
                <w:szCs w:val="24"/>
              </w:rPr>
              <w:t>采取上述措施后，本项目运营期固体废物得到相应有效的处理，可避免对周围环境产生二次污染影响。项目的固体废物经分类处理后对环境的影响较小。</w:t>
            </w:r>
          </w:p>
          <w:p w:rsidR="00EE1E0A" w:rsidRDefault="00EE1E0A" w:rsidP="00EE1E0A">
            <w:pPr>
              <w:adjustRightInd w:val="0"/>
              <w:snapToGrid w:val="0"/>
              <w:spacing w:line="360" w:lineRule="auto"/>
              <w:ind w:firstLineChars="200" w:firstLine="482"/>
              <w:jc w:val="left"/>
              <w:rPr>
                <w:b/>
                <w:bCs/>
                <w:sz w:val="24"/>
              </w:rPr>
            </w:pPr>
            <w:r>
              <w:rPr>
                <w:rFonts w:hint="eastAsia"/>
                <w:b/>
                <w:bCs/>
                <w:sz w:val="24"/>
              </w:rPr>
              <w:t>四</w:t>
            </w:r>
            <w:r>
              <w:rPr>
                <w:b/>
                <w:bCs/>
                <w:sz w:val="24"/>
              </w:rPr>
              <w:t>、产业政策相符性、选址合理性分析结论</w:t>
            </w:r>
          </w:p>
          <w:p w:rsidR="00EE1E0A" w:rsidRDefault="00EE1E0A" w:rsidP="00EE1E0A">
            <w:pPr>
              <w:tabs>
                <w:tab w:val="left" w:pos="2970"/>
              </w:tabs>
              <w:spacing w:line="360" w:lineRule="auto"/>
              <w:ind w:firstLineChars="200" w:firstLine="480"/>
              <w:rPr>
                <w:sz w:val="24"/>
              </w:rPr>
            </w:pPr>
            <w:r>
              <w:rPr>
                <w:sz w:val="24"/>
              </w:rPr>
              <w:t>本项目符合国家及地方产业政策要求，本项目场址不涉及基本农田保护区、水源保护区、风景名胜区、自然保护区等区域。</w:t>
            </w:r>
            <w:r>
              <w:rPr>
                <w:bCs/>
                <w:sz w:val="24"/>
              </w:rPr>
              <w:t>根据建设单位提供的总平面布置图及现场勘察，</w:t>
            </w:r>
            <w:r>
              <w:rPr>
                <w:rFonts w:hint="eastAsia"/>
                <w:bCs/>
                <w:sz w:val="24"/>
              </w:rPr>
              <w:t>项目附近</w:t>
            </w:r>
            <w:r>
              <w:rPr>
                <w:bCs/>
                <w:sz w:val="24"/>
              </w:rPr>
              <w:t>无学校、医院、居住区等环境敏感保护目标。</w:t>
            </w:r>
            <w:r>
              <w:rPr>
                <w:sz w:val="24"/>
              </w:rPr>
              <w:t>项目周边具有水、电等供应有保障，交通便利等条件，运营期间落实本评价提出的各项环保措施后，项目对周围环境的不利影响能得到有效控制，从环保角度分析，项目选址合理可行。</w:t>
            </w:r>
          </w:p>
          <w:p w:rsidR="00EE1E0A" w:rsidRDefault="00EE1E0A" w:rsidP="00EE1E0A">
            <w:pPr>
              <w:adjustRightInd w:val="0"/>
              <w:snapToGrid w:val="0"/>
              <w:spacing w:line="360" w:lineRule="auto"/>
              <w:ind w:firstLineChars="200" w:firstLine="482"/>
              <w:rPr>
                <w:b/>
                <w:bCs/>
                <w:sz w:val="24"/>
              </w:rPr>
            </w:pPr>
            <w:r>
              <w:rPr>
                <w:rFonts w:hint="eastAsia"/>
                <w:b/>
                <w:bCs/>
                <w:sz w:val="24"/>
              </w:rPr>
              <w:t>五</w:t>
            </w:r>
            <w:r>
              <w:rPr>
                <w:b/>
                <w:bCs/>
                <w:sz w:val="24"/>
              </w:rPr>
              <w:t>、综合结论</w:t>
            </w:r>
          </w:p>
          <w:p w:rsidR="00EE1E0A" w:rsidRDefault="00EE1E0A" w:rsidP="00EE1E0A">
            <w:pPr>
              <w:spacing w:line="360" w:lineRule="auto"/>
              <w:ind w:firstLineChars="200" w:firstLine="480"/>
              <w:rPr>
                <w:bCs/>
                <w:sz w:val="24"/>
              </w:rPr>
            </w:pPr>
            <w:r>
              <w:rPr>
                <w:bCs/>
                <w:sz w:val="24"/>
              </w:rPr>
              <w:t>通过上述分析，按现有报建功能和规模，项目有利于当地经济的发展，具有较好的经济和社会效益。项目符合国家和地方产业政策，符合当地城市规划和环境保护规划，贯彻了</w:t>
            </w:r>
            <w:r>
              <w:rPr>
                <w:rFonts w:hint="eastAsia"/>
                <w:bCs/>
                <w:sz w:val="24"/>
                <w:lang w:val="en-GB"/>
              </w:rPr>
              <w:t>“</w:t>
            </w:r>
            <w:r>
              <w:rPr>
                <w:bCs/>
                <w:sz w:val="24"/>
              </w:rPr>
              <w:t>总量控制和达标排放</w:t>
            </w:r>
            <w:r>
              <w:rPr>
                <w:rFonts w:hint="eastAsia"/>
                <w:bCs/>
                <w:sz w:val="24"/>
              </w:rPr>
              <w:t>”</w:t>
            </w:r>
            <w:r>
              <w:rPr>
                <w:bCs/>
                <w:sz w:val="24"/>
              </w:rPr>
              <w:t>的原则，采取的</w:t>
            </w:r>
            <w:r>
              <w:rPr>
                <w:rFonts w:hint="eastAsia"/>
                <w:bCs/>
                <w:sz w:val="24"/>
              </w:rPr>
              <w:t>“</w:t>
            </w:r>
            <w:r>
              <w:rPr>
                <w:bCs/>
                <w:sz w:val="24"/>
              </w:rPr>
              <w:t>三废</w:t>
            </w:r>
            <w:r>
              <w:rPr>
                <w:rFonts w:hint="eastAsia"/>
                <w:bCs/>
                <w:sz w:val="24"/>
              </w:rPr>
              <w:t>”</w:t>
            </w:r>
            <w:r>
              <w:rPr>
                <w:bCs/>
                <w:sz w:val="24"/>
              </w:rPr>
              <w:t>治理措施经济技术可行、有效，工程实施后可满足当地环境质量要求。评价认为，在确保各项污染治理措施</w:t>
            </w:r>
            <w:r>
              <w:rPr>
                <w:rFonts w:hint="eastAsia"/>
                <w:bCs/>
                <w:sz w:val="24"/>
              </w:rPr>
              <w:t>“</w:t>
            </w:r>
            <w:r>
              <w:rPr>
                <w:bCs/>
                <w:sz w:val="24"/>
              </w:rPr>
              <w:t>三同时</w:t>
            </w:r>
            <w:r>
              <w:rPr>
                <w:rFonts w:hint="eastAsia"/>
                <w:bCs/>
                <w:sz w:val="24"/>
              </w:rPr>
              <w:t>”</w:t>
            </w:r>
            <w:r>
              <w:rPr>
                <w:bCs/>
                <w:sz w:val="24"/>
              </w:rPr>
              <w:t>和外排污染物达标的前提下，从环境保护角度而言项目建设是可行的。</w:t>
            </w:r>
          </w:p>
          <w:p w:rsidR="00EE1E0A" w:rsidRDefault="00EE1E0A" w:rsidP="00EE1E0A">
            <w:pPr>
              <w:adjustRightInd w:val="0"/>
              <w:snapToGrid w:val="0"/>
              <w:spacing w:line="360" w:lineRule="auto"/>
              <w:ind w:firstLine="431"/>
              <w:rPr>
                <w:b/>
                <w:bCs/>
                <w:sz w:val="24"/>
              </w:rPr>
            </w:pPr>
            <w:r>
              <w:rPr>
                <w:rFonts w:hint="eastAsia"/>
                <w:b/>
                <w:bCs/>
                <w:sz w:val="24"/>
              </w:rPr>
              <w:t>六</w:t>
            </w:r>
            <w:r>
              <w:rPr>
                <w:b/>
                <w:bCs/>
                <w:sz w:val="24"/>
              </w:rPr>
              <w:t>、建议</w:t>
            </w:r>
          </w:p>
          <w:p w:rsidR="00EE1E0A" w:rsidRDefault="00EE1E0A" w:rsidP="00EE1E0A">
            <w:pPr>
              <w:spacing w:line="360" w:lineRule="auto"/>
              <w:ind w:firstLineChars="200" w:firstLine="480"/>
              <w:rPr>
                <w:sz w:val="24"/>
              </w:rPr>
            </w:pPr>
            <w:r>
              <w:rPr>
                <w:sz w:val="24"/>
              </w:rPr>
              <w:t>1</w:t>
            </w:r>
            <w:r>
              <w:rPr>
                <w:sz w:val="24"/>
              </w:rPr>
              <w:t>、根据环评要求，落实</w:t>
            </w:r>
            <w:r>
              <w:rPr>
                <w:rFonts w:hint="eastAsia"/>
                <w:sz w:val="24"/>
              </w:rPr>
              <w:t>“</w:t>
            </w:r>
            <w:r>
              <w:rPr>
                <w:sz w:val="24"/>
              </w:rPr>
              <w:t>三废治理</w:t>
            </w:r>
            <w:r>
              <w:rPr>
                <w:rFonts w:hint="eastAsia"/>
                <w:sz w:val="24"/>
              </w:rPr>
              <w:t>”</w:t>
            </w:r>
            <w:r>
              <w:rPr>
                <w:sz w:val="24"/>
              </w:rPr>
              <w:t>费用，做到专款专用，项目实施后应保证足够的环保资金，确保污染防治措施有效地运行，保证污染物达标排放；</w:t>
            </w:r>
          </w:p>
          <w:p w:rsidR="00EE1E0A" w:rsidRDefault="00EE1E0A" w:rsidP="00EE1E0A">
            <w:pPr>
              <w:spacing w:line="360" w:lineRule="auto"/>
              <w:ind w:firstLineChars="200" w:firstLine="480"/>
              <w:rPr>
                <w:sz w:val="24"/>
              </w:rPr>
            </w:pPr>
            <w:r>
              <w:rPr>
                <w:sz w:val="24"/>
              </w:rPr>
              <w:t>2</w:t>
            </w:r>
            <w:r>
              <w:rPr>
                <w:sz w:val="24"/>
              </w:rPr>
              <w:t>、建立健全一套完善的环境管理制度，并严格按管理制度执行；</w:t>
            </w:r>
          </w:p>
          <w:p w:rsidR="00EE1E0A" w:rsidRDefault="00EE1E0A" w:rsidP="00EE1E0A">
            <w:pPr>
              <w:spacing w:line="360" w:lineRule="auto"/>
              <w:ind w:firstLineChars="200" w:firstLine="480"/>
              <w:rPr>
                <w:sz w:val="24"/>
              </w:rPr>
            </w:pPr>
            <w:r>
              <w:rPr>
                <w:sz w:val="24"/>
              </w:rPr>
              <w:t>3</w:t>
            </w:r>
            <w:r>
              <w:rPr>
                <w:sz w:val="24"/>
              </w:rPr>
              <w:t>、加强生产管理，实施清洁生产，从而减少污染物的产生量；</w:t>
            </w:r>
          </w:p>
          <w:p w:rsidR="00EE1E0A" w:rsidRDefault="00EE1E0A" w:rsidP="00EE1E0A">
            <w:pPr>
              <w:spacing w:line="360" w:lineRule="auto"/>
              <w:ind w:firstLineChars="200" w:firstLine="480"/>
              <w:rPr>
                <w:sz w:val="24"/>
              </w:rPr>
            </w:pPr>
            <w:r>
              <w:rPr>
                <w:sz w:val="24"/>
              </w:rPr>
              <w:t>4</w:t>
            </w:r>
            <w:r>
              <w:rPr>
                <w:sz w:val="24"/>
              </w:rPr>
              <w:t>、合理生产布局，建立设备管理网络体系，形成保证设备正常运行和正常维修保养的一系列工程程序，确保设备完好，尽可能减少污染物排放量；</w:t>
            </w:r>
          </w:p>
          <w:p w:rsidR="00EE1E0A" w:rsidRDefault="00EE1E0A" w:rsidP="00EE1E0A">
            <w:pPr>
              <w:spacing w:line="360" w:lineRule="auto"/>
              <w:ind w:firstLineChars="200" w:firstLine="480"/>
              <w:rPr>
                <w:sz w:val="24"/>
              </w:rPr>
            </w:pPr>
            <w:r>
              <w:rPr>
                <w:sz w:val="24"/>
              </w:rPr>
              <w:t>5</w:t>
            </w:r>
            <w:r>
              <w:rPr>
                <w:sz w:val="24"/>
              </w:rPr>
              <w:t>、关心并积极听取可能受项目环境影响的附近居民等人员；单位的反映，定期向项目最高管理者和当地环保部门汇报项目环境保护工作的情况，同时接受当地环境保护部门的监督和管理。遵守有关环境法律；法规，树立良好的企业形象，实现经济效益与社会效益；环境效益相统一；</w:t>
            </w:r>
          </w:p>
          <w:p w:rsidR="00EE1E0A" w:rsidRDefault="00EE1E0A" w:rsidP="00EE1E0A">
            <w:pPr>
              <w:pStyle w:val="a3"/>
              <w:ind w:firstLine="480"/>
              <w:rPr>
                <w:b w:val="0"/>
                <w:sz w:val="24"/>
              </w:rPr>
            </w:pPr>
            <w:r>
              <w:rPr>
                <w:b w:val="0"/>
                <w:sz w:val="24"/>
              </w:rPr>
              <w:t>6</w:t>
            </w:r>
            <w:r>
              <w:rPr>
                <w:b w:val="0"/>
                <w:sz w:val="24"/>
              </w:rPr>
              <w:t>、作好防范措施，防治废气、噪声扰民；一旦出现相关投诉，项目应立即停止生产并协调处理相关投诉，采取有效措施；</w:t>
            </w:r>
          </w:p>
          <w:p w:rsidR="00EE1E0A" w:rsidRDefault="00EE1E0A" w:rsidP="00EE1E0A">
            <w:pPr>
              <w:pStyle w:val="a3"/>
              <w:ind w:firstLine="480"/>
              <w:rPr>
                <w:b w:val="0"/>
                <w:sz w:val="24"/>
              </w:rPr>
            </w:pPr>
            <w:r>
              <w:rPr>
                <w:b w:val="0"/>
                <w:sz w:val="24"/>
              </w:rPr>
              <w:t>7</w:t>
            </w:r>
            <w:r>
              <w:rPr>
                <w:b w:val="0"/>
                <w:sz w:val="24"/>
              </w:rPr>
              <w:t>、企业要定期或不定期委托具有监测能力和资格单位对项目无组织排放</w:t>
            </w:r>
            <w:r>
              <w:rPr>
                <w:rFonts w:hint="eastAsia"/>
                <w:b w:val="0"/>
                <w:sz w:val="24"/>
              </w:rPr>
              <w:t>废气</w:t>
            </w:r>
            <w:r>
              <w:rPr>
                <w:b w:val="0"/>
                <w:sz w:val="24"/>
              </w:rPr>
              <w:t>情况进行监测，以便掌握项目污染及达标排放情况，一旦出现有投诉影响人体健康或污染物排放超过国家和地方有关环保标准，应及时停产并对环保设施进行检修。</w:t>
            </w:r>
          </w:p>
          <w:p w:rsidR="00EE1E0A" w:rsidRDefault="00EE1E0A" w:rsidP="00EE1E0A">
            <w:pPr>
              <w:spacing w:line="360" w:lineRule="auto"/>
              <w:ind w:firstLineChars="200" w:firstLine="480"/>
              <w:rPr>
                <w:sz w:val="24"/>
              </w:rPr>
            </w:pPr>
            <w:r>
              <w:rPr>
                <w:sz w:val="24"/>
              </w:rPr>
              <w:t>8</w:t>
            </w:r>
            <w:r>
              <w:rPr>
                <w:sz w:val="24"/>
              </w:rPr>
              <w:t>、今后若企业的生产工艺发生变化或生产规模扩大；生产技术更新改造，都必须重新进行环境影响评价，并征得环保部门审批同意后方可实施。</w:t>
            </w:r>
          </w:p>
          <w:p w:rsidR="00EE1E0A" w:rsidRDefault="00EE1E0A" w:rsidP="00EE1E0A">
            <w:pPr>
              <w:spacing w:line="360" w:lineRule="auto"/>
              <w:ind w:firstLineChars="200" w:firstLine="480"/>
              <w:rPr>
                <w:bCs/>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p w:rsidR="00EE1E0A" w:rsidRDefault="00EE1E0A" w:rsidP="00EE1E0A">
            <w:pPr>
              <w:pStyle w:val="a3"/>
              <w:rPr>
                <w:b w:val="0"/>
                <w:sz w:val="24"/>
              </w:rPr>
            </w:pPr>
          </w:p>
        </w:tc>
      </w:tr>
    </w:tbl>
    <w:p w:rsidR="00EE1E0A" w:rsidRDefault="00EE1E0A" w:rsidP="00EE1E0A">
      <w:pPr>
        <w:sectPr w:rsidR="00EE1E0A">
          <w:pgSz w:w="11907" w:h="16840"/>
          <w:pgMar w:top="1531" w:right="1134" w:bottom="1134" w:left="1418" w:header="907" w:footer="907" w:gutter="0"/>
          <w:cols w:space="720"/>
          <w:docGrid w:linePitch="326" w:charSpace="-4916"/>
        </w:sect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EE1E0A" w:rsidTr="00EE1E0A">
        <w:tc>
          <w:tcPr>
            <w:tcW w:w="9286" w:type="dxa"/>
            <w:shd w:val="clear" w:color="auto" w:fill="auto"/>
          </w:tcPr>
          <w:p w:rsidR="00EE1E0A" w:rsidRDefault="00EE1E0A" w:rsidP="00DF4F13">
            <w:pPr>
              <w:spacing w:beforeLines="200" w:line="360" w:lineRule="auto"/>
              <w:jc w:val="center"/>
              <w:rPr>
                <w:sz w:val="28"/>
                <w:szCs w:val="28"/>
              </w:rPr>
            </w:pPr>
            <w:r>
              <w:rPr>
                <w:sz w:val="28"/>
                <w:szCs w:val="28"/>
              </w:rPr>
              <w:t>注</w:t>
            </w:r>
            <w:r>
              <w:rPr>
                <w:sz w:val="28"/>
                <w:szCs w:val="28"/>
              </w:rPr>
              <w:t xml:space="preserve"> </w:t>
            </w:r>
            <w:r>
              <w:rPr>
                <w:sz w:val="28"/>
                <w:szCs w:val="28"/>
              </w:rPr>
              <w:t>释</w:t>
            </w:r>
          </w:p>
          <w:p w:rsidR="00EE1E0A" w:rsidRDefault="00EE1E0A" w:rsidP="00DF4F13">
            <w:pPr>
              <w:spacing w:beforeLines="150" w:line="360" w:lineRule="auto"/>
              <w:ind w:firstLineChars="200" w:firstLine="480"/>
              <w:jc w:val="left"/>
              <w:rPr>
                <w:sz w:val="24"/>
              </w:rPr>
            </w:pPr>
            <w:r>
              <w:rPr>
                <w:sz w:val="24"/>
              </w:rPr>
              <w:t>一、本报告表应附以下附图：</w:t>
            </w:r>
          </w:p>
          <w:p w:rsidR="00EE1E0A" w:rsidRDefault="00EE1E0A" w:rsidP="00EE1E0A">
            <w:pPr>
              <w:spacing w:line="360" w:lineRule="auto"/>
              <w:ind w:firstLineChars="200" w:firstLine="480"/>
              <w:jc w:val="left"/>
              <w:rPr>
                <w:sz w:val="24"/>
              </w:rPr>
            </w:pPr>
            <w:r>
              <w:rPr>
                <w:sz w:val="24"/>
              </w:rPr>
              <w:t>附图：</w:t>
            </w:r>
          </w:p>
          <w:p w:rsidR="00EE1E0A" w:rsidRDefault="00EE1E0A" w:rsidP="00EE1E0A">
            <w:pPr>
              <w:spacing w:line="360" w:lineRule="auto"/>
              <w:ind w:firstLineChars="200" w:firstLine="480"/>
              <w:jc w:val="left"/>
              <w:rPr>
                <w:sz w:val="24"/>
              </w:rPr>
            </w:pPr>
            <w:r>
              <w:rPr>
                <w:sz w:val="24"/>
              </w:rPr>
              <w:t>附图</w:t>
            </w:r>
            <w:r>
              <w:rPr>
                <w:sz w:val="24"/>
              </w:rPr>
              <w:t xml:space="preserve">1  </w:t>
            </w:r>
            <w:r>
              <w:rPr>
                <w:sz w:val="24"/>
              </w:rPr>
              <w:t>项目地理位置图</w:t>
            </w:r>
          </w:p>
          <w:p w:rsidR="00EE1E0A" w:rsidRDefault="00EE1E0A" w:rsidP="00EE1E0A">
            <w:pPr>
              <w:spacing w:line="360" w:lineRule="auto"/>
              <w:ind w:firstLineChars="200" w:firstLine="480"/>
              <w:jc w:val="left"/>
              <w:rPr>
                <w:sz w:val="24"/>
              </w:rPr>
            </w:pPr>
            <w:r>
              <w:rPr>
                <w:sz w:val="24"/>
              </w:rPr>
              <w:t>附图</w:t>
            </w:r>
            <w:r>
              <w:rPr>
                <w:sz w:val="24"/>
              </w:rPr>
              <w:t xml:space="preserve">2  </w:t>
            </w:r>
            <w:r>
              <w:rPr>
                <w:sz w:val="24"/>
              </w:rPr>
              <w:t>项目</w:t>
            </w:r>
            <w:r>
              <w:rPr>
                <w:rFonts w:hint="eastAsia"/>
                <w:sz w:val="24"/>
              </w:rPr>
              <w:t>卫星示意图</w:t>
            </w:r>
          </w:p>
          <w:p w:rsidR="00EE1E0A" w:rsidRDefault="00EE1E0A" w:rsidP="00EE1E0A">
            <w:pPr>
              <w:spacing w:line="360" w:lineRule="auto"/>
              <w:ind w:firstLineChars="200" w:firstLine="480"/>
              <w:jc w:val="left"/>
              <w:rPr>
                <w:sz w:val="24"/>
              </w:rPr>
            </w:pPr>
            <w:r>
              <w:rPr>
                <w:sz w:val="24"/>
              </w:rPr>
              <w:t>附图</w:t>
            </w:r>
            <w:r>
              <w:rPr>
                <w:sz w:val="24"/>
              </w:rPr>
              <w:t xml:space="preserve">3  </w:t>
            </w:r>
            <w:r>
              <w:rPr>
                <w:sz w:val="24"/>
              </w:rPr>
              <w:t>项目四至关系图</w:t>
            </w:r>
          </w:p>
          <w:p w:rsidR="00EE1E0A" w:rsidRDefault="00EE1E0A" w:rsidP="00EE1E0A">
            <w:pPr>
              <w:spacing w:line="360" w:lineRule="auto"/>
              <w:ind w:firstLineChars="200" w:firstLine="480"/>
              <w:jc w:val="left"/>
              <w:rPr>
                <w:sz w:val="24"/>
              </w:rPr>
            </w:pPr>
            <w:r>
              <w:rPr>
                <w:rFonts w:hint="eastAsia"/>
                <w:sz w:val="24"/>
              </w:rPr>
              <w:t>附图</w:t>
            </w:r>
            <w:r>
              <w:rPr>
                <w:rFonts w:hint="eastAsia"/>
                <w:sz w:val="24"/>
              </w:rPr>
              <w:t>4</w:t>
            </w:r>
            <w:r>
              <w:rPr>
                <w:rFonts w:hint="eastAsia"/>
                <w:sz w:val="24"/>
              </w:rPr>
              <w:t>：项目平面布置示意图</w:t>
            </w:r>
          </w:p>
          <w:p w:rsidR="00EE1E0A" w:rsidRDefault="00EE1E0A" w:rsidP="00EE1E0A">
            <w:pPr>
              <w:spacing w:line="360" w:lineRule="auto"/>
              <w:ind w:firstLineChars="200" w:firstLine="480"/>
              <w:jc w:val="left"/>
              <w:rPr>
                <w:sz w:val="24"/>
              </w:rPr>
            </w:pPr>
          </w:p>
          <w:p w:rsidR="00EE1E0A" w:rsidRDefault="00EE1E0A" w:rsidP="00EE1E0A">
            <w:pPr>
              <w:spacing w:line="360" w:lineRule="auto"/>
              <w:ind w:firstLineChars="200" w:firstLine="480"/>
              <w:jc w:val="left"/>
              <w:rPr>
                <w:sz w:val="24"/>
              </w:rPr>
            </w:pPr>
            <w:r>
              <w:rPr>
                <w:sz w:val="24"/>
              </w:rPr>
              <w:t>附件：</w:t>
            </w:r>
          </w:p>
          <w:p w:rsidR="00EE1E0A" w:rsidRDefault="00EE1E0A" w:rsidP="00EE1E0A">
            <w:pPr>
              <w:spacing w:line="360" w:lineRule="auto"/>
              <w:ind w:firstLineChars="200" w:firstLine="480"/>
              <w:jc w:val="left"/>
              <w:rPr>
                <w:sz w:val="24"/>
              </w:rPr>
            </w:pPr>
            <w:r>
              <w:rPr>
                <w:sz w:val="24"/>
              </w:rPr>
              <w:t>附件</w:t>
            </w:r>
            <w:r>
              <w:rPr>
                <w:sz w:val="24"/>
              </w:rPr>
              <w:t>1</w:t>
            </w:r>
            <w:r>
              <w:rPr>
                <w:sz w:val="24"/>
              </w:rPr>
              <w:t>：委托书</w:t>
            </w:r>
          </w:p>
          <w:p w:rsidR="00EE1E0A" w:rsidRDefault="00EE1E0A" w:rsidP="00EE1E0A">
            <w:pPr>
              <w:spacing w:line="360" w:lineRule="auto"/>
              <w:ind w:firstLineChars="200" w:firstLine="480"/>
              <w:jc w:val="left"/>
              <w:rPr>
                <w:sz w:val="24"/>
              </w:rPr>
            </w:pPr>
            <w:r>
              <w:rPr>
                <w:sz w:val="24"/>
              </w:rPr>
              <w:t>附件</w:t>
            </w:r>
            <w:r>
              <w:rPr>
                <w:sz w:val="24"/>
              </w:rPr>
              <w:t>2</w:t>
            </w:r>
            <w:r>
              <w:rPr>
                <w:sz w:val="24"/>
              </w:rPr>
              <w:t>：法人身份证</w:t>
            </w:r>
          </w:p>
          <w:p w:rsidR="00EE1E0A" w:rsidRDefault="00EE1E0A" w:rsidP="00EE1E0A">
            <w:pPr>
              <w:spacing w:line="360" w:lineRule="auto"/>
              <w:ind w:firstLineChars="200" w:firstLine="480"/>
              <w:jc w:val="left"/>
              <w:rPr>
                <w:sz w:val="24"/>
              </w:rPr>
            </w:pPr>
            <w:r>
              <w:rPr>
                <w:sz w:val="24"/>
              </w:rPr>
              <w:t>附件</w:t>
            </w:r>
            <w:r>
              <w:rPr>
                <w:rFonts w:hint="eastAsia"/>
                <w:sz w:val="24"/>
              </w:rPr>
              <w:t>3</w:t>
            </w:r>
            <w:r>
              <w:rPr>
                <w:sz w:val="24"/>
              </w:rPr>
              <w:t>：项目营业执照</w:t>
            </w:r>
          </w:p>
          <w:p w:rsidR="00EE1E0A" w:rsidRDefault="00EE1E0A" w:rsidP="00EE1E0A">
            <w:pPr>
              <w:spacing w:line="360" w:lineRule="auto"/>
              <w:ind w:firstLineChars="200" w:firstLine="480"/>
              <w:jc w:val="left"/>
              <w:rPr>
                <w:sz w:val="24"/>
              </w:rPr>
            </w:pPr>
            <w:r>
              <w:rPr>
                <w:rFonts w:hint="eastAsia"/>
                <w:sz w:val="24"/>
              </w:rPr>
              <w:t>附件</w:t>
            </w:r>
            <w:r>
              <w:rPr>
                <w:rFonts w:hint="eastAsia"/>
                <w:sz w:val="24"/>
              </w:rPr>
              <w:t>4</w:t>
            </w:r>
            <w:r>
              <w:rPr>
                <w:rFonts w:hint="eastAsia"/>
                <w:sz w:val="24"/>
              </w:rPr>
              <w:t>：备案证</w:t>
            </w:r>
          </w:p>
          <w:p w:rsidR="00EE1E0A" w:rsidRDefault="00EE1E0A" w:rsidP="00EE1E0A">
            <w:pPr>
              <w:spacing w:line="360" w:lineRule="auto"/>
              <w:ind w:firstLineChars="200" w:firstLine="480"/>
              <w:jc w:val="left"/>
              <w:rPr>
                <w:sz w:val="24"/>
              </w:rPr>
            </w:pPr>
            <w:r>
              <w:rPr>
                <w:rFonts w:hint="eastAsia"/>
                <w:sz w:val="24"/>
              </w:rPr>
              <w:t>附件</w:t>
            </w:r>
            <w:r>
              <w:rPr>
                <w:rFonts w:hint="eastAsia"/>
                <w:sz w:val="24"/>
              </w:rPr>
              <w:t>5</w:t>
            </w:r>
            <w:r>
              <w:rPr>
                <w:rFonts w:hint="eastAsia"/>
                <w:sz w:val="24"/>
              </w:rPr>
              <w:t>：租赁合同</w:t>
            </w:r>
          </w:p>
          <w:p w:rsidR="00EE1E0A" w:rsidRDefault="00EE1E0A" w:rsidP="00EE1E0A">
            <w:pPr>
              <w:spacing w:line="360" w:lineRule="auto"/>
              <w:ind w:firstLineChars="200" w:firstLine="480"/>
              <w:jc w:val="left"/>
              <w:rPr>
                <w:sz w:val="24"/>
              </w:rPr>
            </w:pPr>
            <w:r>
              <w:rPr>
                <w:rFonts w:hint="eastAsia"/>
                <w:sz w:val="24"/>
              </w:rPr>
              <w:t>附件</w:t>
            </w:r>
            <w:r>
              <w:rPr>
                <w:rFonts w:hint="eastAsia"/>
                <w:sz w:val="24"/>
              </w:rPr>
              <w:t>6</w:t>
            </w:r>
            <w:r>
              <w:rPr>
                <w:rFonts w:hint="eastAsia"/>
                <w:sz w:val="24"/>
              </w:rPr>
              <w:t>：土地利用现状图</w:t>
            </w:r>
          </w:p>
          <w:p w:rsidR="00EE1E0A" w:rsidRDefault="00EE1E0A" w:rsidP="00EE1E0A">
            <w:pPr>
              <w:spacing w:line="360" w:lineRule="auto"/>
              <w:ind w:firstLineChars="200" w:firstLine="480"/>
              <w:jc w:val="left"/>
              <w:rPr>
                <w:sz w:val="24"/>
              </w:rPr>
            </w:pPr>
            <w:r>
              <w:rPr>
                <w:rFonts w:hint="eastAsia"/>
                <w:sz w:val="24"/>
              </w:rPr>
              <w:t>附件</w:t>
            </w:r>
            <w:r>
              <w:rPr>
                <w:rFonts w:hint="eastAsia"/>
                <w:sz w:val="24"/>
              </w:rPr>
              <w:t>7</w:t>
            </w:r>
            <w:r>
              <w:rPr>
                <w:rFonts w:hint="eastAsia"/>
                <w:sz w:val="24"/>
              </w:rPr>
              <w:t>：监测报告</w:t>
            </w:r>
          </w:p>
          <w:p w:rsidR="00EE1E0A" w:rsidRDefault="00EE1E0A" w:rsidP="00EE1E0A">
            <w:pPr>
              <w:spacing w:line="360" w:lineRule="auto"/>
              <w:ind w:firstLineChars="200" w:firstLine="480"/>
              <w:jc w:val="left"/>
              <w:rPr>
                <w:sz w:val="24"/>
              </w:rPr>
            </w:pPr>
          </w:p>
          <w:p w:rsidR="00EE1E0A" w:rsidRDefault="00EE1E0A" w:rsidP="00EE1E0A">
            <w:pPr>
              <w:spacing w:line="360" w:lineRule="auto"/>
              <w:ind w:firstLineChars="200" w:firstLine="480"/>
              <w:jc w:val="left"/>
              <w:rPr>
                <w:sz w:val="24"/>
              </w:rPr>
            </w:pPr>
            <w:r>
              <w:rPr>
                <w:sz w:val="24"/>
              </w:rPr>
              <w:t>二、如果本报告表不能说明项目产生的污染对环境造成的影响，应进行专项评价。根据建设项目的特点和当地环境特征，应选下列</w:t>
            </w:r>
            <w:r>
              <w:rPr>
                <w:sz w:val="24"/>
              </w:rPr>
              <w:t>1—2</w:t>
            </w:r>
            <w:r>
              <w:rPr>
                <w:sz w:val="24"/>
              </w:rPr>
              <w:t>项进行专项评价。</w:t>
            </w:r>
          </w:p>
          <w:p w:rsidR="00EE1E0A" w:rsidRDefault="00EE1E0A" w:rsidP="00EE1E0A">
            <w:pPr>
              <w:spacing w:line="360" w:lineRule="auto"/>
              <w:ind w:firstLineChars="200" w:firstLine="480"/>
              <w:jc w:val="left"/>
              <w:rPr>
                <w:sz w:val="24"/>
              </w:rPr>
            </w:pPr>
            <w:r>
              <w:rPr>
                <w:sz w:val="24"/>
              </w:rPr>
              <w:t>1</w:t>
            </w:r>
            <w:r>
              <w:rPr>
                <w:sz w:val="24"/>
              </w:rPr>
              <w:t>、大气环境影响专项评价</w:t>
            </w:r>
          </w:p>
          <w:p w:rsidR="00EE1E0A" w:rsidRDefault="00EE1E0A" w:rsidP="00EE1E0A">
            <w:pPr>
              <w:spacing w:line="360" w:lineRule="auto"/>
              <w:ind w:firstLineChars="200" w:firstLine="480"/>
              <w:jc w:val="left"/>
              <w:rPr>
                <w:sz w:val="24"/>
              </w:rPr>
            </w:pPr>
            <w:r>
              <w:rPr>
                <w:sz w:val="24"/>
              </w:rPr>
              <w:t>2</w:t>
            </w:r>
            <w:r>
              <w:rPr>
                <w:sz w:val="24"/>
              </w:rPr>
              <w:t>、水环境影响专项评价（包括地表水和地下水）</w:t>
            </w:r>
          </w:p>
          <w:p w:rsidR="00EE1E0A" w:rsidRDefault="00EE1E0A" w:rsidP="00EE1E0A">
            <w:pPr>
              <w:spacing w:line="360" w:lineRule="auto"/>
              <w:ind w:firstLineChars="200" w:firstLine="480"/>
              <w:jc w:val="left"/>
              <w:rPr>
                <w:sz w:val="24"/>
              </w:rPr>
            </w:pPr>
            <w:r>
              <w:rPr>
                <w:sz w:val="24"/>
              </w:rPr>
              <w:t>3</w:t>
            </w:r>
            <w:r>
              <w:rPr>
                <w:sz w:val="24"/>
              </w:rPr>
              <w:t>、生态影响专项评价</w:t>
            </w:r>
          </w:p>
          <w:p w:rsidR="00EE1E0A" w:rsidRDefault="00EE1E0A" w:rsidP="00EE1E0A">
            <w:pPr>
              <w:spacing w:line="360" w:lineRule="auto"/>
              <w:ind w:firstLineChars="200" w:firstLine="480"/>
              <w:jc w:val="left"/>
              <w:rPr>
                <w:sz w:val="24"/>
              </w:rPr>
            </w:pPr>
            <w:r>
              <w:rPr>
                <w:sz w:val="24"/>
              </w:rPr>
              <w:t>4</w:t>
            </w:r>
            <w:r>
              <w:rPr>
                <w:sz w:val="24"/>
              </w:rPr>
              <w:t>、声影响专项评价</w:t>
            </w:r>
          </w:p>
          <w:p w:rsidR="00EE1E0A" w:rsidRDefault="00EE1E0A" w:rsidP="00EE1E0A">
            <w:pPr>
              <w:spacing w:line="360" w:lineRule="auto"/>
              <w:ind w:firstLineChars="200" w:firstLine="480"/>
              <w:jc w:val="left"/>
              <w:rPr>
                <w:sz w:val="24"/>
              </w:rPr>
            </w:pPr>
            <w:r>
              <w:rPr>
                <w:sz w:val="24"/>
              </w:rPr>
              <w:t>5</w:t>
            </w:r>
            <w:r>
              <w:rPr>
                <w:sz w:val="24"/>
              </w:rPr>
              <w:t>、土壤影响专项评价</w:t>
            </w:r>
          </w:p>
          <w:p w:rsidR="00EE1E0A" w:rsidRDefault="00EE1E0A" w:rsidP="00EE1E0A">
            <w:pPr>
              <w:spacing w:line="360" w:lineRule="auto"/>
              <w:ind w:firstLineChars="200" w:firstLine="480"/>
              <w:jc w:val="left"/>
              <w:rPr>
                <w:sz w:val="24"/>
              </w:rPr>
            </w:pPr>
            <w:r>
              <w:rPr>
                <w:sz w:val="24"/>
              </w:rPr>
              <w:t>6</w:t>
            </w:r>
            <w:r>
              <w:rPr>
                <w:sz w:val="24"/>
              </w:rPr>
              <w:t>、固体废弃物影响专项评价</w:t>
            </w:r>
          </w:p>
          <w:p w:rsidR="00EE1E0A" w:rsidRDefault="00EE1E0A" w:rsidP="00EE1E0A">
            <w:pPr>
              <w:spacing w:line="360" w:lineRule="auto"/>
              <w:ind w:firstLineChars="200" w:firstLine="480"/>
              <w:jc w:val="left"/>
              <w:rPr>
                <w:sz w:val="24"/>
              </w:rPr>
            </w:pPr>
            <w:r>
              <w:rPr>
                <w:sz w:val="24"/>
              </w:rPr>
              <w:t>以上专项评价未包括的可另列专项，专项评价按照《环境影响评价技术导则》中的要求进行。</w:t>
            </w:r>
          </w:p>
          <w:p w:rsidR="00EE1E0A" w:rsidRDefault="00EE1E0A" w:rsidP="00EE1E0A">
            <w:pPr>
              <w:spacing w:line="360" w:lineRule="auto"/>
              <w:jc w:val="left"/>
              <w:rPr>
                <w:sz w:val="24"/>
              </w:rPr>
            </w:pPr>
          </w:p>
        </w:tc>
      </w:tr>
    </w:tbl>
    <w:p w:rsidR="003C324B" w:rsidRPr="00EE1E0A" w:rsidRDefault="003C324B"/>
    <w:sectPr w:rsidR="003C324B" w:rsidRPr="00EE1E0A" w:rsidSect="00D25660">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DE" w:rsidRDefault="00B378DE" w:rsidP="00947643">
      <w:r>
        <w:separator/>
      </w:r>
    </w:p>
  </w:endnote>
  <w:endnote w:type="continuationSeparator" w:id="0">
    <w:p w:rsidR="00B378DE" w:rsidRDefault="00B378DE" w:rsidP="00947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0A" w:rsidRDefault="00DF4F13">
    <w:pPr>
      <w:pStyle w:val="a4"/>
      <w:jc w:val="center"/>
      <w:rPr>
        <w:rStyle w:val="a5"/>
      </w:rPr>
    </w:pPr>
    <w:r>
      <w:fldChar w:fldCharType="begin"/>
    </w:r>
    <w:r w:rsidR="00EE1E0A">
      <w:rPr>
        <w:rStyle w:val="a5"/>
      </w:rPr>
      <w:instrText>PAGE   \* MERGEFORMAT</w:instrText>
    </w:r>
    <w:r>
      <w:fldChar w:fldCharType="separate"/>
    </w:r>
    <w:r w:rsidR="00844D03" w:rsidRPr="00844D03">
      <w:rPr>
        <w:rStyle w:val="a5"/>
        <w:noProof/>
        <w:lang w:val="zh-CN"/>
      </w:rPr>
      <w:t>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0A" w:rsidRDefault="00EE1E0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0A" w:rsidRDefault="00DF4F13">
    <w:pPr>
      <w:pStyle w:val="a4"/>
      <w:jc w:val="center"/>
    </w:pPr>
    <w:fldSimple w:instr="PAGE   \* MERGEFORMAT">
      <w:r w:rsidR="0074791E" w:rsidRPr="0074791E">
        <w:rPr>
          <w:noProof/>
          <w:lang w:val="zh-CN"/>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DE" w:rsidRDefault="00B378DE" w:rsidP="00947643">
      <w:r>
        <w:separator/>
      </w:r>
    </w:p>
  </w:footnote>
  <w:footnote w:type="continuationSeparator" w:id="0">
    <w:p w:rsidR="00B378DE" w:rsidRDefault="00B378DE" w:rsidP="00947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46E"/>
    <w:rsid w:val="000A6F67"/>
    <w:rsid w:val="000E7029"/>
    <w:rsid w:val="0010466B"/>
    <w:rsid w:val="001522C9"/>
    <w:rsid w:val="00193053"/>
    <w:rsid w:val="001C3B39"/>
    <w:rsid w:val="001D6C39"/>
    <w:rsid w:val="0023694F"/>
    <w:rsid w:val="002B1AA3"/>
    <w:rsid w:val="003C324B"/>
    <w:rsid w:val="00572B5D"/>
    <w:rsid w:val="0074478E"/>
    <w:rsid w:val="0074791E"/>
    <w:rsid w:val="00801E14"/>
    <w:rsid w:val="00844D03"/>
    <w:rsid w:val="00947643"/>
    <w:rsid w:val="009A3203"/>
    <w:rsid w:val="009C7471"/>
    <w:rsid w:val="00A26A4C"/>
    <w:rsid w:val="00AD4B36"/>
    <w:rsid w:val="00AE08DF"/>
    <w:rsid w:val="00B378DE"/>
    <w:rsid w:val="00C33455"/>
    <w:rsid w:val="00CA6004"/>
    <w:rsid w:val="00CF716A"/>
    <w:rsid w:val="00D25660"/>
    <w:rsid w:val="00D4696B"/>
    <w:rsid w:val="00DA3DA8"/>
    <w:rsid w:val="00DB3965"/>
    <w:rsid w:val="00DE4E6A"/>
    <w:rsid w:val="00DF2B5A"/>
    <w:rsid w:val="00DF4F13"/>
    <w:rsid w:val="00DF5463"/>
    <w:rsid w:val="00E1546E"/>
    <w:rsid w:val="00E17EC5"/>
    <w:rsid w:val="00E60316"/>
    <w:rsid w:val="00EC2E76"/>
    <w:rsid w:val="00EE1E0A"/>
    <w:rsid w:val="00F2339A"/>
    <w:rsid w:val="00F80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rules v:ext="edit">
        <o:r id="V:Rule40" type="connector" idref="#_x0000_s1118"/>
        <o:r id="V:Rule41" type="connector" idref="#直接箭头连接符 180"/>
        <o:r id="V:Rule42" type="connector" idref="#_x0000_s1085"/>
        <o:r id="V:Rule43" type="connector" idref="#_x0000_s1081"/>
        <o:r id="V:Rule44" type="connector" idref="#_x0000_s1113"/>
        <o:r id="V:Rule45" type="connector" idref="#_x0000_s1050"/>
        <o:r id="V:Rule46" type="connector" idref="#_x0000_s1102"/>
        <o:r id="V:Rule47" type="connector" idref="#直接箭头连接符 178"/>
        <o:r id="V:Rule48" type="connector" idref="#_x0000_s1083"/>
        <o:r id="V:Rule49" type="connector" idref="#_x0000_s1120"/>
        <o:r id="V:Rule50" type="connector" idref="#_x0000_s1055"/>
        <o:r id="V:Rule51" type="connector" idref="#_x0000_s1087"/>
        <o:r id="V:Rule52" type="connector" idref="#_x0000_s1078"/>
        <o:r id="V:Rule53" type="connector" idref="#_x0000_s1061"/>
        <o:r id="V:Rule54" type="connector" idref="#_x0000_s1110"/>
        <o:r id="V:Rule55" type="connector" idref="#_x0000_s1091"/>
        <o:r id="V:Rule56" type="connector" idref="#_x0000_s1122"/>
        <o:r id="V:Rule57" type="connector" idref="#_x0000_s1048"/>
        <o:r id="V:Rule58" type="connector" idref="#_x0000_s1077"/>
        <o:r id="V:Rule59" type="connector" idref="#直接箭头连接符 224"/>
        <o:r id="V:Rule60" type="connector" idref="#直接箭头连接符 191"/>
        <o:r id="V:Rule61" type="connector" idref="#直接箭头连接符 188"/>
        <o:r id="V:Rule62" type="connector" idref="#_x0000_s1057"/>
        <o:r id="V:Rule63" type="connector" idref="#_x0000_s1065"/>
        <o:r id="V:Rule64" type="connector" idref="#_x0000_s1112"/>
        <o:r id="V:Rule65" type="connector" idref="#直接箭头连接符 230"/>
        <o:r id="V:Rule66" type="connector" idref="#_x0000_s1105"/>
        <o:r id="V:Rule67" type="connector" idref="#_x0000_s1064"/>
        <o:r id="V:Rule68" type="connector" idref="#_x0000_s1115"/>
        <o:r id="V:Rule69" type="connector" idref="#_x0000_s1090"/>
        <o:r id="V:Rule70" type="connector" idref="#直接箭头连接符 227"/>
        <o:r id="V:Rule71" type="connector" idref="#曲线连接符 42"/>
        <o:r id="V:Rule72" type="connector" idref="#_x0000_s1080"/>
        <o:r id="V:Rule73" type="connector" idref="#_x0000_s1060"/>
        <o:r id="V:Rule74" type="connector" idref="#直接箭头连接符 225"/>
        <o:r id="V:Rule75" type="connector" idref="#_x0000_s1092"/>
        <o:r id="V:Rule76" type="connector" idref="#_x0000_s1104"/>
        <o:r id="V:Rule77" type="connector" idref="#_x0000_s1124"/>
        <o:r id="V:Rule7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6E"/>
    <w:pPr>
      <w:widowControl w:val="0"/>
      <w:jc w:val="both"/>
    </w:pPr>
    <w:rPr>
      <w:rFonts w:ascii="Times New Roman" w:eastAsia="宋体" w:hAnsi="Times New Roman" w:cs="Times New Roman"/>
      <w:szCs w:val="24"/>
    </w:rPr>
  </w:style>
  <w:style w:type="paragraph" w:styleId="2">
    <w:name w:val="heading 2"/>
    <w:basedOn w:val="a"/>
    <w:next w:val="a"/>
    <w:link w:val="2Char"/>
    <w:qFormat/>
    <w:rsid w:val="00D25660"/>
    <w:pPr>
      <w:keepNext/>
      <w:keepLines/>
      <w:autoSpaceDE w:val="0"/>
      <w:autoSpaceDN w:val="0"/>
      <w:adjustRightInd w:val="0"/>
      <w:spacing w:before="120" w:after="1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
    <w:name w:val="正文 03"/>
    <w:basedOn w:val="a"/>
    <w:qFormat/>
    <w:rsid w:val="00D25660"/>
    <w:pPr>
      <w:autoSpaceDE w:val="0"/>
      <w:autoSpaceDN w:val="0"/>
      <w:adjustRightInd w:val="0"/>
      <w:textAlignment w:val="baseline"/>
    </w:pPr>
    <w:rPr>
      <w:rFonts w:eastAsia="楷体_GB2312"/>
      <w:kern w:val="0"/>
      <w:sz w:val="24"/>
      <w:szCs w:val="20"/>
    </w:rPr>
  </w:style>
  <w:style w:type="character" w:customStyle="1" w:styleId="32CharChar">
    <w:name w:val="表格 32 Char Char"/>
    <w:link w:val="32"/>
    <w:qFormat/>
    <w:rsid w:val="00D25660"/>
    <w:rPr>
      <w:rFonts w:ascii="宋体" w:eastAsia="宋体" w:hAnsi="Impact"/>
      <w:kern w:val="24"/>
      <w:sz w:val="24"/>
    </w:rPr>
  </w:style>
  <w:style w:type="paragraph" w:customStyle="1" w:styleId="32">
    <w:name w:val="表格 32"/>
    <w:basedOn w:val="a"/>
    <w:link w:val="32CharChar"/>
    <w:uiPriority w:val="99"/>
    <w:qFormat/>
    <w:rsid w:val="00D25660"/>
    <w:pPr>
      <w:autoSpaceDE w:val="0"/>
      <w:autoSpaceDN w:val="0"/>
      <w:adjustRightInd w:val="0"/>
      <w:jc w:val="center"/>
      <w:textAlignment w:val="baseline"/>
    </w:pPr>
    <w:rPr>
      <w:rFonts w:ascii="宋体" w:hAnsi="Impact" w:cstheme="minorBidi"/>
      <w:kern w:val="24"/>
      <w:sz w:val="24"/>
      <w:szCs w:val="22"/>
    </w:rPr>
  </w:style>
  <w:style w:type="paragraph" w:customStyle="1" w:styleId="1">
    <w:name w:val="表格1"/>
    <w:basedOn w:val="a"/>
    <w:next w:val="a"/>
    <w:qFormat/>
    <w:rsid w:val="00D25660"/>
    <w:pPr>
      <w:topLinePunct/>
      <w:autoSpaceDE w:val="0"/>
      <w:autoSpaceDN w:val="0"/>
      <w:adjustRightInd w:val="0"/>
      <w:jc w:val="center"/>
      <w:textAlignment w:val="baseline"/>
    </w:pPr>
    <w:rPr>
      <w:rFonts w:ascii="宋体" w:hAnsi="Impact"/>
      <w:kern w:val="24"/>
      <w:sz w:val="28"/>
      <w:szCs w:val="20"/>
    </w:rPr>
  </w:style>
  <w:style w:type="paragraph" w:customStyle="1" w:styleId="L">
    <w:name w:val="正文L"/>
    <w:basedOn w:val="a"/>
    <w:link w:val="LChar"/>
    <w:qFormat/>
    <w:rsid w:val="00D25660"/>
    <w:pPr>
      <w:spacing w:line="360" w:lineRule="auto"/>
      <w:ind w:firstLineChars="200" w:firstLine="200"/>
    </w:pPr>
    <w:rPr>
      <w:sz w:val="24"/>
      <w:szCs w:val="44"/>
    </w:rPr>
  </w:style>
  <w:style w:type="character" w:customStyle="1" w:styleId="LChar">
    <w:name w:val="正文L Char"/>
    <w:basedOn w:val="a0"/>
    <w:link w:val="L"/>
    <w:qFormat/>
    <w:rsid w:val="00D25660"/>
    <w:rPr>
      <w:rFonts w:ascii="Times New Roman" w:eastAsia="宋体" w:hAnsi="Times New Roman" w:cs="Times New Roman"/>
      <w:sz w:val="24"/>
      <w:szCs w:val="44"/>
    </w:rPr>
  </w:style>
  <w:style w:type="character" w:customStyle="1" w:styleId="2Char">
    <w:name w:val="标题 2 Char"/>
    <w:basedOn w:val="a0"/>
    <w:link w:val="2"/>
    <w:qFormat/>
    <w:rsid w:val="00D25660"/>
    <w:rPr>
      <w:rFonts w:ascii="宋体" w:eastAsia="楷体_GB2312" w:hAnsi="Arial" w:cs="Times New Roman"/>
      <w:b/>
      <w:kern w:val="24"/>
      <w:sz w:val="24"/>
      <w:szCs w:val="20"/>
    </w:rPr>
  </w:style>
  <w:style w:type="paragraph" w:styleId="a3">
    <w:name w:val="Body Text"/>
    <w:basedOn w:val="a"/>
    <w:link w:val="Char"/>
    <w:qFormat/>
    <w:rsid w:val="00D25660"/>
    <w:pPr>
      <w:spacing w:line="360" w:lineRule="auto"/>
    </w:pPr>
    <w:rPr>
      <w:b/>
      <w:bCs/>
      <w:sz w:val="32"/>
    </w:rPr>
  </w:style>
  <w:style w:type="character" w:customStyle="1" w:styleId="Char">
    <w:name w:val="正文文本 Char"/>
    <w:basedOn w:val="a0"/>
    <w:link w:val="a3"/>
    <w:qFormat/>
    <w:rsid w:val="00D25660"/>
    <w:rPr>
      <w:rFonts w:ascii="Times New Roman" w:eastAsia="宋体" w:hAnsi="Times New Roman" w:cs="Times New Roman"/>
      <w:b/>
      <w:bCs/>
      <w:sz w:val="32"/>
      <w:szCs w:val="24"/>
    </w:rPr>
  </w:style>
  <w:style w:type="paragraph" w:styleId="20">
    <w:name w:val="Body Text Indent 2"/>
    <w:basedOn w:val="a"/>
    <w:link w:val="2Char0"/>
    <w:qFormat/>
    <w:rsid w:val="00D25660"/>
    <w:pPr>
      <w:widowControl/>
      <w:ind w:firstLine="430"/>
      <w:jc w:val="left"/>
    </w:pPr>
    <w:rPr>
      <w:kern w:val="0"/>
      <w:sz w:val="24"/>
      <w:szCs w:val="20"/>
    </w:rPr>
  </w:style>
  <w:style w:type="character" w:customStyle="1" w:styleId="2Char0">
    <w:name w:val="正文文本缩进 2 Char"/>
    <w:basedOn w:val="a0"/>
    <w:link w:val="20"/>
    <w:qFormat/>
    <w:rsid w:val="00D25660"/>
    <w:rPr>
      <w:rFonts w:ascii="Times New Roman" w:eastAsia="宋体" w:hAnsi="Times New Roman" w:cs="Times New Roman"/>
      <w:kern w:val="0"/>
      <w:sz w:val="24"/>
      <w:szCs w:val="20"/>
    </w:rPr>
  </w:style>
  <w:style w:type="paragraph" w:styleId="a4">
    <w:name w:val="footer"/>
    <w:basedOn w:val="a"/>
    <w:link w:val="Char0"/>
    <w:qFormat/>
    <w:rsid w:val="00D25660"/>
    <w:pPr>
      <w:widowControl/>
      <w:tabs>
        <w:tab w:val="center" w:pos="4153"/>
        <w:tab w:val="right" w:pos="8306"/>
      </w:tabs>
      <w:snapToGrid w:val="0"/>
      <w:jc w:val="left"/>
    </w:pPr>
    <w:rPr>
      <w:kern w:val="0"/>
      <w:sz w:val="18"/>
      <w:szCs w:val="20"/>
    </w:rPr>
  </w:style>
  <w:style w:type="character" w:customStyle="1" w:styleId="Char0">
    <w:name w:val="页脚 Char"/>
    <w:basedOn w:val="a0"/>
    <w:link w:val="a4"/>
    <w:qFormat/>
    <w:rsid w:val="00D25660"/>
    <w:rPr>
      <w:rFonts w:ascii="Times New Roman" w:eastAsia="宋体" w:hAnsi="Times New Roman" w:cs="Times New Roman"/>
      <w:kern w:val="0"/>
      <w:sz w:val="18"/>
      <w:szCs w:val="20"/>
    </w:rPr>
  </w:style>
  <w:style w:type="character" w:styleId="a5">
    <w:name w:val="page number"/>
    <w:basedOn w:val="a0"/>
    <w:qFormat/>
    <w:rsid w:val="00D25660"/>
  </w:style>
  <w:style w:type="table" w:styleId="a6">
    <w:name w:val="Table Grid"/>
    <w:basedOn w:val="a1"/>
    <w:uiPriority w:val="59"/>
    <w:qFormat/>
    <w:rsid w:val="00D256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表格 23"/>
    <w:basedOn w:val="a"/>
    <w:qFormat/>
    <w:rsid w:val="00D25660"/>
    <w:pPr>
      <w:jc w:val="center"/>
    </w:pPr>
    <w:rPr>
      <w:szCs w:val="21"/>
    </w:rPr>
  </w:style>
  <w:style w:type="paragraph" w:customStyle="1" w:styleId="001">
    <w:name w:val="表格文字001"/>
    <w:basedOn w:val="a"/>
    <w:qFormat/>
    <w:rsid w:val="00D25660"/>
    <w:pPr>
      <w:snapToGrid w:val="0"/>
      <w:spacing w:beforeLines="20" w:afterLines="20"/>
      <w:jc w:val="center"/>
    </w:pPr>
    <w:rPr>
      <w:rFonts w:ascii="宋体" w:hAnsi="宋体"/>
      <w:szCs w:val="21"/>
    </w:rPr>
  </w:style>
  <w:style w:type="paragraph" w:customStyle="1" w:styleId="a7">
    <w:name w:val="缩进"/>
    <w:basedOn w:val="a"/>
    <w:qFormat/>
    <w:rsid w:val="00D25660"/>
    <w:pPr>
      <w:autoSpaceDE w:val="0"/>
      <w:autoSpaceDN w:val="0"/>
      <w:adjustRightInd w:val="0"/>
      <w:spacing w:line="400" w:lineRule="atLeast"/>
      <w:ind w:firstLineChars="200" w:firstLine="480"/>
      <w:textAlignment w:val="baseline"/>
    </w:pPr>
    <w:rPr>
      <w:sz w:val="24"/>
      <w:szCs w:val="20"/>
    </w:rPr>
  </w:style>
  <w:style w:type="paragraph" w:customStyle="1" w:styleId="a8">
    <w:name w:val="表格"/>
    <w:next w:val="a"/>
    <w:qFormat/>
    <w:rsid w:val="00D25660"/>
    <w:pPr>
      <w:keepNext/>
      <w:widowControl w:val="0"/>
      <w:autoSpaceDE w:val="0"/>
      <w:autoSpaceDN w:val="0"/>
      <w:adjustRightInd w:val="0"/>
      <w:jc w:val="center"/>
      <w:textAlignment w:val="baseline"/>
    </w:pPr>
    <w:rPr>
      <w:rFonts w:ascii="Times New Roman" w:eastAsia="宋体" w:hAnsi="Times New Roman" w:cs="Times New Roman"/>
      <w:kern w:val="0"/>
      <w:sz w:val="24"/>
      <w:szCs w:val="20"/>
    </w:rPr>
  </w:style>
  <w:style w:type="paragraph" w:styleId="a9">
    <w:name w:val="No Spacing"/>
    <w:uiPriority w:val="1"/>
    <w:qFormat/>
    <w:rsid w:val="00D25660"/>
    <w:pPr>
      <w:widowControl w:val="0"/>
      <w:jc w:val="center"/>
    </w:pPr>
    <w:rPr>
      <w:rFonts w:ascii="Times New Roman" w:eastAsia="宋体" w:hAnsi="Times New Roman" w:cs="Times New Roman"/>
      <w:b/>
      <w:sz w:val="24"/>
      <w:szCs w:val="24"/>
    </w:rPr>
  </w:style>
  <w:style w:type="paragraph" w:customStyle="1" w:styleId="10">
    <w:name w:val="列出段落1"/>
    <w:basedOn w:val="a"/>
    <w:uiPriority w:val="34"/>
    <w:qFormat/>
    <w:rsid w:val="00D25660"/>
    <w:pPr>
      <w:ind w:firstLineChars="200" w:firstLine="420"/>
    </w:pPr>
  </w:style>
  <w:style w:type="paragraph" w:customStyle="1" w:styleId="L0">
    <w:name w:val="大标题L"/>
    <w:basedOn w:val="a"/>
    <w:link w:val="LChar0"/>
    <w:qFormat/>
    <w:rsid w:val="00D25660"/>
    <w:pPr>
      <w:keepNext/>
      <w:keepLines/>
    </w:pPr>
    <w:rPr>
      <w:rFonts w:ascii="宋体" w:hAnsi="宋体"/>
      <w:b/>
      <w:bCs/>
      <w:sz w:val="30"/>
    </w:rPr>
  </w:style>
  <w:style w:type="character" w:customStyle="1" w:styleId="LChar0">
    <w:name w:val="大标题L Char"/>
    <w:link w:val="L0"/>
    <w:qFormat/>
    <w:rsid w:val="00D25660"/>
    <w:rPr>
      <w:rFonts w:ascii="宋体" w:eastAsia="宋体" w:hAnsi="宋体" w:cs="Times New Roman"/>
      <w:b/>
      <w:bCs/>
      <w:sz w:val="30"/>
      <w:szCs w:val="24"/>
    </w:rPr>
  </w:style>
  <w:style w:type="paragraph" w:customStyle="1" w:styleId="L1">
    <w:name w:val="小标题L"/>
    <w:basedOn w:val="a"/>
    <w:link w:val="LChar1"/>
    <w:qFormat/>
    <w:rsid w:val="00D25660"/>
    <w:pPr>
      <w:spacing w:line="360" w:lineRule="auto"/>
      <w:ind w:firstLineChars="200" w:firstLine="200"/>
      <w:jc w:val="left"/>
    </w:pPr>
    <w:rPr>
      <w:b/>
      <w:bCs/>
      <w:sz w:val="28"/>
    </w:rPr>
  </w:style>
  <w:style w:type="character" w:customStyle="1" w:styleId="LChar1">
    <w:name w:val="小标题L Char"/>
    <w:link w:val="L1"/>
    <w:qFormat/>
    <w:rsid w:val="00D25660"/>
    <w:rPr>
      <w:rFonts w:ascii="Times New Roman" w:eastAsia="宋体" w:hAnsi="Times New Roman" w:cs="Times New Roman"/>
      <w:b/>
      <w:bCs/>
      <w:sz w:val="28"/>
      <w:szCs w:val="24"/>
    </w:rPr>
  </w:style>
  <w:style w:type="paragraph" w:styleId="aa">
    <w:name w:val="Body Text Indent"/>
    <w:basedOn w:val="a"/>
    <w:link w:val="Char1"/>
    <w:uiPriority w:val="99"/>
    <w:semiHidden/>
    <w:unhideWhenUsed/>
    <w:rsid w:val="00EE1E0A"/>
    <w:pPr>
      <w:spacing w:after="120"/>
      <w:ind w:leftChars="200" w:left="420"/>
    </w:pPr>
  </w:style>
  <w:style w:type="character" w:customStyle="1" w:styleId="Char1">
    <w:name w:val="正文文本缩进 Char"/>
    <w:basedOn w:val="a0"/>
    <w:link w:val="aa"/>
    <w:uiPriority w:val="99"/>
    <w:semiHidden/>
    <w:rsid w:val="00EE1E0A"/>
    <w:rPr>
      <w:rFonts w:ascii="Times New Roman" w:eastAsia="宋体" w:hAnsi="Times New Roman" w:cs="Times New Roman"/>
      <w:szCs w:val="24"/>
    </w:rPr>
  </w:style>
  <w:style w:type="paragraph" w:styleId="ab">
    <w:name w:val="Normal Indent"/>
    <w:basedOn w:val="a"/>
    <w:link w:val="Char2"/>
    <w:qFormat/>
    <w:rsid w:val="00EE1E0A"/>
    <w:pPr>
      <w:ind w:firstLine="420"/>
    </w:pPr>
    <w:rPr>
      <w:szCs w:val="20"/>
    </w:rPr>
  </w:style>
  <w:style w:type="paragraph" w:styleId="ac">
    <w:name w:val="Normal (Web)"/>
    <w:basedOn w:val="a"/>
    <w:uiPriority w:val="99"/>
    <w:qFormat/>
    <w:rsid w:val="00EE1E0A"/>
    <w:pPr>
      <w:widowControl/>
      <w:spacing w:before="100" w:beforeAutospacing="1" w:after="100" w:afterAutospacing="1"/>
      <w:jc w:val="left"/>
    </w:pPr>
    <w:rPr>
      <w:rFonts w:ascii="宋体" w:hAnsi="宋体" w:cs="宋体"/>
      <w:color w:val="000000"/>
      <w:kern w:val="0"/>
      <w:sz w:val="24"/>
    </w:rPr>
  </w:style>
  <w:style w:type="character" w:customStyle="1" w:styleId="Char2">
    <w:name w:val="正文缩进 Char"/>
    <w:link w:val="ab"/>
    <w:qFormat/>
    <w:rsid w:val="00EE1E0A"/>
    <w:rPr>
      <w:rFonts w:ascii="Times New Roman" w:eastAsia="宋体" w:hAnsi="Times New Roman" w:cs="Times New Roman"/>
      <w:szCs w:val="20"/>
    </w:rPr>
  </w:style>
  <w:style w:type="character" w:customStyle="1" w:styleId="32Char">
    <w:name w:val="正文 32 Char"/>
    <w:link w:val="320"/>
    <w:qFormat/>
    <w:rsid w:val="00EE1E0A"/>
    <w:rPr>
      <w:rFonts w:eastAsia="楷体_GB2312"/>
      <w:sz w:val="24"/>
    </w:rPr>
  </w:style>
  <w:style w:type="paragraph" w:customStyle="1" w:styleId="320">
    <w:name w:val="正文 32"/>
    <w:basedOn w:val="a"/>
    <w:link w:val="32Char"/>
    <w:qFormat/>
    <w:rsid w:val="00EE1E0A"/>
    <w:pPr>
      <w:autoSpaceDE w:val="0"/>
      <w:autoSpaceDN w:val="0"/>
      <w:adjustRightInd w:val="0"/>
      <w:spacing w:line="300" w:lineRule="auto"/>
      <w:ind w:firstLine="567"/>
      <w:textAlignment w:val="baseline"/>
    </w:pPr>
    <w:rPr>
      <w:rFonts w:asciiTheme="minorHAnsi" w:eastAsia="楷体_GB2312" w:hAnsiTheme="minorHAnsi" w:cstheme="minorBidi"/>
      <w:sz w:val="24"/>
      <w:szCs w:val="22"/>
    </w:rPr>
  </w:style>
  <w:style w:type="paragraph" w:customStyle="1" w:styleId="21">
    <w:name w:val="表格2"/>
    <w:basedOn w:val="1"/>
    <w:next w:val="a"/>
    <w:qFormat/>
    <w:rsid w:val="00EE1E0A"/>
    <w:rPr>
      <w:position w:val="-28"/>
      <w:sz w:val="21"/>
    </w:rPr>
  </w:style>
  <w:style w:type="paragraph" w:customStyle="1" w:styleId="12">
    <w:name w:val="表1表2"/>
    <w:basedOn w:val="a"/>
    <w:qFormat/>
    <w:rsid w:val="00EE1E0A"/>
    <w:pPr>
      <w:autoSpaceDE w:val="0"/>
      <w:autoSpaceDN w:val="0"/>
      <w:adjustRightInd w:val="0"/>
      <w:jc w:val="center"/>
      <w:textAlignment w:val="center"/>
    </w:pPr>
    <w:rPr>
      <w:rFonts w:eastAsia="仿宋体"/>
      <w:kern w:val="0"/>
      <w:sz w:val="24"/>
      <w:szCs w:val="20"/>
    </w:rPr>
  </w:style>
  <w:style w:type="paragraph" w:customStyle="1" w:styleId="GB23121">
    <w:name w:val="样式 样式 (中文) 仿宋_GB2312 居中1 + 小四"/>
    <w:basedOn w:val="a"/>
    <w:qFormat/>
    <w:rsid w:val="00EE1E0A"/>
    <w:pPr>
      <w:adjustRightInd w:val="0"/>
      <w:snapToGrid w:val="0"/>
      <w:jc w:val="center"/>
    </w:pPr>
    <w:rPr>
      <w:szCs w:val="21"/>
    </w:rPr>
  </w:style>
  <w:style w:type="paragraph" w:customStyle="1" w:styleId="LL">
    <w:name w:val="小标题LL"/>
    <w:basedOn w:val="a"/>
    <w:link w:val="LLChar"/>
    <w:qFormat/>
    <w:rsid w:val="00EE1E0A"/>
    <w:pPr>
      <w:spacing w:line="360" w:lineRule="auto"/>
      <w:ind w:firstLineChars="200" w:firstLine="482"/>
    </w:pPr>
    <w:rPr>
      <w:b/>
      <w:sz w:val="24"/>
    </w:rPr>
  </w:style>
  <w:style w:type="character" w:customStyle="1" w:styleId="LLChar">
    <w:name w:val="小标题LL Char"/>
    <w:link w:val="LL"/>
    <w:qFormat/>
    <w:rsid w:val="00EE1E0A"/>
    <w:rPr>
      <w:rFonts w:ascii="Times New Roman" w:eastAsia="宋体" w:hAnsi="Times New Roman" w:cs="Times New Roman"/>
      <w:b/>
      <w:sz w:val="24"/>
      <w:szCs w:val="24"/>
    </w:rPr>
  </w:style>
  <w:style w:type="paragraph" w:customStyle="1" w:styleId="11">
    <w:name w:val="表内缩进1"/>
    <w:qFormat/>
    <w:rsid w:val="00EE1E0A"/>
    <w:pPr>
      <w:spacing w:line="360" w:lineRule="exact"/>
      <w:ind w:firstLineChars="100" w:firstLine="100"/>
    </w:pPr>
  </w:style>
  <w:style w:type="paragraph" w:styleId="ad">
    <w:name w:val="Plain Text"/>
    <w:basedOn w:val="a"/>
    <w:link w:val="Char3"/>
    <w:uiPriority w:val="99"/>
    <w:semiHidden/>
    <w:unhideWhenUsed/>
    <w:rsid w:val="00EE1E0A"/>
    <w:rPr>
      <w:rFonts w:ascii="宋体" w:hAnsi="Courier New" w:cs="Courier New"/>
      <w:szCs w:val="21"/>
    </w:rPr>
  </w:style>
  <w:style w:type="character" w:customStyle="1" w:styleId="Char3">
    <w:name w:val="纯文本 Char"/>
    <w:basedOn w:val="a0"/>
    <w:link w:val="ad"/>
    <w:uiPriority w:val="99"/>
    <w:semiHidden/>
    <w:rsid w:val="00EE1E0A"/>
    <w:rPr>
      <w:rFonts w:ascii="宋体" w:eastAsia="宋体" w:hAnsi="Courier New" w:cs="Courier New"/>
      <w:szCs w:val="21"/>
    </w:rPr>
  </w:style>
  <w:style w:type="paragraph" w:styleId="ae">
    <w:name w:val="header"/>
    <w:basedOn w:val="a"/>
    <w:link w:val="Char4"/>
    <w:uiPriority w:val="99"/>
    <w:semiHidden/>
    <w:unhideWhenUsed/>
    <w:rsid w:val="00E6031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e"/>
    <w:uiPriority w:val="99"/>
    <w:semiHidden/>
    <w:rsid w:val="00E6031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baike.baidu.com/item/%E7%BD%97%E6%B5%AE%E5%B1%B1/33964" TargetMode="External"/><Relationship Id="rId4" Type="http://schemas.openxmlformats.org/officeDocument/2006/relationships/settings" Target="settings.xml"/><Relationship Id="rId9" Type="http://schemas.openxmlformats.org/officeDocument/2006/relationships/hyperlink" Target="http://baike.baidu.com/item/%E8%8E%B2%E8%8A%B1%E5%B1%B1%E8%84%89"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F95BB-6ED4-4AE5-B21C-0DC68603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hbj_fg</dc:creator>
  <cp:keywords/>
  <dc:description/>
  <cp:lastModifiedBy>Administrator</cp:lastModifiedBy>
  <cp:revision>14</cp:revision>
  <dcterms:created xsi:type="dcterms:W3CDTF">2019-01-09T02:45:00Z</dcterms:created>
  <dcterms:modified xsi:type="dcterms:W3CDTF">2019-01-18T09:23:00Z</dcterms:modified>
</cp:coreProperties>
</file>