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兴宁市叶塘镇（村级）污水处理厂工程建设项目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兴宁市叶塘镇（村级）污水处理厂工程建设项目环境影响报告表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兴宁市叶塘镇（村级）污水处理厂工程建设项目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叶塘镇（陂下村、北塘村、长丰村、大路下村、大众村、富祝村、甘塘村、河西村、黄竹村、建新村、教礼村、筠竹村、黎明村、莲池村、留桥村、龙坪村、龙塘村、麻岭村、彭陂村、群星村、三变村、三口塘村、上径村、上岳村、上中村、胜青村、石新村、双涵村、苏京村、汤湖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兴宁市广业环境治理有限公司拟在兴宁市叶塘镇各村</w:t>
            </w:r>
            <w:r>
              <w:rPr>
                <w:rFonts w:hint="eastAsia" w:asciiTheme="minorEastAsia" w:hAnsiTheme="minorEastAsia" w:eastAsiaTheme="minorEastAsia" w:cstheme="minorEastAsia"/>
                <w:sz w:val="24"/>
                <w:szCs w:val="24"/>
              </w:rPr>
              <w:t>（陂下村、北塘村、长丰村、大路下村、大众村、富祝村、甘塘村、河西村、黄竹村、建新村、教礼村、筠竹村、黎明村、莲池村、留桥村、龙坪村、龙塘村、麻岭村、彭陂村、群星村、三变村、三口塘村、上径村、上岳村、上中村、胜青村、石新村、双涵村、苏京村、汤湖村）新建</w:t>
            </w:r>
            <w:r>
              <w:rPr>
                <w:rFonts w:hint="eastAsia" w:asciiTheme="minorEastAsia" w:hAnsiTheme="minorEastAsia" w:eastAsiaTheme="minorEastAsia" w:cstheme="minorEastAsia"/>
                <w:sz w:val="24"/>
                <w:szCs w:val="24"/>
                <w:lang w:val="en-US" w:eastAsia="zh-CN"/>
              </w:rPr>
              <w:t>30座污水处理站，总设计污水</w:t>
            </w:r>
            <w:r>
              <w:rPr>
                <w:rFonts w:hint="eastAsia" w:asciiTheme="minorEastAsia" w:hAnsiTheme="minorEastAsia" w:eastAsiaTheme="minorEastAsia" w:cstheme="minorEastAsia"/>
                <w:kern w:val="0"/>
                <w:sz w:val="24"/>
                <w:szCs w:val="24"/>
              </w:rPr>
              <w:t>处理规模</w:t>
            </w:r>
            <w:r>
              <w:rPr>
                <w:rFonts w:hint="eastAsia" w:asciiTheme="minorEastAsia" w:hAnsiTheme="minorEastAsia" w:eastAsiaTheme="minorEastAsia" w:cstheme="minorEastAsia"/>
                <w:kern w:val="0"/>
                <w:sz w:val="24"/>
                <w:szCs w:val="24"/>
                <w:lang w:val="en-US" w:eastAsia="zh-CN"/>
              </w:rPr>
              <w:t>为</w:t>
            </w:r>
            <w:r>
              <w:rPr>
                <w:rFonts w:hint="eastAsia" w:asciiTheme="minorEastAsia" w:hAnsiTheme="minorEastAsia" w:eastAsiaTheme="minorEastAsia" w:cstheme="minorEastAsia"/>
                <w:kern w:val="0"/>
                <w:sz w:val="24"/>
                <w:szCs w:val="24"/>
              </w:rPr>
              <w:t>1500m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/d。</w:t>
            </w:r>
            <w:r>
              <w:rPr>
                <w:rFonts w:hint="eastAsia" w:asciiTheme="minorEastAsia" w:hAnsiTheme="minorEastAsia" w:eastAsiaTheme="minorEastAsia" w:cstheme="minorEastAsia"/>
                <w:sz w:val="24"/>
                <w:szCs w:val="24"/>
              </w:rPr>
              <w:t>本项目占地面积2485m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，建筑面积1454.8m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。总投资1507.08万元，环保投资1507.08万元。</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A68B0"/>
    <w:rsid w:val="005B7188"/>
    <w:rsid w:val="005C37BF"/>
    <w:rsid w:val="005D15F5"/>
    <w:rsid w:val="005D6F71"/>
    <w:rsid w:val="00601D8B"/>
    <w:rsid w:val="0060603C"/>
    <w:rsid w:val="006152DE"/>
    <w:rsid w:val="0062176C"/>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4A1"/>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A71E3"/>
    <w:rsid w:val="00EC6DA3"/>
    <w:rsid w:val="00ED5BB8"/>
    <w:rsid w:val="00EF0AA7"/>
    <w:rsid w:val="00EF21F3"/>
    <w:rsid w:val="00F0230A"/>
    <w:rsid w:val="00F12D30"/>
    <w:rsid w:val="00F175C8"/>
    <w:rsid w:val="00F34FE9"/>
    <w:rsid w:val="00F433EF"/>
    <w:rsid w:val="00F546AC"/>
    <w:rsid w:val="00F91336"/>
    <w:rsid w:val="07E423CB"/>
    <w:rsid w:val="74693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qFormat/>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158</Words>
  <Characters>907</Characters>
  <Lines>7</Lines>
  <Paragraphs>2</Paragraphs>
  <TotalTime>1</TotalTime>
  <ScaleCrop>false</ScaleCrop>
  <LinksUpToDate>false</LinksUpToDate>
  <CharactersWithSpaces>1063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2020-01-17T03:00:00Z</dcterms:created>
  <dc:creator>Administrator</dc:creator>
  <cp:lastModifiedBy>zl05</cp:lastModifiedBy>
  <dcterms:modified xsi:type="dcterms:W3CDTF">2020-06-08T09:23:42Z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